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FF1" w:rsidRDefault="00C46FF1">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C46FF1" w:rsidRDefault="00C46FF1">
      <w:pPr>
        <w:pStyle w:val="ConsPlusNormal"/>
        <w:jc w:val="both"/>
        <w:outlineLvl w:val="0"/>
      </w:pPr>
    </w:p>
    <w:p w:rsidR="00C46FF1" w:rsidRDefault="00C46FF1">
      <w:pPr>
        <w:pStyle w:val="ConsPlusNormal"/>
        <w:outlineLvl w:val="0"/>
      </w:pPr>
      <w:r>
        <w:t>Зарегистрировано в Минюсте России 8 мая 2018 г. N 51026</w:t>
      </w:r>
    </w:p>
    <w:p w:rsidR="00C46FF1" w:rsidRDefault="00C46FF1">
      <w:pPr>
        <w:pStyle w:val="ConsPlusNormal"/>
        <w:pBdr>
          <w:top w:val="single" w:sz="6" w:space="0" w:color="auto"/>
        </w:pBdr>
        <w:spacing w:before="100" w:after="100"/>
        <w:jc w:val="both"/>
        <w:rPr>
          <w:sz w:val="2"/>
          <w:szCs w:val="2"/>
        </w:rPr>
      </w:pPr>
    </w:p>
    <w:p w:rsidR="00C46FF1" w:rsidRDefault="00C46FF1">
      <w:pPr>
        <w:pStyle w:val="ConsPlusNormal"/>
        <w:jc w:val="both"/>
      </w:pPr>
    </w:p>
    <w:p w:rsidR="00C46FF1" w:rsidRDefault="00C46FF1">
      <w:pPr>
        <w:pStyle w:val="ConsPlusTitle"/>
        <w:jc w:val="center"/>
      </w:pPr>
      <w:r>
        <w:t>МИНИСТЕРСТВО ТРАНСПОРТА РОССИЙСКОЙ ФЕДЕРАЦИИ</w:t>
      </w:r>
    </w:p>
    <w:p w:rsidR="00C46FF1" w:rsidRDefault="00C46FF1">
      <w:pPr>
        <w:pStyle w:val="ConsPlusTitle"/>
        <w:jc w:val="both"/>
      </w:pPr>
    </w:p>
    <w:p w:rsidR="00C46FF1" w:rsidRDefault="00C46FF1">
      <w:pPr>
        <w:pStyle w:val="ConsPlusTitle"/>
        <w:jc w:val="center"/>
      </w:pPr>
      <w:r>
        <w:t>ПРИКАЗ</w:t>
      </w:r>
    </w:p>
    <w:p w:rsidR="00C46FF1" w:rsidRDefault="00C46FF1">
      <w:pPr>
        <w:pStyle w:val="ConsPlusTitle"/>
        <w:jc w:val="center"/>
      </w:pPr>
      <w:r>
        <w:t>от 29 марта 2018 г. N 119</w:t>
      </w:r>
    </w:p>
    <w:p w:rsidR="00C46FF1" w:rsidRDefault="00C46FF1">
      <w:pPr>
        <w:pStyle w:val="ConsPlusTitle"/>
        <w:jc w:val="both"/>
      </w:pPr>
    </w:p>
    <w:p w:rsidR="00C46FF1" w:rsidRDefault="00C46FF1">
      <w:pPr>
        <w:pStyle w:val="ConsPlusTitle"/>
        <w:jc w:val="center"/>
      </w:pPr>
      <w:r>
        <w:t>ОБ УТВЕРЖДЕНИИ ПОРЯДКА</w:t>
      </w:r>
    </w:p>
    <w:p w:rsidR="00C46FF1" w:rsidRDefault="00C46FF1">
      <w:pPr>
        <w:pStyle w:val="ConsPlusTitle"/>
        <w:jc w:val="center"/>
      </w:pPr>
      <w:r>
        <w:t xml:space="preserve">ОСУЩЕСТВЛЕНИЯ ВЕСОВОГО И ГАБАРИТНОГО КОНТРОЛЯ </w:t>
      </w:r>
      <w:proofErr w:type="gramStart"/>
      <w:r>
        <w:t>ТРАНСПОРТНЫХ</w:t>
      </w:r>
      <w:proofErr w:type="gramEnd"/>
    </w:p>
    <w:p w:rsidR="00C46FF1" w:rsidRDefault="00C46FF1">
      <w:pPr>
        <w:pStyle w:val="ConsPlusTitle"/>
        <w:jc w:val="center"/>
      </w:pPr>
      <w:r>
        <w:t>СРЕДСТВ, В ТОМ ЧИСЛЕ ПОРЯДКА ОРГАНИЗАЦИИ ПУНКТОВ ВЕСОВОГО</w:t>
      </w:r>
    </w:p>
    <w:p w:rsidR="00C46FF1" w:rsidRDefault="00C46FF1">
      <w:pPr>
        <w:pStyle w:val="ConsPlusTitle"/>
        <w:jc w:val="center"/>
      </w:pPr>
      <w:r>
        <w:t>И ГАБАРИТНОГО КОНТРОЛЯ ТРАНСПОРТНЫХ СРЕДСТВ</w:t>
      </w:r>
    </w:p>
    <w:p w:rsidR="00C46FF1" w:rsidRDefault="00C46FF1">
      <w:pPr>
        <w:pStyle w:val="ConsPlusNormal"/>
        <w:jc w:val="both"/>
      </w:pPr>
    </w:p>
    <w:p w:rsidR="00C46FF1" w:rsidRDefault="00C46FF1">
      <w:pPr>
        <w:pStyle w:val="ConsPlusNormal"/>
        <w:ind w:firstLine="540"/>
        <w:jc w:val="both"/>
      </w:pPr>
      <w:r>
        <w:t xml:space="preserve">В соответствии с </w:t>
      </w:r>
      <w:hyperlink r:id="rId6" w:history="1">
        <w:r>
          <w:rPr>
            <w:color w:val="0000FF"/>
          </w:rPr>
          <w:t>частью 9 статьи 31</w:t>
        </w:r>
      </w:hyperlink>
      <w:r>
        <w:t xml:space="preserve"> Федерального закона от 8 ноября 2007 г.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 2008, N 20, ст. 2251; </w:t>
      </w:r>
      <w:proofErr w:type="gramStart"/>
      <w:r>
        <w:t>N 30, ст. 3597, 3616; N 49, ст. 5744; 2009, N 29, ст. 3582; N 39, ст. 4532; N 52, ст. 6427; 2010, N 45, ст. 5753; N 51, ст. 6810; 2011, N 7, ст. 901; N 15, ст. 2041; N 17, ст. 2310; N 29, ст. 4284; N 30, ст. 4590, 4591;</w:t>
      </w:r>
      <w:proofErr w:type="gramEnd"/>
      <w:r>
        <w:t xml:space="preserve"> </w:t>
      </w:r>
      <w:proofErr w:type="gramStart"/>
      <w:r>
        <w:t>N 49, ст. 7015; 2012, N 26, ст. 3447; N 50, ст. 6967; 2013, N 14, ст. 1652; N 30, ст. 4083; N 52, ст. 7003; 2014, N 6, ст. 566; N 22, ст. 2770; N 26, ст. 3377; N 43, ст. 5795; 2015, N 1, ст. 72; N 29, ст. 4350, 4359, 4374;</w:t>
      </w:r>
      <w:proofErr w:type="gramEnd"/>
      <w:r>
        <w:t xml:space="preserve"> N 48, ст. 6723; N 51, ст. 7249; 2016, N 1, ст. 74; N 7, ст. 914; N 15, ст. 2066; N 27, ст. 4190, 4294; 2017, N 7, ст. 1028) и </w:t>
      </w:r>
      <w:hyperlink r:id="rId7" w:history="1">
        <w:r>
          <w:rPr>
            <w:color w:val="0000FF"/>
          </w:rPr>
          <w:t>подпунктом 5.2.53.31 пункта 5</w:t>
        </w:r>
      </w:hyperlink>
      <w:r>
        <w:t xml:space="preserve"> Положения о Министерстве транспорта Российской Федерации, утвержденного постановлением Правительства Российской Федерации от 30 июля 2004 г. N 395 (Собрание законодательства Российской Федерации, 2004, N 32, ст. 3342; 2006, N 15, ст. 1612; N 24, ст. 2601; N 52, ст. 5587; 2008, N 8, ст. 740; N 11, ст. 1029; N 17, ст. 1883; N 18, ст. 2060; N 22, ст. 2576; N 42, ст. 4825; N 46, ст. 5337; 2009, N 3, ст. 378; N 4, ст. 506; N 6, ст. 738; N 13, ст. 1558; N 18, ст. 2249; N 32, ст. 4046; N 33, ст. 4088; N 36, ст. 4361; N 51, ст. 6332; 2010, N 6, ст. 650, 652; N 11, ст. 1222; N 12, ст. 1348; N 13, ст. 1502; N 15, ст. 1805; N 25, ст. 3172; N 26, ст. 3350; N 31, ст. 4251; </w:t>
      </w:r>
      <w:proofErr w:type="gramStart"/>
      <w:r>
        <w:t>2011, N 14, ст. 1935; N 26, ст. 3801, 3804; N 32, ст. 4832; N 38, ст. 5389; N 46, ст. 6526; N 47, ст. 6660; N 48, ст. 6922; 2012, N 6, ст. 686; N 14, ст. 1630; N 19, ст. 2439; N 44, ст. 6029; N 49, ст. 6881;</w:t>
      </w:r>
      <w:proofErr w:type="gramEnd"/>
      <w:r>
        <w:t xml:space="preserve"> </w:t>
      </w:r>
      <w:proofErr w:type="gramStart"/>
      <w:r>
        <w:t>2013, N 5, ст. 388; N 12, ст. 1322; N 26, ст. 3343; N 33, ст. 4386; 2013, N 38, ст. 4821; N 45, ст. 5822; 2014, N 12, ст. 1286; N 18, ст. 2177; N 30, ст. 4311, 4325; N 37, ст. 4974; N 42, ст. 5736; N 43, ст. 5901, 5926;</w:t>
      </w:r>
      <w:proofErr w:type="gramEnd"/>
      <w:r>
        <w:t xml:space="preserve"> </w:t>
      </w:r>
      <w:proofErr w:type="gramStart"/>
      <w:r>
        <w:t>2015, N 2, ст. 491; N 16, ст. 2394; N 17, ст. 2571; N 20, ст. 2925; N 38, ст. 5300; N 47, ст. 6605, N 49, ст. 6976; 2016, N 1, ст. 242; N 2, ст. 325; N 7, ст. 996, 997; N 16, ст. 2229; N 28, ст. 4741;</w:t>
      </w:r>
      <w:proofErr w:type="gramEnd"/>
      <w:r>
        <w:t xml:space="preserve"> </w:t>
      </w:r>
      <w:proofErr w:type="gramStart"/>
      <w:r>
        <w:t>N 37, ст. 5497; N 40, ст. 5452; N 42, ст. 5929; 2017, N 10, ст. 1485; N 37, ст. 5539; N 42, ст. 6166; N 43, ст. 6327), приказываю:</w:t>
      </w:r>
      <w:proofErr w:type="gramEnd"/>
    </w:p>
    <w:p w:rsidR="00C46FF1" w:rsidRDefault="00C46FF1">
      <w:pPr>
        <w:pStyle w:val="ConsPlusNormal"/>
        <w:spacing w:before="220"/>
        <w:ind w:firstLine="540"/>
        <w:jc w:val="both"/>
      </w:pPr>
      <w:r>
        <w:t xml:space="preserve">1. Утвердить прилагаемый </w:t>
      </w:r>
      <w:hyperlink w:anchor="P29" w:history="1">
        <w:r>
          <w:rPr>
            <w:color w:val="0000FF"/>
          </w:rPr>
          <w:t>Порядок</w:t>
        </w:r>
      </w:hyperlink>
      <w:r>
        <w:t xml:space="preserve"> осуществления весового и габаритного контроля транспортных средств, в том числе порядок организации пунктов весового и габаритного контроля транспортных средств.</w:t>
      </w:r>
    </w:p>
    <w:p w:rsidR="00C46FF1" w:rsidRDefault="00C46FF1">
      <w:pPr>
        <w:pStyle w:val="ConsPlusNormal"/>
        <w:spacing w:before="220"/>
        <w:ind w:firstLine="540"/>
        <w:jc w:val="both"/>
      </w:pPr>
      <w:r>
        <w:t xml:space="preserve">2. Признать утратившим силу </w:t>
      </w:r>
      <w:hyperlink r:id="rId8" w:history="1">
        <w:r>
          <w:rPr>
            <w:color w:val="0000FF"/>
          </w:rPr>
          <w:t>приказ</w:t>
        </w:r>
      </w:hyperlink>
      <w:r>
        <w:t xml:space="preserve"> Минтранса России от 27 апреля 2011 г. N 125 "Об утверждении Порядка осуществления весового и габаритного контроля транспортных средств, в том числе порядка организации пунктов весового и габаритного контроля транспортных средств" (зарегистрирован Минюстом России 1 июня 2011 г., регистрационный N 20903).</w:t>
      </w:r>
    </w:p>
    <w:p w:rsidR="00C46FF1" w:rsidRDefault="00C46FF1">
      <w:pPr>
        <w:pStyle w:val="ConsPlusNormal"/>
        <w:jc w:val="both"/>
      </w:pPr>
    </w:p>
    <w:p w:rsidR="00C46FF1" w:rsidRDefault="00C46FF1">
      <w:pPr>
        <w:pStyle w:val="ConsPlusNormal"/>
        <w:jc w:val="right"/>
      </w:pPr>
      <w:r>
        <w:t>Министр</w:t>
      </w:r>
    </w:p>
    <w:p w:rsidR="00C46FF1" w:rsidRDefault="00C46FF1">
      <w:pPr>
        <w:pStyle w:val="ConsPlusNormal"/>
        <w:jc w:val="right"/>
      </w:pPr>
      <w:r>
        <w:t>М.Ю.СОКОЛОВ</w:t>
      </w: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0"/>
      </w:pPr>
      <w:r>
        <w:t>Утвержден</w:t>
      </w:r>
    </w:p>
    <w:p w:rsidR="00C46FF1" w:rsidRDefault="00C46FF1">
      <w:pPr>
        <w:pStyle w:val="ConsPlusNormal"/>
        <w:jc w:val="right"/>
      </w:pPr>
      <w:r>
        <w:t>приказом Минтранса России</w:t>
      </w:r>
    </w:p>
    <w:p w:rsidR="00C46FF1" w:rsidRDefault="00C46FF1">
      <w:pPr>
        <w:pStyle w:val="ConsPlusNormal"/>
        <w:jc w:val="right"/>
      </w:pPr>
      <w:r>
        <w:t>от 29 марта 2018 г. N 119</w:t>
      </w:r>
    </w:p>
    <w:p w:rsidR="00C46FF1" w:rsidRDefault="00C46FF1">
      <w:pPr>
        <w:pStyle w:val="ConsPlusNormal"/>
        <w:jc w:val="both"/>
      </w:pPr>
    </w:p>
    <w:p w:rsidR="00C46FF1" w:rsidRDefault="00C46FF1">
      <w:pPr>
        <w:pStyle w:val="ConsPlusTitle"/>
        <w:jc w:val="center"/>
      </w:pPr>
      <w:bookmarkStart w:id="0" w:name="P29"/>
      <w:bookmarkEnd w:id="0"/>
      <w:r>
        <w:t>ПОРЯДОК</w:t>
      </w:r>
    </w:p>
    <w:p w:rsidR="00C46FF1" w:rsidRDefault="00C46FF1">
      <w:pPr>
        <w:pStyle w:val="ConsPlusTitle"/>
        <w:jc w:val="center"/>
      </w:pPr>
      <w:r>
        <w:t xml:space="preserve">ОСУЩЕСТВЛЕНИЯ ВЕСОВОГО И ГАБАРИТНОГО КОНТРОЛЯ </w:t>
      </w:r>
      <w:proofErr w:type="gramStart"/>
      <w:r>
        <w:t>ТРАНСПОРТНЫХ</w:t>
      </w:r>
      <w:proofErr w:type="gramEnd"/>
    </w:p>
    <w:p w:rsidR="00C46FF1" w:rsidRDefault="00C46FF1">
      <w:pPr>
        <w:pStyle w:val="ConsPlusTitle"/>
        <w:jc w:val="center"/>
      </w:pPr>
      <w:r>
        <w:t xml:space="preserve">СРЕДСТВ, В ТОМ ЧИСЛЕ ПОРЯДОК ОРГАНИЗАЦИИ ПУНКТОВ </w:t>
      </w:r>
      <w:proofErr w:type="gramStart"/>
      <w:r>
        <w:t>ВЕСОВОГО</w:t>
      </w:r>
      <w:proofErr w:type="gramEnd"/>
    </w:p>
    <w:p w:rsidR="00C46FF1" w:rsidRDefault="00C46FF1">
      <w:pPr>
        <w:pStyle w:val="ConsPlusTitle"/>
        <w:jc w:val="center"/>
      </w:pPr>
      <w:r>
        <w:t>И ГАБАРИТНОГО КОНТРОЛЯ ТРАНСПОРТНЫХ СРЕДСТВ</w:t>
      </w:r>
    </w:p>
    <w:p w:rsidR="00C46FF1" w:rsidRDefault="00C46FF1">
      <w:pPr>
        <w:pStyle w:val="ConsPlusNormal"/>
        <w:jc w:val="both"/>
      </w:pPr>
    </w:p>
    <w:p w:rsidR="00C46FF1" w:rsidRDefault="00C46FF1">
      <w:pPr>
        <w:pStyle w:val="ConsPlusTitle"/>
        <w:jc w:val="center"/>
        <w:outlineLvl w:val="1"/>
      </w:pPr>
      <w:r>
        <w:t>I. Общие положения</w:t>
      </w:r>
    </w:p>
    <w:p w:rsidR="00C46FF1" w:rsidRDefault="00C46FF1">
      <w:pPr>
        <w:pStyle w:val="ConsPlusNormal"/>
        <w:jc w:val="both"/>
      </w:pPr>
    </w:p>
    <w:p w:rsidR="00C46FF1" w:rsidRDefault="00C46FF1">
      <w:pPr>
        <w:pStyle w:val="ConsPlusNormal"/>
        <w:ind w:firstLine="540"/>
        <w:jc w:val="both"/>
      </w:pPr>
      <w:r>
        <w:t>1. Порядок осуществления весового и габаритного контроля транспортных средств, в том числе порядок организации пунктов весового и габаритного контроля транспортных средств (далее - Порядок) устанавливает процедуры проведения весового и габаритного контроля (далее - весогабаритный контроль) транспортных средств и оформления результатов проведения весогабаритного контроля транспортных средств.</w:t>
      </w:r>
    </w:p>
    <w:p w:rsidR="00C46FF1" w:rsidRDefault="00C46FF1">
      <w:pPr>
        <w:pStyle w:val="ConsPlusNormal"/>
        <w:spacing w:before="220"/>
        <w:ind w:firstLine="540"/>
        <w:jc w:val="both"/>
      </w:pPr>
      <w:r>
        <w:t xml:space="preserve">2. Весогабаритный контроль транспортных средств, осуществляющих движение в международном сообщении по территории Российской Федерации, организуется в соответствии с международными договорами Российской Федерации, Федеральным </w:t>
      </w:r>
      <w:hyperlink r:id="rId9" w:history="1">
        <w:r>
          <w:rPr>
            <w:color w:val="0000FF"/>
          </w:rPr>
          <w:t>законом</w:t>
        </w:r>
      </w:hyperlink>
      <w:r>
        <w:t xml:space="preserve"> от 24 июля 1998 г. N 127-ФЗ "О государственном </w:t>
      </w:r>
      <w:proofErr w:type="gramStart"/>
      <w:r>
        <w:t>контроле за</w:t>
      </w:r>
      <w:proofErr w:type="gramEnd"/>
      <w:r>
        <w:t xml:space="preserve"> осуществлением международных автомобильных перевозок и об ответственности за нарушение порядка их выполнения" &lt;1&gt; и настоящим Порядком.</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&lt;1&gt; Собрание законодательства Российской Федерации, 1998, N 31, ст. 3805; 2000, N 2, ст. 130; 2002, N 1, ст. 2; 2005, N 52, ст. 5602; 2006, N 52, ст. 5504; 2007, N 1, ст. 29; N 18, ст. 2117; N 46, ст. 5553; 5554; 2009, N 1, ст. 17; N 14, ст. 1582;</w:t>
      </w:r>
      <w:proofErr w:type="gramEnd"/>
      <w:r>
        <w:t xml:space="preserve"> N 29, ст. 3582; 2011, N 1, ст. 6; N 30, ст. 4590; 2012, N 15, ст. 1724; 2014, N 48, ст. 6643; 2015, N 51, ст. 7249.</w:t>
      </w:r>
    </w:p>
    <w:p w:rsidR="00C46FF1" w:rsidRDefault="00C46FF1">
      <w:pPr>
        <w:pStyle w:val="ConsPlusNormal"/>
        <w:jc w:val="both"/>
      </w:pPr>
    </w:p>
    <w:p w:rsidR="00C46FF1" w:rsidRDefault="00C46FF1">
      <w:pPr>
        <w:pStyle w:val="ConsPlusNormal"/>
        <w:ind w:firstLine="540"/>
        <w:jc w:val="both"/>
      </w:pPr>
      <w:r>
        <w:t xml:space="preserve">3. Весогабаритный контроль транспортных средств на автомобильных дорогах Российской Федерации осуществляется в пунктах весового и габаритного контроля транспортных средств (далее - пункты весогабаритного контроля), размещаемых в соответствии с </w:t>
      </w:r>
      <w:hyperlink w:anchor="P246" w:history="1">
        <w:r>
          <w:rPr>
            <w:color w:val="0000FF"/>
          </w:rPr>
          <w:t>приложением N 1</w:t>
        </w:r>
      </w:hyperlink>
      <w:r>
        <w:t xml:space="preserve"> к настоящему Порядку, в целях обеспечения сохранности автомобильных дорог.</w:t>
      </w:r>
    </w:p>
    <w:p w:rsidR="00C46FF1" w:rsidRDefault="00C46FF1">
      <w:pPr>
        <w:pStyle w:val="ConsPlusNormal"/>
        <w:spacing w:before="220"/>
        <w:ind w:firstLine="540"/>
        <w:jc w:val="both"/>
      </w:pPr>
      <w:r>
        <w:t>4. Пункты весогабаритного контроля могут быть:</w:t>
      </w:r>
    </w:p>
    <w:p w:rsidR="00C46FF1" w:rsidRDefault="00C46FF1">
      <w:pPr>
        <w:pStyle w:val="ConsPlusNormal"/>
        <w:spacing w:before="220"/>
        <w:ind w:firstLine="540"/>
        <w:jc w:val="both"/>
      </w:pPr>
      <w:r>
        <w:t>стационарными (далее - СПВГК);</w:t>
      </w:r>
    </w:p>
    <w:p w:rsidR="00C46FF1" w:rsidRDefault="00C46FF1">
      <w:pPr>
        <w:pStyle w:val="ConsPlusNormal"/>
        <w:spacing w:before="220"/>
        <w:ind w:firstLine="540"/>
        <w:jc w:val="both"/>
      </w:pPr>
      <w:r>
        <w:t>передвижными (далее - ППВГК);</w:t>
      </w:r>
    </w:p>
    <w:p w:rsidR="00C46FF1" w:rsidRDefault="00C46FF1">
      <w:pPr>
        <w:pStyle w:val="ConsPlusNormal"/>
        <w:spacing w:before="220"/>
        <w:ind w:firstLine="540"/>
        <w:jc w:val="both"/>
      </w:pPr>
      <w:proofErr w:type="gramStart"/>
      <w:r>
        <w:t>автоматическими (с использованием работающих в автоматическом режиме специальных технических средств, имеющих функции фото- и киносъемки, видеозаписи (далее - АПВГК).</w:t>
      </w:r>
      <w:proofErr w:type="gramEnd"/>
    </w:p>
    <w:p w:rsidR="00C46FF1" w:rsidRDefault="00C46FF1">
      <w:pPr>
        <w:pStyle w:val="ConsPlusNormal"/>
        <w:spacing w:before="220"/>
        <w:ind w:firstLine="540"/>
        <w:jc w:val="both"/>
      </w:pPr>
      <w:r>
        <w:t>5. СПВГК и АПВГК организуются владельцами автомобильных дорог или назначенными ими лицами (далее - оператор СПВГК и оператор АПВГК соответственно) и должны быть обустроены техническими средствами организации дорожного движения в соответствии с проектами организации дорожного движения, разработанными с учетом правил подготовки проектов и схем организации дорожного движения &lt;2&gt;.</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 xml:space="preserve">&lt;2&gt; </w:t>
      </w:r>
      <w:hyperlink r:id="rId10" w:history="1">
        <w:r>
          <w:rPr>
            <w:color w:val="0000FF"/>
          </w:rPr>
          <w:t>Приказ</w:t>
        </w:r>
      </w:hyperlink>
      <w:r>
        <w:t xml:space="preserve"> Минтранса России от 17 марта 2015 г. N 43 "Об утверждении Правил подготовки </w:t>
      </w:r>
      <w:r>
        <w:lastRenderedPageBreak/>
        <w:t>проектов и схем организации дорожного движения" (зарегистрирован Минюстом России 17 июня 2015 г., регистрационный N 37685) с изменениями, внесенными приказом Минтранса России от 29 июля 2016 г. N 219 (зарегистрирован Минюстом России 23 августа 2016 г., регистрационный N 43352).</w:t>
      </w:r>
      <w:proofErr w:type="gramEnd"/>
    </w:p>
    <w:p w:rsidR="00C46FF1" w:rsidRDefault="00C46FF1">
      <w:pPr>
        <w:pStyle w:val="ConsPlusNormal"/>
        <w:jc w:val="both"/>
      </w:pPr>
    </w:p>
    <w:p w:rsidR="00C46FF1" w:rsidRDefault="00C46FF1">
      <w:pPr>
        <w:pStyle w:val="ConsPlusNormal"/>
        <w:ind w:firstLine="540"/>
        <w:jc w:val="both"/>
      </w:pPr>
      <w:r>
        <w:t>6. ППВГК организуются на базе автомобиля или прицепа на автомобильных дорогах федерального значения уполномоченным контрольно-надзорным органом, а на иных автомобильных дорогах - уполномоченным контрольно-надзорным органом, владельцем таких автомобильных дорог или назначенным им лицом (далее - оператор ППВГК).</w:t>
      </w:r>
    </w:p>
    <w:p w:rsidR="00C46FF1" w:rsidRDefault="00C46FF1">
      <w:pPr>
        <w:pStyle w:val="ConsPlusNormal"/>
        <w:spacing w:before="220"/>
        <w:ind w:firstLine="540"/>
        <w:jc w:val="both"/>
      </w:pPr>
      <w:r>
        <w:t>7. Весогабаритный контроль осуществляется уполномоченными контрольно-надзорными органами в рамках предоставленных им полномочий.</w:t>
      </w:r>
    </w:p>
    <w:p w:rsidR="00C46FF1" w:rsidRDefault="00C46FF1">
      <w:pPr>
        <w:pStyle w:val="ConsPlusNormal"/>
        <w:jc w:val="both"/>
      </w:pPr>
    </w:p>
    <w:p w:rsidR="00C46FF1" w:rsidRDefault="00C46FF1">
      <w:pPr>
        <w:pStyle w:val="ConsPlusTitle"/>
        <w:jc w:val="center"/>
        <w:outlineLvl w:val="1"/>
      </w:pPr>
      <w:r>
        <w:t>II. Проведение весогабаритного контроля</w:t>
      </w:r>
    </w:p>
    <w:p w:rsidR="00C46FF1" w:rsidRDefault="00C46FF1">
      <w:pPr>
        <w:pStyle w:val="ConsPlusTitle"/>
        <w:jc w:val="center"/>
      </w:pPr>
      <w:r>
        <w:t>транспортных средств</w:t>
      </w:r>
    </w:p>
    <w:p w:rsidR="00C46FF1" w:rsidRDefault="00C46FF1">
      <w:pPr>
        <w:pStyle w:val="ConsPlusNormal"/>
        <w:jc w:val="both"/>
      </w:pPr>
    </w:p>
    <w:p w:rsidR="00C46FF1" w:rsidRDefault="00C46FF1">
      <w:pPr>
        <w:pStyle w:val="ConsPlusNormal"/>
        <w:ind w:firstLine="540"/>
        <w:jc w:val="both"/>
      </w:pPr>
      <w:r>
        <w:t>8. При осуществлении весогабаритного контроля на СПВГК и ППВГК проводятся следующие виды контроля в установленной последовательности:</w:t>
      </w:r>
    </w:p>
    <w:p w:rsidR="00C46FF1" w:rsidRDefault="00C46FF1">
      <w:pPr>
        <w:pStyle w:val="ConsPlusNormal"/>
        <w:spacing w:before="220"/>
        <w:ind w:firstLine="540"/>
        <w:jc w:val="both"/>
      </w:pPr>
      <w:r>
        <w:t>1) визуальный;</w:t>
      </w:r>
    </w:p>
    <w:p w:rsidR="00C46FF1" w:rsidRDefault="00C46FF1">
      <w:pPr>
        <w:pStyle w:val="ConsPlusNormal"/>
        <w:spacing w:before="220"/>
        <w:ind w:firstLine="540"/>
        <w:jc w:val="both"/>
      </w:pPr>
      <w:r>
        <w:t>2) инструментальный;</w:t>
      </w:r>
    </w:p>
    <w:p w:rsidR="00C46FF1" w:rsidRDefault="00C46FF1">
      <w:pPr>
        <w:pStyle w:val="ConsPlusNormal"/>
        <w:spacing w:before="220"/>
        <w:ind w:firstLine="540"/>
        <w:jc w:val="both"/>
      </w:pPr>
      <w:r>
        <w:t>3) документальный.</w:t>
      </w:r>
    </w:p>
    <w:p w:rsidR="00C46FF1" w:rsidRDefault="00C46FF1">
      <w:pPr>
        <w:pStyle w:val="ConsPlusNormal"/>
        <w:spacing w:before="220"/>
        <w:ind w:firstLine="540"/>
        <w:jc w:val="both"/>
      </w:pPr>
      <w:r>
        <w:t>9. Визуальный контроль осуществляется путем визуального выявления в транспортном потоке транспортного средства с возможным превышением весогабаритных параметров и направление такого транспортного средства к месту размещения СПВГК или ППВГК для измерения весовых и габаритных параметров осуществляется должностным лицом уполномоченного контрольно-надзорного органа.</w:t>
      </w:r>
    </w:p>
    <w:p w:rsidR="00C46FF1" w:rsidRDefault="00C46FF1">
      <w:pPr>
        <w:pStyle w:val="ConsPlusNormal"/>
        <w:spacing w:before="220"/>
        <w:ind w:firstLine="540"/>
        <w:jc w:val="both"/>
      </w:pPr>
      <w:r>
        <w:t>10. К признакам возможного превышения весогабаритных параметров транспортного средства относятся:</w:t>
      </w:r>
    </w:p>
    <w:p w:rsidR="00C46FF1" w:rsidRDefault="00C46FF1">
      <w:pPr>
        <w:pStyle w:val="ConsPlusNormal"/>
        <w:spacing w:before="220"/>
        <w:ind w:firstLine="540"/>
        <w:jc w:val="both"/>
      </w:pPr>
      <w:r>
        <w:t>1) загрузка сверх бортов кузова или наличие наращенных бортов кузова;</w:t>
      </w:r>
    </w:p>
    <w:p w:rsidR="00C46FF1" w:rsidRDefault="00C46FF1">
      <w:pPr>
        <w:pStyle w:val="ConsPlusNormal"/>
        <w:spacing w:before="220"/>
        <w:ind w:firstLine="540"/>
        <w:jc w:val="both"/>
      </w:pPr>
      <w:r>
        <w:t>2) просадка узлов подвески;</w:t>
      </w:r>
    </w:p>
    <w:p w:rsidR="00C46FF1" w:rsidRDefault="00C46FF1">
      <w:pPr>
        <w:pStyle w:val="ConsPlusNormal"/>
        <w:spacing w:before="220"/>
        <w:ind w:firstLine="540"/>
        <w:jc w:val="both"/>
      </w:pPr>
      <w:r>
        <w:t>3) снижение динамических характеристик транспортного средства при движении;</w:t>
      </w:r>
    </w:p>
    <w:p w:rsidR="00C46FF1" w:rsidRDefault="00C46FF1">
      <w:pPr>
        <w:pStyle w:val="ConsPlusNormal"/>
        <w:spacing w:before="220"/>
        <w:ind w:firstLine="540"/>
        <w:jc w:val="both"/>
      </w:pPr>
      <w:r>
        <w:t>4) выступающий за габариты транспортного средства груз.</w:t>
      </w:r>
    </w:p>
    <w:p w:rsidR="00C46FF1" w:rsidRDefault="00C46FF1">
      <w:pPr>
        <w:pStyle w:val="ConsPlusNormal"/>
        <w:spacing w:before="220"/>
        <w:ind w:firstLine="540"/>
        <w:jc w:val="both"/>
      </w:pPr>
      <w:r>
        <w:t>11. При наличии на СПВГК работающих в автоматическом режиме специальных технических средств, имеющих функции фото- и киносъемки, видеозаписи для фиксации весогабаритных параметров транспортных средств, решение об остановке транспортного средства принимается на основании результатов проверки его весогабаритных параметров специальными техническими средствами.</w:t>
      </w:r>
    </w:p>
    <w:p w:rsidR="00C46FF1" w:rsidRDefault="00C46FF1">
      <w:pPr>
        <w:pStyle w:val="ConsPlusNormal"/>
        <w:spacing w:before="220"/>
        <w:ind w:firstLine="540"/>
        <w:jc w:val="both"/>
      </w:pPr>
      <w:r>
        <w:t>12. Должностным лицом уполномоченного контрольно-надзорного органа самостоятельно либо во взаимодействии с владельцем автомобильной дороги или оператором СПВГК (ППВГК) проводится инструментальный контроль, включающий:</w:t>
      </w:r>
    </w:p>
    <w:p w:rsidR="00C46FF1" w:rsidRDefault="00C46FF1">
      <w:pPr>
        <w:pStyle w:val="ConsPlusNormal"/>
        <w:spacing w:before="220"/>
        <w:ind w:firstLine="540"/>
        <w:jc w:val="both"/>
      </w:pPr>
      <w:r>
        <w:t>1) измерение габаритов транспортного средства (длина, ширина и высота);</w:t>
      </w:r>
    </w:p>
    <w:p w:rsidR="00C46FF1" w:rsidRDefault="00C46FF1">
      <w:pPr>
        <w:pStyle w:val="ConsPlusNormal"/>
        <w:spacing w:before="220"/>
        <w:ind w:firstLine="540"/>
        <w:jc w:val="both"/>
      </w:pPr>
      <w:r>
        <w:t>2) измерение расстояний между осями;</w:t>
      </w:r>
    </w:p>
    <w:p w:rsidR="00C46FF1" w:rsidRDefault="00C46FF1">
      <w:pPr>
        <w:pStyle w:val="ConsPlusNormal"/>
        <w:spacing w:before="220"/>
        <w:ind w:firstLine="540"/>
        <w:jc w:val="both"/>
      </w:pPr>
      <w:r>
        <w:lastRenderedPageBreak/>
        <w:t>3) определение сближенных осей и (или) осевых групп;</w:t>
      </w:r>
    </w:p>
    <w:p w:rsidR="00C46FF1" w:rsidRDefault="00C46FF1">
      <w:pPr>
        <w:pStyle w:val="ConsPlusNormal"/>
        <w:spacing w:before="220"/>
        <w:ind w:firstLine="540"/>
        <w:jc w:val="both"/>
      </w:pPr>
      <w:r>
        <w:t>4) определение типа подвески (пневматическая или эквивалентная ей);</w:t>
      </w:r>
    </w:p>
    <w:p w:rsidR="00C46FF1" w:rsidRDefault="00C46FF1">
      <w:pPr>
        <w:pStyle w:val="ConsPlusNormal"/>
        <w:spacing w:before="220"/>
        <w:ind w:firstLine="540"/>
        <w:jc w:val="both"/>
      </w:pPr>
      <w:r>
        <w:t xml:space="preserve">5) определение </w:t>
      </w:r>
      <w:proofErr w:type="spellStart"/>
      <w:r>
        <w:t>скатности</w:t>
      </w:r>
      <w:proofErr w:type="spellEnd"/>
      <w:r>
        <w:t xml:space="preserve"> колес на каждой оси транспортного средства;</w:t>
      </w:r>
    </w:p>
    <w:p w:rsidR="00C46FF1" w:rsidRDefault="00C46FF1">
      <w:pPr>
        <w:pStyle w:val="ConsPlusNormal"/>
        <w:spacing w:before="220"/>
        <w:ind w:firstLine="540"/>
        <w:jc w:val="both"/>
      </w:pPr>
      <w:r>
        <w:t>6) измерение нагрузки на одиночную ось, сближенные оси и (или) осевые группы;</w:t>
      </w:r>
    </w:p>
    <w:p w:rsidR="00C46FF1" w:rsidRDefault="00C46FF1">
      <w:pPr>
        <w:pStyle w:val="ConsPlusNormal"/>
        <w:spacing w:before="220"/>
        <w:ind w:firstLine="540"/>
        <w:jc w:val="both"/>
      </w:pPr>
      <w:r>
        <w:t>7) измерение общей массы.</w:t>
      </w:r>
    </w:p>
    <w:p w:rsidR="00C46FF1" w:rsidRDefault="00C46FF1">
      <w:pPr>
        <w:pStyle w:val="ConsPlusNormal"/>
        <w:spacing w:before="220"/>
        <w:ind w:firstLine="540"/>
        <w:jc w:val="both"/>
      </w:pPr>
      <w:r>
        <w:t>13. При измерении габаритных параметров не учитываются следующие устройства, смонтированные на транспортном средстве &lt;3&gt;:</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r>
        <w:t xml:space="preserve">&lt;3&gt; Технического </w:t>
      </w:r>
      <w:hyperlink r:id="rId11" w:history="1">
        <w:r>
          <w:rPr>
            <w:color w:val="0000FF"/>
          </w:rPr>
          <w:t>регламента</w:t>
        </w:r>
      </w:hyperlink>
      <w:r>
        <w:t xml:space="preserve"> Таможенного союза "О безопасности колесных транспортных средств, утвержденный решением Комиссии Таможенного союза от 9 декабря 2011 г. N 877 (официальный сайт Евразийской экономической комиссии www.eurasiancommission.org 15 декабря 2011 г.).</w:t>
      </w:r>
    </w:p>
    <w:p w:rsidR="00C46FF1" w:rsidRDefault="00C46FF1">
      <w:pPr>
        <w:pStyle w:val="ConsPlusNormal"/>
        <w:jc w:val="both"/>
      </w:pPr>
    </w:p>
    <w:p w:rsidR="00C46FF1" w:rsidRDefault="00C46FF1">
      <w:pPr>
        <w:pStyle w:val="ConsPlusNormal"/>
        <w:ind w:firstLine="540"/>
        <w:jc w:val="both"/>
      </w:pPr>
      <w:r>
        <w:t>1) при измерении длины транспортного средства:</w:t>
      </w:r>
    </w:p>
    <w:p w:rsidR="00C46FF1" w:rsidRDefault="00C46FF1">
      <w:pPr>
        <w:pStyle w:val="ConsPlusNormal"/>
        <w:spacing w:before="220"/>
        <w:ind w:firstLine="540"/>
        <w:jc w:val="both"/>
      </w:pPr>
      <w:r>
        <w:t xml:space="preserve">устройства очистки и </w:t>
      </w:r>
      <w:proofErr w:type="spellStart"/>
      <w:r>
        <w:t>омывания</w:t>
      </w:r>
      <w:proofErr w:type="spellEnd"/>
      <w:r>
        <w:t xml:space="preserve"> ветрового стекла;</w:t>
      </w:r>
    </w:p>
    <w:p w:rsidR="00C46FF1" w:rsidRDefault="00C46FF1">
      <w:pPr>
        <w:pStyle w:val="ConsPlusNormal"/>
        <w:spacing w:before="220"/>
        <w:ind w:firstLine="540"/>
        <w:jc w:val="both"/>
      </w:pPr>
      <w:r>
        <w:t>таблички переднего и заднего регистрационных знаков и конструктивные элементы для установки государственных регистрационных знаков;</w:t>
      </w:r>
    </w:p>
    <w:p w:rsidR="00C46FF1" w:rsidRDefault="00C46FF1">
      <w:pPr>
        <w:pStyle w:val="ConsPlusNormal"/>
        <w:spacing w:before="220"/>
        <w:ind w:firstLine="540"/>
        <w:jc w:val="both"/>
      </w:pPr>
      <w:r>
        <w:t>таможенная пломбировка и элементы ее защиты;</w:t>
      </w:r>
    </w:p>
    <w:p w:rsidR="00C46FF1" w:rsidRDefault="00C46FF1">
      <w:pPr>
        <w:pStyle w:val="ConsPlusNormal"/>
        <w:spacing w:before="220"/>
        <w:ind w:firstLine="540"/>
        <w:jc w:val="both"/>
      </w:pPr>
      <w:r>
        <w:t>устройства крепления тента и элементы их защиты;</w:t>
      </w:r>
    </w:p>
    <w:p w:rsidR="00C46FF1" w:rsidRDefault="00C46FF1">
      <w:pPr>
        <w:pStyle w:val="ConsPlusNormal"/>
        <w:spacing w:before="220"/>
        <w:ind w:firstLine="540"/>
        <w:jc w:val="both"/>
      </w:pPr>
      <w:r>
        <w:t>устройства освещения и световой сигнализации;</w:t>
      </w:r>
    </w:p>
    <w:p w:rsidR="00C46FF1" w:rsidRDefault="00C46FF1">
      <w:pPr>
        <w:pStyle w:val="ConsPlusNormal"/>
        <w:spacing w:before="220"/>
        <w:ind w:firstLine="540"/>
        <w:jc w:val="both"/>
      </w:pPr>
      <w:r>
        <w:t>наружные зеркала и другие устройства непрямой обзорности;</w:t>
      </w:r>
    </w:p>
    <w:p w:rsidR="00C46FF1" w:rsidRDefault="00C46FF1">
      <w:pPr>
        <w:pStyle w:val="ConsPlusNormal"/>
        <w:spacing w:before="220"/>
        <w:ind w:firstLine="540"/>
        <w:jc w:val="both"/>
      </w:pPr>
      <w:r>
        <w:t>вспомогательные средства наблюдения;</w:t>
      </w:r>
    </w:p>
    <w:p w:rsidR="00C46FF1" w:rsidRDefault="00C46FF1">
      <w:pPr>
        <w:pStyle w:val="ConsPlusNormal"/>
        <w:spacing w:before="220"/>
        <w:ind w:firstLine="540"/>
        <w:jc w:val="both"/>
      </w:pPr>
      <w:r>
        <w:t>устройства забора воздуха во впускную систему двигателя внутреннего сгорания;</w:t>
      </w:r>
    </w:p>
    <w:p w:rsidR="00C46FF1" w:rsidRDefault="00C46FF1">
      <w:pPr>
        <w:pStyle w:val="ConsPlusNormal"/>
        <w:spacing w:before="220"/>
        <w:ind w:firstLine="540"/>
        <w:jc w:val="both"/>
      </w:pPr>
      <w:r>
        <w:t>стопорные устройства для демонтируемых кузовов;</w:t>
      </w:r>
    </w:p>
    <w:p w:rsidR="00C46FF1" w:rsidRDefault="00C46FF1">
      <w:pPr>
        <w:pStyle w:val="ConsPlusNormal"/>
        <w:spacing w:before="220"/>
        <w:ind w:firstLine="540"/>
        <w:jc w:val="both"/>
      </w:pPr>
      <w:r>
        <w:t>подножки и поручни;</w:t>
      </w:r>
    </w:p>
    <w:p w:rsidR="00C46FF1" w:rsidRDefault="00C46FF1">
      <w:pPr>
        <w:pStyle w:val="ConsPlusNormal"/>
        <w:spacing w:before="220"/>
        <w:ind w:firstLine="540"/>
        <w:jc w:val="both"/>
      </w:pPr>
      <w:r>
        <w:t>эластичные буферные устройства или аналогичное оборудование;</w:t>
      </w:r>
    </w:p>
    <w:p w:rsidR="00C46FF1" w:rsidRDefault="00C46FF1">
      <w:pPr>
        <w:pStyle w:val="ConsPlusNormal"/>
        <w:spacing w:before="220"/>
        <w:ind w:firstLine="540"/>
        <w:jc w:val="both"/>
      </w:pPr>
      <w:r>
        <w:t>подъемные платформы, рампы и аналогичное оборудование в положении для движения, не увеличивающие габаритные размеры более чем на 300 мм при условии, что грузоподъемность транспортного средства не увеличена;</w:t>
      </w:r>
    </w:p>
    <w:p w:rsidR="00C46FF1" w:rsidRDefault="00C46FF1">
      <w:pPr>
        <w:pStyle w:val="ConsPlusNormal"/>
        <w:spacing w:before="220"/>
        <w:ind w:firstLine="540"/>
        <w:jc w:val="both"/>
      </w:pPr>
      <w:r>
        <w:t>сцепные и буксирные устройства транспортных средств;</w:t>
      </w:r>
    </w:p>
    <w:p w:rsidR="00C46FF1" w:rsidRDefault="00C46FF1">
      <w:pPr>
        <w:pStyle w:val="ConsPlusNormal"/>
        <w:spacing w:before="220"/>
        <w:ind w:firstLine="540"/>
        <w:jc w:val="both"/>
      </w:pPr>
      <w:r>
        <w:t>трубы выпускной системы;</w:t>
      </w:r>
    </w:p>
    <w:p w:rsidR="00C46FF1" w:rsidRDefault="00C46FF1">
      <w:pPr>
        <w:pStyle w:val="ConsPlusNormal"/>
        <w:spacing w:before="220"/>
        <w:ind w:firstLine="540"/>
        <w:jc w:val="both"/>
      </w:pPr>
      <w:r>
        <w:t xml:space="preserve">съемные </w:t>
      </w:r>
      <w:proofErr w:type="spellStart"/>
      <w:r>
        <w:t>спойлеры</w:t>
      </w:r>
      <w:proofErr w:type="spellEnd"/>
      <w:r>
        <w:t>;</w:t>
      </w:r>
    </w:p>
    <w:p w:rsidR="00C46FF1" w:rsidRDefault="00C46FF1">
      <w:pPr>
        <w:pStyle w:val="ConsPlusNormal"/>
        <w:spacing w:before="220"/>
        <w:ind w:firstLine="540"/>
        <w:jc w:val="both"/>
      </w:pPr>
      <w:r>
        <w:t>наружные солнцезащитные козырьки;</w:t>
      </w:r>
    </w:p>
    <w:p w:rsidR="00C46FF1" w:rsidRDefault="00C46FF1">
      <w:pPr>
        <w:pStyle w:val="ConsPlusNormal"/>
        <w:spacing w:before="220"/>
        <w:ind w:firstLine="540"/>
        <w:jc w:val="both"/>
      </w:pPr>
      <w:r>
        <w:t>2) при измерении ширины транспортного средства:</w:t>
      </w:r>
    </w:p>
    <w:p w:rsidR="00C46FF1" w:rsidRDefault="00C46FF1">
      <w:pPr>
        <w:pStyle w:val="ConsPlusNormal"/>
        <w:spacing w:before="220"/>
        <w:ind w:firstLine="540"/>
        <w:jc w:val="both"/>
      </w:pPr>
      <w:r>
        <w:lastRenderedPageBreak/>
        <w:t>таможенная пломбировка и элементы ее защиты;</w:t>
      </w:r>
    </w:p>
    <w:p w:rsidR="00C46FF1" w:rsidRDefault="00C46FF1">
      <w:pPr>
        <w:pStyle w:val="ConsPlusNormal"/>
        <w:spacing w:before="220"/>
        <w:ind w:firstLine="540"/>
        <w:jc w:val="both"/>
      </w:pPr>
      <w:r>
        <w:t>устройства крепления тента и элементы их защиты;</w:t>
      </w:r>
    </w:p>
    <w:p w:rsidR="00C46FF1" w:rsidRDefault="00C46FF1">
      <w:pPr>
        <w:pStyle w:val="ConsPlusNormal"/>
        <w:spacing w:before="220"/>
        <w:ind w:firstLine="540"/>
        <w:jc w:val="both"/>
      </w:pPr>
      <w:r>
        <w:t>устройства контроля давления в шинах;</w:t>
      </w:r>
    </w:p>
    <w:p w:rsidR="00C46FF1" w:rsidRDefault="00C46FF1">
      <w:pPr>
        <w:pStyle w:val="ConsPlusNormal"/>
        <w:spacing w:before="220"/>
        <w:ind w:firstLine="540"/>
        <w:jc w:val="both"/>
      </w:pPr>
      <w:r>
        <w:t>выступающие гибкие части системы защиты от разбрызгивания из-под колес;</w:t>
      </w:r>
    </w:p>
    <w:p w:rsidR="00C46FF1" w:rsidRDefault="00C46FF1">
      <w:pPr>
        <w:pStyle w:val="ConsPlusNormal"/>
        <w:spacing w:before="220"/>
        <w:ind w:firstLine="540"/>
        <w:jc w:val="both"/>
      </w:pPr>
      <w:r>
        <w:t>наружные зеркала и другие устройства непрямой обзорности;</w:t>
      </w:r>
    </w:p>
    <w:p w:rsidR="00C46FF1" w:rsidRDefault="00C46FF1">
      <w:pPr>
        <w:pStyle w:val="ConsPlusNormal"/>
        <w:spacing w:before="220"/>
        <w:ind w:firstLine="540"/>
        <w:jc w:val="both"/>
      </w:pPr>
      <w:r>
        <w:t>вспомогательные средства наблюдения;</w:t>
      </w:r>
    </w:p>
    <w:p w:rsidR="00C46FF1" w:rsidRDefault="00C46FF1">
      <w:pPr>
        <w:pStyle w:val="ConsPlusNormal"/>
        <w:spacing w:before="220"/>
        <w:ind w:firstLine="540"/>
        <w:jc w:val="both"/>
      </w:pPr>
      <w:r>
        <w:t>убирающиеся подножки;</w:t>
      </w:r>
    </w:p>
    <w:p w:rsidR="00C46FF1" w:rsidRDefault="00C46FF1">
      <w:pPr>
        <w:pStyle w:val="ConsPlusNormal"/>
        <w:spacing w:before="220"/>
        <w:ind w:firstLine="540"/>
        <w:jc w:val="both"/>
      </w:pPr>
      <w:r>
        <w:t>устройства освещения и световой сигнализации;</w:t>
      </w:r>
    </w:p>
    <w:p w:rsidR="00C46FF1" w:rsidRDefault="00C46FF1">
      <w:pPr>
        <w:pStyle w:val="ConsPlusNormal"/>
        <w:spacing w:before="220"/>
        <w:ind w:firstLine="540"/>
        <w:jc w:val="both"/>
      </w:pPr>
      <w:r>
        <w:t>деформирующаяся часть боковых стенок шин непосредственно над точкой соприкосновения с поверхностью;</w:t>
      </w:r>
    </w:p>
    <w:p w:rsidR="00C46FF1" w:rsidRDefault="00C46FF1">
      <w:pPr>
        <w:pStyle w:val="ConsPlusNormal"/>
        <w:spacing w:before="220"/>
        <w:ind w:firstLine="540"/>
        <w:jc w:val="both"/>
      </w:pPr>
      <w:r>
        <w:t>3) при измерении высоты транспортного средства: антенны.</w:t>
      </w:r>
    </w:p>
    <w:p w:rsidR="00C46FF1" w:rsidRDefault="00C46FF1">
      <w:pPr>
        <w:pStyle w:val="ConsPlusNormal"/>
        <w:spacing w:before="220"/>
        <w:ind w:firstLine="540"/>
        <w:jc w:val="both"/>
      </w:pPr>
      <w:r>
        <w:t>14. При измерении габаритных параметров, общей массы, нагрузки на одиночную ось, группу осей учитываются требования описания к свидетельству об утверждении типа средства измерения &lt;4&gt;, инструкции по эксплуатации соответствующего весового оборудования и обязательные метрологические требования, указанные в приложении N 2 к настоящему Порядку.</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 xml:space="preserve">&lt;4&gt; Федеральный </w:t>
      </w:r>
      <w:hyperlink r:id="rId12" w:history="1">
        <w:r>
          <w:rPr>
            <w:color w:val="0000FF"/>
          </w:rPr>
          <w:t>закон</w:t>
        </w:r>
      </w:hyperlink>
      <w:r>
        <w:t xml:space="preserve"> от 26 июня 2008 г. N 102-ФЗ "Об обеспечении единства измерений" (Собрание законодательства Российской Федерации, 2008, N 26, ст. 3021; 2011, N 30, ст. 4590; N 49, ст. 7025; 2012, N 31, ст. 4322; 2013, N 49, ст. 6339; 2014, N 26, ст. 3366; N 30, ст. 4255;</w:t>
      </w:r>
      <w:proofErr w:type="gramEnd"/>
      <w:r>
        <w:t xml:space="preserve"> </w:t>
      </w:r>
      <w:proofErr w:type="gramStart"/>
      <w:r>
        <w:t>2015, N 29, ст. 4359).</w:t>
      </w:r>
      <w:proofErr w:type="gramEnd"/>
    </w:p>
    <w:p w:rsidR="00C46FF1" w:rsidRDefault="00C46FF1">
      <w:pPr>
        <w:pStyle w:val="ConsPlusNormal"/>
        <w:jc w:val="both"/>
      </w:pPr>
    </w:p>
    <w:p w:rsidR="00C46FF1" w:rsidRDefault="00C46FF1">
      <w:pPr>
        <w:pStyle w:val="ConsPlusNormal"/>
        <w:ind w:firstLine="540"/>
        <w:jc w:val="both"/>
      </w:pPr>
      <w:r>
        <w:t>15. При фиксации весогабаритных параметров транспортных средств на СПВГК, ППВГК и АПВГК:</w:t>
      </w:r>
    </w:p>
    <w:p w:rsidR="00C46FF1" w:rsidRDefault="00C46FF1">
      <w:pPr>
        <w:pStyle w:val="ConsPlusNormal"/>
        <w:spacing w:before="220"/>
        <w:ind w:firstLine="540"/>
        <w:jc w:val="both"/>
      </w:pPr>
      <w:r>
        <w:t>1) отмечаются измеренные весовые и габаритные параметры транспортного средства;</w:t>
      </w:r>
    </w:p>
    <w:p w:rsidR="00C46FF1" w:rsidRDefault="00C46FF1">
      <w:pPr>
        <w:pStyle w:val="ConsPlusNormal"/>
        <w:spacing w:before="220"/>
        <w:ind w:firstLine="540"/>
        <w:jc w:val="both"/>
      </w:pPr>
      <w:r w:rsidRPr="00C46FF1">
        <w:rPr>
          <w:highlight w:val="yellow"/>
        </w:rPr>
        <w:t>2) осуществляется вычет инструментальной погрешности измерения (инструментальная погрешность измерения параметра вычитается из измеренной величины параметра и вычисляется применяемая величина для определения наличия превышения параметра);</w:t>
      </w:r>
    </w:p>
    <w:p w:rsidR="00C46FF1" w:rsidRDefault="00C46FF1">
      <w:pPr>
        <w:pStyle w:val="ConsPlusNormal"/>
        <w:spacing w:before="220"/>
        <w:ind w:firstLine="540"/>
        <w:jc w:val="both"/>
      </w:pPr>
      <w:proofErr w:type="gramStart"/>
      <w:r>
        <w:t>3) осуществляется сравнение применяемой величины с допустимым параметром, установленным законодательством Российской Федерации &lt;5&gt; (или с разрешенным параметром в случае наличия специального разрешения на движение по автомобильным дорогам тяжеловесного и (или) крупногабаритного транспортного средства (далее - ТКТС, специальное разрешение на движение ТКТС) &lt;6&gt;.</w:t>
      </w:r>
      <w:proofErr w:type="gramEnd"/>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 xml:space="preserve">&lt;5&gt; </w:t>
      </w:r>
      <w:hyperlink r:id="rId13" w:history="1">
        <w:r>
          <w:rPr>
            <w:color w:val="0000FF"/>
          </w:rPr>
          <w:t>Приложение N 1</w:t>
        </w:r>
      </w:hyperlink>
      <w:r>
        <w:t xml:space="preserve"> - </w:t>
      </w:r>
      <w:hyperlink r:id="rId14" w:history="1">
        <w:r>
          <w:rPr>
            <w:color w:val="0000FF"/>
          </w:rPr>
          <w:t>3</w:t>
        </w:r>
      </w:hyperlink>
      <w:r>
        <w:t xml:space="preserve"> к Правилам перевозок грузов автомобильным транспортом, утвержденным постановлением Правительства Российской Федерации от 15 апреля 2011 г. N 272 (Собрание законодательства Российской Федерации, 2011, N 17, ст. 2407; 2012, N 10, ст. 1223; 2014, N 3, ст. 281; 2015, N 50, ст. 7162; 2016, N 49, ст. 6901;</w:t>
      </w:r>
      <w:proofErr w:type="gramEnd"/>
      <w:r>
        <w:t xml:space="preserve"> </w:t>
      </w:r>
      <w:proofErr w:type="gramStart"/>
      <w:r>
        <w:t>2017, N 1, ст. 177; N 51, ст. 7831; 2018, N 13, ст. 1803) (далее - Правила).</w:t>
      </w:r>
      <w:proofErr w:type="gramEnd"/>
    </w:p>
    <w:p w:rsidR="00C46FF1" w:rsidRDefault="00C46FF1">
      <w:pPr>
        <w:pStyle w:val="ConsPlusNormal"/>
        <w:spacing w:before="220"/>
        <w:ind w:firstLine="540"/>
        <w:jc w:val="both"/>
      </w:pPr>
      <w:r>
        <w:t xml:space="preserve">&lt;6&gt; </w:t>
      </w:r>
      <w:hyperlink r:id="rId15" w:history="1">
        <w:r>
          <w:rPr>
            <w:color w:val="0000FF"/>
          </w:rPr>
          <w:t>Статья 31</w:t>
        </w:r>
      </w:hyperlink>
      <w:r>
        <w:t xml:space="preserve"> Федерального закона от 8 ноября 2007 г. N 257-ФЗ "Об автомобильных дорогах </w:t>
      </w:r>
      <w:r>
        <w:lastRenderedPageBreak/>
        <w:t>и о дорожной деятельности в Российской Федерации и о внесении изменений в отдельные законодательные акты Российской Федерации".</w:t>
      </w:r>
    </w:p>
    <w:p w:rsidR="00C46FF1" w:rsidRDefault="00C46FF1">
      <w:pPr>
        <w:pStyle w:val="ConsPlusNormal"/>
        <w:jc w:val="both"/>
      </w:pPr>
    </w:p>
    <w:p w:rsidR="00C46FF1" w:rsidRDefault="00C46FF1">
      <w:pPr>
        <w:pStyle w:val="ConsPlusNormal"/>
        <w:ind w:firstLine="540"/>
        <w:jc w:val="both"/>
      </w:pPr>
      <w:r w:rsidRPr="00C46FF1">
        <w:rPr>
          <w:highlight w:val="yellow"/>
        </w:rPr>
        <w:t>16. При измерении межосевого расстояния для определения применяемой величины инструментальная погрешность измерения добавляется к измеренной величине межосевого расстояния.</w:t>
      </w:r>
    </w:p>
    <w:p w:rsidR="00C46FF1" w:rsidRDefault="00C46FF1">
      <w:pPr>
        <w:pStyle w:val="ConsPlusNormal"/>
        <w:spacing w:before="220"/>
        <w:ind w:firstLine="540"/>
        <w:jc w:val="both"/>
      </w:pPr>
      <w:r>
        <w:t xml:space="preserve">17. Превышение, содержащее признаки правонарушения, предусмотренного </w:t>
      </w:r>
      <w:hyperlink r:id="rId16" w:history="1">
        <w:r>
          <w:rPr>
            <w:color w:val="0000FF"/>
          </w:rPr>
          <w:t>статьей 12.21.1</w:t>
        </w:r>
      </w:hyperlink>
      <w:r>
        <w:t xml:space="preserve"> Кодекса Российской Федерации об административных правонарушениях &lt;7&gt;, определяется как:</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&lt;7&gt; Собрание законодательства Российской Федерации, 2002, N 1, ст. 1; N 18, ст. 1721; N 30, ст. 3029; N 44, ст. 4295, 4298; 2003, N 1, ст. 2; N 27, ст. 2700; 2708, 2717; 2003, N 46, ст. 4434, 4440; N 50, ст. 4847, 4855; N 52, ст. 5037; 2004, N 19, ст. 1838;</w:t>
      </w:r>
      <w:proofErr w:type="gramEnd"/>
      <w:r>
        <w:t xml:space="preserve"> </w:t>
      </w:r>
      <w:proofErr w:type="gramStart"/>
      <w:r>
        <w:t>N 30, ст. 3095; N 31, ст. 3229; N 34, ст. 3529, 3533; N 44, ст. 4266; 2005, N 1, ст. 9, 13, 37, 40, 45; N 10, ст. 762, 763; N 13, ст. 1077, 1079; N 17, ст. 1484; N 19, ст. 1752; N 25, ст. 2431; N 27, ст. 2719, 2721;</w:t>
      </w:r>
      <w:proofErr w:type="gramEnd"/>
      <w:r>
        <w:t xml:space="preserve"> N 30, ст. 3104, 3124, 3131; N 40, ст. 3986; N 50, ст. 5247; N 52, ст. 5574, 5596; 2006, N 1, ст. 4, 10; N 2, ст. 172, 175; N 6, ст. 636; N 10, ст. 1067; N 12, ст. 1234; N 17, ст. 1776; N 18, ст. 1907; </w:t>
      </w:r>
      <w:proofErr w:type="gramStart"/>
      <w:r>
        <w:t>N 19, ст. 2066; N 23, ст. 2380, 2385; N 28, ст. 2975; N 30, ст. 3287; N 31, ст. 3420, 3432, 3433, 3438, 3452; N 43, ст. 4412; N 45, ст. 4633, 4634, 4641; N 50, ст. 5279, 5281; N 52, ст. 5498; 2007, N 1, ст. 21, 25, 29, 33;</w:t>
      </w:r>
      <w:proofErr w:type="gramEnd"/>
      <w:r>
        <w:t xml:space="preserve"> </w:t>
      </w:r>
      <w:proofErr w:type="gramStart"/>
      <w:r>
        <w:t>N 7, ст. 840; N 15, ст. 1743; N 16, ст. 1824, 1825; N 17, ст. 1930; N 20, ст. 2367; N 21, ст. 2456; N 26, ст. 3089; N 30, ст. 3755; N 31, ст. 4001, 4007, 4008, 4009; 4015; N 41, ст. 4845; N 43, ст. 5084; N 46, ст. 5553;</w:t>
      </w:r>
      <w:proofErr w:type="gramEnd"/>
      <w:r>
        <w:t xml:space="preserve"> </w:t>
      </w:r>
      <w:proofErr w:type="gramStart"/>
      <w:r>
        <w:t>N 50, ст. 6246; 2008, N 18, ст. 1941; N 20, ст. 2251, 2259; N 29, ст. 3418; N 30, ст. 3604, 3601, 3582; N 45, ст. 5143; N 49, ст. 5745, 5738, 5748; N 52, ст. 6235, 6236, 6248, 6227; 2009, N 1, ст. 17; N 7, ст. 777, 771;</w:t>
      </w:r>
      <w:proofErr w:type="gramEnd"/>
      <w:r>
        <w:t xml:space="preserve"> </w:t>
      </w:r>
      <w:proofErr w:type="gramStart"/>
      <w:r>
        <w:t>N 19, ст. 2276; N 23, ст. 2759, 2776; N 26, ст. 3120, 3122, 3131, 3132; N 29, ст. 3642, 3635, 3597, 3599; N 30, ст. 3735; 3739; N 45, ст. 5265, 5267; N 48, ст. 5711, 5724, 5755; N 52, ст. 6406, 6412; 2010, N 1, ст. 1; N 11, ст. 1169, 1176;</w:t>
      </w:r>
      <w:proofErr w:type="gramEnd"/>
      <w:r>
        <w:t xml:space="preserve"> N 15, ст. 1743, 1751; N 18, ст. 2145; N 19, ст. 2291; N 21, ст. 2524, 2525, 2526, 2530; N 23, ст. 2790; N 25, ст. 3070; N 27, ст. 3416, 3429; N 28, ст. 3553; N 29, ст. 3983; N 30, ст. 4000, 4002, 4005, 4006, 4007; </w:t>
      </w:r>
      <w:proofErr w:type="gramStart"/>
      <w:r>
        <w:t>N 31, ст. 4155, 4158, 4164, 4191, 4192, 4193, 4195, 4198, 4206, 4207, 4208, 4298; N 41, ст. 5192, 5193; N 46, ст. 5918; N 49, ст. 6409; N 50, ст. 6605; N 52, ст. 6984, 6995, 6996; 2011, N 1, ст. 10, 23, 29, 33, 47, 54; N 7, ст. 901, 905;</w:t>
      </w:r>
      <w:proofErr w:type="gramEnd"/>
      <w:r>
        <w:t xml:space="preserve"> </w:t>
      </w:r>
      <w:proofErr w:type="gramStart"/>
      <w:r>
        <w:t>N 15, ст. 2039, 2041; N 17, ст. 2310, 2312; N 19, ст. 2714, 2715, 2769; N 23, ст. 3260, 3267; N 27, ст. 3873, 3881; N 29, ст. 4284, 4289, 4290, 4291, 4298; N 30, ст. 4573, 4574, 4584, 4585, 4590, 4591, 4598, 4600, 4601, 4605; N 45, ст. 6325, 6326, 6334;</w:t>
      </w:r>
      <w:proofErr w:type="gramEnd"/>
      <w:r>
        <w:t xml:space="preserve"> </w:t>
      </w:r>
      <w:proofErr w:type="gramStart"/>
      <w:r>
        <w:t>N 46, ст. 6406; N 47, ст. 6601, 6602; N 48, ст. 6728, 6730, 6732; N 49, ст. 7025, 7042, 7056, 7061; N 50, ст. 7342, 7345, 7346, 7351, 7352, 7355, 7362, 7366; 2012, N 6, ст. 621; N 10, ст. 1166; N 15, ст. 1723, 1724; N 18, ст. 2126, 2128;</w:t>
      </w:r>
      <w:proofErr w:type="gramEnd"/>
      <w:r>
        <w:t xml:space="preserve"> </w:t>
      </w:r>
      <w:proofErr w:type="gramStart"/>
      <w:r>
        <w:t>N 19, ст. 2278, 2281; N 24, ст. 3068, 3069, 3082; N 25, ст. 3268; N 29, ст. 3996; N 31, ст. 4320, 4322, 4329, 4330; N 41, ст. 5523; N 47, ст. 6402, 6403, 6404, 6405; N 49, ст. 6752, 6757; N 50, ст. 6967; N 53, ст. 7577, 7580, 7602, 7639, 7640, 7641, 7643;</w:t>
      </w:r>
      <w:proofErr w:type="gramEnd"/>
      <w:r>
        <w:t xml:space="preserve"> </w:t>
      </w:r>
      <w:proofErr w:type="gramStart"/>
      <w:r>
        <w:t>2013, N 4, ст. 304; N 8, ст. 717, 718, 719, 720; N 14, ст. 1641, 1642, 1651, 1657, 1658, 1666; N 17, ст. 2029; N 19, ст. 2307, 2318, 2319, 2323, 2325; N 23, ст. 2871, 2875; N 26, ст. 3207, 3208, 3209; N 27, ст. 3442, 3454, 3458, 3465, 3469, 3470, 3477, 3478;</w:t>
      </w:r>
      <w:proofErr w:type="gramEnd"/>
      <w:r>
        <w:t xml:space="preserve"> </w:t>
      </w:r>
      <w:proofErr w:type="gramStart"/>
      <w:r>
        <w:t>N 30, ст. 4025, 4027, 4028, 4029, 4030, 4031, 4032, 4033, 4034, 4035, 4036, 4040, 4044, 4059, 4078, 4081, 4082; N 31, ст. 4191; N 40, ст. 5032; N 43, ст. 5443, 5444, 5445, 5446, 5452; N 44, ст. 5624, 5633, 5643, 5644; N 48, ст. 6158, 6159, 6161, 6163, 6164, 6165;</w:t>
      </w:r>
      <w:proofErr w:type="gramEnd"/>
      <w:r>
        <w:t xml:space="preserve"> </w:t>
      </w:r>
      <w:proofErr w:type="gramStart"/>
      <w:r>
        <w:t>N 49, ст. 6327, 6341, 6342, 6343, 6344, 6345; N 51, ст. 6683, 6685, 6695, 6696; N 52, ст. 6948, 6953, 6961, 6980, 6981, 6986, 6994, 6995, 6999, 7002, 7010; 2014, N 6, ст. 557, 558, 559, 566; N 10, ст. 1087; N 11, ст. 1092, 1096, 1097, 1098; N 14, ст. 1553, 1561, 1562;</w:t>
      </w:r>
      <w:proofErr w:type="gramEnd"/>
      <w:r>
        <w:t xml:space="preserve"> </w:t>
      </w:r>
      <w:proofErr w:type="gramStart"/>
      <w:r>
        <w:t>N 16, ст. 1834, 1921; N 19, ст. 2302, 2306, 2310, 2317, 2324, 2325, 2326, 2327, 2330, 2333, 2335; N 23, ст. 2927, 2928; N 26, ст. 3366, 3368, 3377, 3379, 3395; N 30, ст. 4211, 4214, 4218, 4220, 4224, 4228, 4233, 4244, 4248, 4256, 4259, 4264, 4278; N 42, ст. 5615;</w:t>
      </w:r>
      <w:proofErr w:type="gramEnd"/>
      <w:r>
        <w:t xml:space="preserve"> </w:t>
      </w:r>
      <w:proofErr w:type="gramStart"/>
      <w:r>
        <w:t>N 43, ст. 5799, 5801; N 45, ст. 6142; N 48, ст. 6636, 6638, 6642, 6643, 6651, 6653, 6654; N 49, ст. 6928; N 52, ст. 7541, 7545, 7547, 7548, 7549, 7550, 7557; 2015, N 1, ст. 35, 37, 47, 67, 68, 74, 81, 83, 84, 85; N 6, ст. 885;</w:t>
      </w:r>
      <w:proofErr w:type="gramEnd"/>
      <w:r>
        <w:t xml:space="preserve"> N 7, ст. 1023; N 10, ст. 1405, 1411, 1416, 1427; N 13, ст. 1804, 1805, 1811; N 14, ст. 2011, 2021; N 18, ст. 2614, 2619, 2620, 2623; N 21, ст. 2981; N 24, ст. 3367, 3370; N 27, ст. 3945, 3950, 3966, 3972, 3983, 3990, 3995; </w:t>
      </w:r>
      <w:proofErr w:type="gramStart"/>
      <w:r>
        <w:t xml:space="preserve">N 29, ст. 4346, 4354, 4356, 4359, 4362, 4362, 4374, 4376, 4391; N 30, ст. 4657; N 41, ст. 5629, 5637, 5642; N 44, ст. 6046; N 45, ст. 6205, 6208; N 48, </w:t>
      </w:r>
      <w:r>
        <w:lastRenderedPageBreak/>
        <w:t>ст. 6706, 6710, 6711, 6716; N 51, ст. 7249, 7250; 2016, N 1, ст. 11, 28, 59, 62, 63, 76, 79, 84;</w:t>
      </w:r>
      <w:proofErr w:type="gramEnd"/>
      <w:r>
        <w:t xml:space="preserve"> </w:t>
      </w:r>
      <w:proofErr w:type="gramStart"/>
      <w:r>
        <w:t>N 7, ст. 918; N 9, ст. 1308; N 11, ст. 1481, 1490, 1491, 1493; N 14, ст. 1907, 1911; N 15, ст. 2051; N 18, ст. 2490, 2509, 2511, 2514, 2515; N 23, ст. 3284, 3285; N 26, ст. 3864, 3869, 3871, 3874, 3876, 3877, 3881, 3882, 3884, 3887, 3891;</w:t>
      </w:r>
      <w:proofErr w:type="gramEnd"/>
      <w:r>
        <w:t xml:space="preserve"> </w:t>
      </w:r>
      <w:proofErr w:type="gramStart"/>
      <w:r>
        <w:t>N 27, ст. 4160, ст. 4164, 4183, 4194, 4197, 4205, 4206, 4217, 4223, 4226, 4238, 4249, 4250, 4251, 4252, 4259, 4286, 4287; N 28, ст. 4558; N 48, ст. 6733, 6840; N 50, ст. 6975; N 52, ст. 7489, 7508; 2017, N 1, ст. 12, 31, 47, 51; N 7, ст. 1030;</w:t>
      </w:r>
      <w:proofErr w:type="gramEnd"/>
      <w:r>
        <w:t xml:space="preserve"> </w:t>
      </w:r>
      <w:proofErr w:type="gramStart"/>
      <w:r>
        <w:t>N 9, ст. 1278; N 11, ст. 1535; N 15, ст. 2140; N 17, ст. 2450, 2456, 2457, 2460; N 22, ст. 3069; N 23, ст. 3227, 3473; N 24, ст. 3487; N 27, ст. 3943, 3947; N 30, ст. 4455; N 31, ст. 4738, 4755, 4758, 4772, 4812, 4814, 4815, 4816, 4827, 4828;</w:t>
      </w:r>
      <w:proofErr w:type="gramEnd"/>
      <w:r>
        <w:t xml:space="preserve"> N 45, ст. 6575, 6583, 6584.</w:t>
      </w:r>
    </w:p>
    <w:p w:rsidR="00C46FF1" w:rsidRDefault="00C46FF1">
      <w:pPr>
        <w:pStyle w:val="ConsPlusNormal"/>
        <w:jc w:val="both"/>
      </w:pPr>
    </w:p>
    <w:p w:rsidR="00C46FF1" w:rsidRDefault="00C46FF1">
      <w:pPr>
        <w:pStyle w:val="ConsPlusNormal"/>
        <w:ind w:firstLine="540"/>
        <w:jc w:val="both"/>
      </w:pPr>
      <w:r>
        <w:t>отношение применяемой величины параметра к допустимой (разрешенной) величине соответствующего параметра - при измерении весовых параметров транспортного средства;</w:t>
      </w:r>
    </w:p>
    <w:p w:rsidR="00C46FF1" w:rsidRDefault="00C46FF1">
      <w:pPr>
        <w:pStyle w:val="ConsPlusNormal"/>
        <w:spacing w:before="220"/>
        <w:ind w:firstLine="540"/>
        <w:jc w:val="both"/>
      </w:pPr>
      <w:r>
        <w:t>разница применяемой величины параметра к допустимой (разрешенной) величине данного параметра - при измерении габаритных параметров транспортного средства.</w:t>
      </w:r>
    </w:p>
    <w:p w:rsidR="00C46FF1" w:rsidRPr="00C46FF1" w:rsidRDefault="00C46FF1">
      <w:pPr>
        <w:pStyle w:val="ConsPlusNormal"/>
        <w:spacing w:before="220"/>
        <w:ind w:firstLine="540"/>
        <w:jc w:val="both"/>
        <w:rPr>
          <w:highlight w:val="lightGray"/>
        </w:rPr>
      </w:pPr>
      <w:r w:rsidRPr="00C46FF1">
        <w:rPr>
          <w:highlight w:val="lightGray"/>
        </w:rPr>
        <w:t xml:space="preserve">18. При осуществлении весогабаритного контроля для двухосных и трехосных групп допустимая осевая нагрузка определяется путем деления общей допустимой нагрузки на группы осей на соответствующее количество осей, за исключением случаев, указанных в </w:t>
      </w:r>
      <w:hyperlink w:anchor="P127" w:history="1">
        <w:r w:rsidRPr="00C46FF1">
          <w:rPr>
            <w:color w:val="0000FF"/>
            <w:highlight w:val="lightGray"/>
          </w:rPr>
          <w:t>пункте 19</w:t>
        </w:r>
      </w:hyperlink>
      <w:r w:rsidRPr="00C46FF1">
        <w:rPr>
          <w:highlight w:val="lightGray"/>
        </w:rPr>
        <w:t xml:space="preserve"> настоящего Порядка.</w:t>
      </w:r>
    </w:p>
    <w:p w:rsidR="00C46FF1" w:rsidRPr="00C46FF1" w:rsidRDefault="00C46FF1">
      <w:pPr>
        <w:pStyle w:val="ConsPlusNormal"/>
        <w:spacing w:before="220"/>
        <w:ind w:firstLine="540"/>
        <w:jc w:val="both"/>
        <w:rPr>
          <w:highlight w:val="lightGray"/>
        </w:rPr>
      </w:pPr>
      <w:bookmarkStart w:id="1" w:name="P127"/>
      <w:bookmarkEnd w:id="1"/>
      <w:r w:rsidRPr="00C46FF1">
        <w:rPr>
          <w:highlight w:val="lightGray"/>
        </w:rPr>
        <w:t xml:space="preserve">19. При осуществлении весогабаритного контроля допускается неравномерное распределение осевых нагрузок в группе осей в соответствии с нормами, установленными примечаниями к </w:t>
      </w:r>
      <w:hyperlink w:anchor="P320" w:history="1">
        <w:r w:rsidRPr="00C46FF1">
          <w:rPr>
            <w:color w:val="0000FF"/>
            <w:highlight w:val="lightGray"/>
          </w:rPr>
          <w:t>приложению 2</w:t>
        </w:r>
      </w:hyperlink>
      <w:r w:rsidRPr="00C46FF1">
        <w:rPr>
          <w:highlight w:val="lightGray"/>
        </w:rPr>
        <w:t xml:space="preserve"> к Правилам. При этом в случае отсутствия превышения суммарной нагрузки на группу осей:</w:t>
      </w:r>
    </w:p>
    <w:p w:rsidR="00C46FF1" w:rsidRPr="00C46FF1" w:rsidRDefault="00C46FF1">
      <w:pPr>
        <w:pStyle w:val="ConsPlusNormal"/>
        <w:spacing w:before="220"/>
        <w:ind w:firstLine="540"/>
        <w:jc w:val="both"/>
        <w:rPr>
          <w:highlight w:val="lightGray"/>
        </w:rPr>
      </w:pPr>
      <w:r w:rsidRPr="00C46FF1">
        <w:rPr>
          <w:highlight w:val="lightGray"/>
        </w:rPr>
        <w:t>превышение допустимой осевой нагрузки отсутствует, если нагрузка на наиболее нагруженную ось не превышает допустимую нагрузку на соответствующую (односкатную или двускатную) одиночную ось;</w:t>
      </w:r>
    </w:p>
    <w:p w:rsidR="00C46FF1" w:rsidRPr="00C46FF1" w:rsidRDefault="00C46FF1">
      <w:pPr>
        <w:pStyle w:val="ConsPlusNormal"/>
        <w:spacing w:before="220"/>
        <w:ind w:firstLine="540"/>
        <w:jc w:val="both"/>
        <w:rPr>
          <w:highlight w:val="lightGray"/>
        </w:rPr>
      </w:pPr>
      <w:r w:rsidRPr="00C46FF1">
        <w:rPr>
          <w:highlight w:val="lightGray"/>
        </w:rPr>
        <w:t>выбор соответствующей (односкатной или двускатной) одиночной оси осуществляется способом прямого сопоставления (если максимально нагруженная ось группы осей - двускатная, то она сопоставляется с соответствующей двускатной одиночной осью независимо от наличия в группе сближенных осей одиночной оси);</w:t>
      </w:r>
    </w:p>
    <w:p w:rsidR="00C46FF1" w:rsidRPr="00C46FF1" w:rsidRDefault="00C46FF1">
      <w:pPr>
        <w:pStyle w:val="ConsPlusNormal"/>
        <w:spacing w:before="220"/>
        <w:ind w:firstLine="540"/>
        <w:jc w:val="both"/>
        <w:rPr>
          <w:highlight w:val="lightGray"/>
        </w:rPr>
      </w:pPr>
      <w:r w:rsidRPr="00C46FF1">
        <w:rPr>
          <w:highlight w:val="lightGray"/>
        </w:rPr>
        <w:t>превышение допустимой осевой нагрузки фиксируется, если нагрузка на наиболее нагруженную ось превышает допустимую нагрузку на соответствующую (односкатную или двускатную) одиночную ось. При этом процент превышения определяется как соотношение нагрузки на наиболее нагруженную ось к допустимой нагрузке на соответствующую (односкатную или двускатную) одиночную ось.</w:t>
      </w:r>
    </w:p>
    <w:p w:rsidR="00C46FF1" w:rsidRDefault="00C46FF1">
      <w:pPr>
        <w:pStyle w:val="ConsPlusNormal"/>
        <w:spacing w:before="220"/>
        <w:ind w:firstLine="540"/>
        <w:jc w:val="both"/>
      </w:pPr>
      <w:r w:rsidRPr="00C46FF1">
        <w:rPr>
          <w:highlight w:val="lightGray"/>
        </w:rPr>
        <w:t xml:space="preserve">20. При наличии группы из трех и более сближенных осей, в которой расстояния между осями имеют различные значения, принадлежность этой группы к интервалу расстояний между сближенными осями согласно </w:t>
      </w:r>
      <w:hyperlink r:id="rId17" w:history="1">
        <w:r w:rsidRPr="00C46FF1">
          <w:rPr>
            <w:color w:val="0000FF"/>
            <w:highlight w:val="lightGray"/>
          </w:rPr>
          <w:t>Правилам</w:t>
        </w:r>
      </w:hyperlink>
      <w:r w:rsidRPr="00C46FF1">
        <w:rPr>
          <w:highlight w:val="lightGray"/>
        </w:rPr>
        <w:t xml:space="preserve"> определяется по среднеарифметическому расстоянию</w:t>
      </w:r>
      <w:r>
        <w:t>.</w:t>
      </w:r>
    </w:p>
    <w:p w:rsidR="00C46FF1" w:rsidRDefault="00C46FF1">
      <w:pPr>
        <w:pStyle w:val="ConsPlusNormal"/>
        <w:jc w:val="both"/>
      </w:pPr>
    </w:p>
    <w:p w:rsidR="00C46FF1" w:rsidRDefault="00C46FF1">
      <w:pPr>
        <w:pStyle w:val="ConsPlusTitle"/>
        <w:jc w:val="center"/>
        <w:outlineLvl w:val="1"/>
      </w:pPr>
      <w:r>
        <w:t>III. Порядок оформления результатов весогабаритного</w:t>
      </w:r>
    </w:p>
    <w:p w:rsidR="00C46FF1" w:rsidRDefault="00C46FF1">
      <w:pPr>
        <w:pStyle w:val="ConsPlusTitle"/>
        <w:jc w:val="center"/>
      </w:pPr>
      <w:r>
        <w:t>контроля транспортных средств</w:t>
      </w:r>
    </w:p>
    <w:p w:rsidR="00C46FF1" w:rsidRDefault="00C46FF1">
      <w:pPr>
        <w:pStyle w:val="ConsPlusNormal"/>
        <w:jc w:val="both"/>
      </w:pPr>
    </w:p>
    <w:p w:rsidR="00C46FF1" w:rsidRDefault="00C46FF1">
      <w:pPr>
        <w:pStyle w:val="ConsPlusNormal"/>
        <w:ind w:firstLine="540"/>
        <w:jc w:val="both"/>
      </w:pPr>
      <w:r>
        <w:t xml:space="preserve">21. По результатам инструментального контроля должностным лицом уполномоченного контрольно-надзорного органа или владельцем автомобильной дороги или оператором СПВГК (ППВГК) составляется акт результатов измерения весовых и габаритных параметров транспортного средства (рекомендуемый образец приведен в </w:t>
      </w:r>
      <w:hyperlink w:anchor="P546" w:history="1">
        <w:r>
          <w:rPr>
            <w:color w:val="0000FF"/>
          </w:rPr>
          <w:t>приложении N 4</w:t>
        </w:r>
      </w:hyperlink>
      <w:r>
        <w:t xml:space="preserve"> к настоящему Порядку).</w:t>
      </w:r>
    </w:p>
    <w:p w:rsidR="00C46FF1" w:rsidRDefault="00C46FF1">
      <w:pPr>
        <w:pStyle w:val="ConsPlusNormal"/>
        <w:spacing w:before="220"/>
        <w:ind w:firstLine="540"/>
        <w:jc w:val="both"/>
      </w:pPr>
      <w:r>
        <w:t>22. В акте результатов измерения весовых и габаритных параметров транспортного средства указываются:</w:t>
      </w:r>
    </w:p>
    <w:p w:rsidR="00C46FF1" w:rsidRDefault="00C46FF1">
      <w:pPr>
        <w:pStyle w:val="ConsPlusNormal"/>
        <w:spacing w:before="220"/>
        <w:ind w:firstLine="540"/>
        <w:jc w:val="both"/>
      </w:pPr>
      <w:r>
        <w:lastRenderedPageBreak/>
        <w:t>1) номер, дата, время составления, наименование и адрес балансодержателя пункта весогабаритного контроля, наименование оператора и (или) уполномоченного контрольно-надзорного органа;</w:t>
      </w:r>
    </w:p>
    <w:p w:rsidR="00C46FF1" w:rsidRDefault="00C46FF1">
      <w:pPr>
        <w:pStyle w:val="ConsPlusNormal"/>
        <w:spacing w:before="220"/>
        <w:ind w:firstLine="540"/>
        <w:jc w:val="both"/>
      </w:pPr>
      <w:r>
        <w:t>2) принадлежность СПВГК или ППВГК к контролируемой автомобильной дороге (федерального, регионального или межмуниципального, местного значения) или ее участку;</w:t>
      </w:r>
    </w:p>
    <w:p w:rsidR="00C46FF1" w:rsidRDefault="00C46FF1">
      <w:pPr>
        <w:pStyle w:val="ConsPlusNormal"/>
        <w:spacing w:before="220"/>
        <w:ind w:firstLine="540"/>
        <w:jc w:val="both"/>
      </w:pPr>
      <w:r>
        <w:t>3) адрес (место) дислокации СПВГК или ППВГК, в том числе координаты ГЛОНАСС/GPS (при наличии);</w:t>
      </w:r>
    </w:p>
    <w:p w:rsidR="00C46FF1" w:rsidRDefault="00C46FF1">
      <w:pPr>
        <w:pStyle w:val="ConsPlusNormal"/>
        <w:spacing w:before="220"/>
        <w:ind w:firstLine="540"/>
        <w:jc w:val="both"/>
      </w:pPr>
      <w:r>
        <w:t>4) наименование, тип и серийный номер средства измерения, год выпуска, свидетельство об утверждении типа средства измерения (номер, срок действия, регистрационный номер), номер и срок действия свидетельства о поверке;</w:t>
      </w:r>
    </w:p>
    <w:p w:rsidR="00C46FF1" w:rsidRDefault="00C46FF1">
      <w:pPr>
        <w:pStyle w:val="ConsPlusNormal"/>
        <w:spacing w:before="220"/>
        <w:ind w:firstLine="540"/>
        <w:jc w:val="both"/>
      </w:pPr>
      <w:r>
        <w:t>5) марка, модель и государственный регистрационный знак транспортного средства (одиночного транспортного средства, тягача, прицепа, полуприцепа);</w:t>
      </w:r>
    </w:p>
    <w:p w:rsidR="00C46FF1" w:rsidRDefault="00C46FF1">
      <w:pPr>
        <w:pStyle w:val="ConsPlusNormal"/>
        <w:spacing w:before="220"/>
        <w:ind w:firstLine="540"/>
        <w:jc w:val="both"/>
      </w:pPr>
      <w:r>
        <w:t>6) тип транспортного средства (одиночное транспортное средство или автопоезд);</w:t>
      </w:r>
    </w:p>
    <w:p w:rsidR="00C46FF1" w:rsidRDefault="00C46FF1">
      <w:pPr>
        <w:pStyle w:val="ConsPlusNormal"/>
        <w:spacing w:before="220"/>
        <w:ind w:firstLine="540"/>
        <w:jc w:val="both"/>
      </w:pPr>
      <w:proofErr w:type="gramStart"/>
      <w:r>
        <w:t xml:space="preserve">7) владелец транспортного средства (одиночного транспортного средства, тягача, прицепа (полуприцепа) (наименование, фамилия, имя, отчество (при наличии), адрес, телефон, номер свидетельства о регистрации транспортного средства) и </w:t>
      </w:r>
      <w:r w:rsidRPr="00BB12E7">
        <w:rPr>
          <w:highlight w:val="yellow"/>
        </w:rPr>
        <w:t>сведения о документе, подтверждающем право владения транспортным средством;</w:t>
      </w:r>
      <w:bookmarkStart w:id="2" w:name="_GoBack"/>
      <w:bookmarkEnd w:id="2"/>
      <w:proofErr w:type="gramEnd"/>
    </w:p>
    <w:p w:rsidR="00C46FF1" w:rsidRDefault="00C46FF1">
      <w:pPr>
        <w:pStyle w:val="ConsPlusNormal"/>
        <w:spacing w:before="220"/>
        <w:ind w:firstLine="540"/>
        <w:jc w:val="both"/>
      </w:pPr>
      <w:proofErr w:type="gramStart"/>
      <w:r>
        <w:t>8) должностное лицо, ответственное за перевозку (фамилия, имя, отчество (при наличии), должность, наименование организации, адрес и телефон) (при наличии сведений);</w:t>
      </w:r>
      <w:proofErr w:type="gramEnd"/>
    </w:p>
    <w:p w:rsidR="00C46FF1" w:rsidRDefault="00C46FF1">
      <w:pPr>
        <w:pStyle w:val="ConsPlusNormal"/>
        <w:spacing w:before="220"/>
        <w:ind w:firstLine="540"/>
        <w:jc w:val="both"/>
      </w:pPr>
      <w:r>
        <w:t>9) водитель транспортного средства (фамилия, имя, отчество (при наличии), серия и номер водительского удостоверения);</w:t>
      </w:r>
    </w:p>
    <w:p w:rsidR="00C46FF1" w:rsidRDefault="00C46FF1">
      <w:pPr>
        <w:pStyle w:val="ConsPlusNormal"/>
        <w:spacing w:before="220"/>
        <w:ind w:firstLine="540"/>
        <w:jc w:val="both"/>
      </w:pPr>
      <w:r>
        <w:t>10) грузоотправитель (наименование организации, адрес и телефон) (при наличии сведений);</w:t>
      </w:r>
    </w:p>
    <w:p w:rsidR="00C46FF1" w:rsidRDefault="00C46FF1">
      <w:pPr>
        <w:pStyle w:val="ConsPlusNormal"/>
        <w:spacing w:before="220"/>
        <w:ind w:firstLine="540"/>
        <w:jc w:val="both"/>
      </w:pPr>
      <w:r>
        <w:t>11) организация, осуществившая погрузку груза в транспортное средство (наименование, адрес и телефон) (при наличии сведений);</w:t>
      </w:r>
    </w:p>
    <w:p w:rsidR="00C46FF1" w:rsidRDefault="00C46FF1">
      <w:pPr>
        <w:pStyle w:val="ConsPlusNormal"/>
        <w:spacing w:before="220"/>
        <w:ind w:firstLine="540"/>
        <w:jc w:val="both"/>
      </w:pPr>
      <w:r>
        <w:t>12) характеристики груза (наименование, делимый/не делимый, масса и габариты) по транспортным документам;</w:t>
      </w:r>
    </w:p>
    <w:p w:rsidR="00C46FF1" w:rsidRDefault="00C46FF1">
      <w:pPr>
        <w:pStyle w:val="ConsPlusNormal"/>
        <w:spacing w:before="220"/>
        <w:ind w:firstLine="540"/>
        <w:jc w:val="both"/>
      </w:pPr>
      <w:r>
        <w:t>13) применяемая величина массы транспортного средства или автопоезда (т);</w:t>
      </w:r>
    </w:p>
    <w:p w:rsidR="00C46FF1" w:rsidRDefault="00C46FF1">
      <w:pPr>
        <w:pStyle w:val="ConsPlusNormal"/>
        <w:spacing w:before="220"/>
        <w:ind w:firstLine="540"/>
        <w:jc w:val="both"/>
      </w:pPr>
      <w:r>
        <w:t>14) применяемая величина осевой нагрузки и нагрузки на группы осей (т) с указанием расстояний между осями (м) и числа колес на осях;</w:t>
      </w:r>
    </w:p>
    <w:p w:rsidR="00C46FF1" w:rsidRDefault="00C46FF1">
      <w:pPr>
        <w:pStyle w:val="ConsPlusNormal"/>
        <w:spacing w:before="220"/>
        <w:ind w:firstLine="540"/>
        <w:jc w:val="both"/>
      </w:pPr>
      <w:r>
        <w:t>15) применяемая величина длины, ширины и высоты транспортного средства или автопоезда (м);</w:t>
      </w:r>
    </w:p>
    <w:p w:rsidR="00C46FF1" w:rsidRDefault="00C46FF1">
      <w:pPr>
        <w:pStyle w:val="ConsPlusNormal"/>
        <w:spacing w:before="220"/>
        <w:ind w:firstLine="540"/>
        <w:jc w:val="both"/>
      </w:pPr>
      <w:r>
        <w:t>16) фактически зафиксированная величина массы, осевой нагрузки и нагрузки на группы осей транспортного средства или автопоезда с указанием расстояний между осями (м) и числа колес на осях;</w:t>
      </w:r>
    </w:p>
    <w:p w:rsidR="00C46FF1" w:rsidRDefault="00C46FF1">
      <w:pPr>
        <w:pStyle w:val="ConsPlusNormal"/>
        <w:spacing w:before="220"/>
        <w:ind w:firstLine="540"/>
        <w:jc w:val="both"/>
      </w:pPr>
      <w:r>
        <w:t>17) фактически зафиксированный вид сопровождения (автомобиль прикрытия, автомобиль Госавтоинспекции);</w:t>
      </w:r>
    </w:p>
    <w:p w:rsidR="00C46FF1" w:rsidRDefault="00C46FF1">
      <w:pPr>
        <w:pStyle w:val="ConsPlusNormal"/>
        <w:spacing w:before="220"/>
        <w:ind w:firstLine="540"/>
        <w:jc w:val="both"/>
      </w:pPr>
      <w:r>
        <w:t>18) фактически зафиксированные особые условия движения;</w:t>
      </w:r>
    </w:p>
    <w:p w:rsidR="00C46FF1" w:rsidRDefault="00C46FF1">
      <w:pPr>
        <w:pStyle w:val="ConsPlusNormal"/>
        <w:spacing w:before="220"/>
        <w:ind w:firstLine="540"/>
        <w:jc w:val="both"/>
      </w:pPr>
      <w:r>
        <w:t xml:space="preserve">19) маршрут и направление движения с указанием пройденного расстояния по маршруту </w:t>
      </w:r>
      <w:r>
        <w:lastRenderedPageBreak/>
        <w:t xml:space="preserve">движения контролируемой автомобильной дороги (федерального, регионального или межмуниципального, местного значения) или ее участку (в </w:t>
      </w:r>
      <w:proofErr w:type="gramStart"/>
      <w:r>
        <w:t>км</w:t>
      </w:r>
      <w:proofErr w:type="gramEnd"/>
      <w:r>
        <w:t>).</w:t>
      </w:r>
    </w:p>
    <w:p w:rsidR="00C46FF1" w:rsidRDefault="00C46FF1">
      <w:pPr>
        <w:pStyle w:val="ConsPlusNormal"/>
        <w:spacing w:before="220"/>
        <w:ind w:firstLine="540"/>
        <w:jc w:val="both"/>
      </w:pPr>
      <w:r>
        <w:t>23. В акт результатов измерения весовых и габаритных параметров транспортного средства в отношении допустимых весовых и габаритных параметров и особых условий движения по контролируемой автомобильной дороге или ее участку также вносятся:</w:t>
      </w:r>
    </w:p>
    <w:p w:rsidR="00C46FF1" w:rsidRDefault="00C46FF1">
      <w:pPr>
        <w:pStyle w:val="ConsPlusNormal"/>
        <w:spacing w:before="220"/>
        <w:ind w:firstLine="540"/>
        <w:jc w:val="both"/>
      </w:pPr>
      <w:r>
        <w:t>1) номер, дата, период действия нормативного правового акта, устанавливающего допустимые нормативы по массам, осевым нагрузкам и габаритам транспортных сре</w:t>
      </w:r>
      <w:proofErr w:type="gramStart"/>
      <w:r>
        <w:t>дств дл</w:t>
      </w:r>
      <w:proofErr w:type="gramEnd"/>
      <w:r>
        <w:t>я проезда по контролируемой автомобильной дороге или ее участку, в том числе в период действия временных ограничений движения;</w:t>
      </w:r>
    </w:p>
    <w:p w:rsidR="00C46FF1" w:rsidRDefault="00C46FF1">
      <w:pPr>
        <w:pStyle w:val="ConsPlusNormal"/>
        <w:spacing w:before="220"/>
        <w:ind w:firstLine="540"/>
        <w:jc w:val="both"/>
      </w:pPr>
      <w:r>
        <w:t>2) наименование владельца автомобильной дороги, значение (</w:t>
      </w:r>
      <w:proofErr w:type="gramStart"/>
      <w:r>
        <w:t>федеральная</w:t>
      </w:r>
      <w:proofErr w:type="gramEnd"/>
      <w:r>
        <w:t>, региональная или межмуниципальная, местная);</w:t>
      </w:r>
    </w:p>
    <w:p w:rsidR="00C46FF1" w:rsidRDefault="00C46FF1">
      <w:pPr>
        <w:pStyle w:val="ConsPlusNormal"/>
        <w:spacing w:before="220"/>
        <w:ind w:firstLine="540"/>
        <w:jc w:val="both"/>
      </w:pPr>
      <w:r>
        <w:t>3) идентификационный и учетный номер контролируемой автомобильной дороги или ее участка, ее наименование и протяженность с указанием километровых отметок;</w:t>
      </w:r>
    </w:p>
    <w:p w:rsidR="00C46FF1" w:rsidRDefault="00C46FF1">
      <w:pPr>
        <w:pStyle w:val="ConsPlusNormal"/>
        <w:spacing w:before="220"/>
        <w:ind w:firstLine="540"/>
        <w:jc w:val="both"/>
      </w:pPr>
      <w:r>
        <w:t>4) допустимая масса транспортного средства или автопоезда (т), разрешенная для движения по автомобильной дороге или ее участку без специального разрешения на движение ТКТС;</w:t>
      </w:r>
    </w:p>
    <w:p w:rsidR="00C46FF1" w:rsidRDefault="00C46FF1">
      <w:pPr>
        <w:pStyle w:val="ConsPlusNormal"/>
        <w:spacing w:before="220"/>
        <w:ind w:firstLine="540"/>
        <w:jc w:val="both"/>
      </w:pPr>
      <w:r>
        <w:t>5) допустимая осевая нагрузка и нагрузка на группы осей (т) в зависимости от установленных расстояний между осями (м), числа колес на осях (</w:t>
      </w:r>
      <w:proofErr w:type="spellStart"/>
      <w:r>
        <w:t>скатности</w:t>
      </w:r>
      <w:proofErr w:type="spellEnd"/>
      <w:r>
        <w:t>) и наличия пневматической или эквивалентной ей подвески, разрешенная для движения по автомобильной дороге или ее участку без специального разрешения на движение ТКТС;</w:t>
      </w:r>
    </w:p>
    <w:p w:rsidR="00C46FF1" w:rsidRDefault="00C46FF1">
      <w:pPr>
        <w:pStyle w:val="ConsPlusNormal"/>
        <w:spacing w:before="220"/>
        <w:ind w:firstLine="540"/>
        <w:jc w:val="both"/>
      </w:pPr>
      <w:r>
        <w:t>6) допустимая длина, ширина и высота транспортного средства или автопоезда (м), в том числе длина прицепа в составе автопоезда, разрешенная для движения по автомобильной дороге или ее участку без специального разрешения на движение ТКТС;</w:t>
      </w:r>
    </w:p>
    <w:p w:rsidR="00C46FF1" w:rsidRDefault="00C46FF1">
      <w:pPr>
        <w:pStyle w:val="ConsPlusNormal"/>
        <w:spacing w:before="220"/>
        <w:ind w:firstLine="540"/>
        <w:jc w:val="both"/>
      </w:pPr>
      <w:r>
        <w:t>7) особые условия движения (погодные условия, состояние дорожного полотна и другие).</w:t>
      </w:r>
    </w:p>
    <w:p w:rsidR="00C46FF1" w:rsidRDefault="00C46FF1">
      <w:pPr>
        <w:pStyle w:val="ConsPlusNormal"/>
        <w:spacing w:before="220"/>
        <w:ind w:firstLine="540"/>
        <w:jc w:val="both"/>
      </w:pPr>
      <w:r>
        <w:t>24. В акт результатов измерения весовых и габаритных параметров транспортного средства в отношении весовых и габаритных параметров, характеристик транспортного средства и условий движения, указанных в специальном разрешении на движение ТКТС, вносятся:</w:t>
      </w:r>
    </w:p>
    <w:p w:rsidR="00C46FF1" w:rsidRDefault="00C46FF1">
      <w:pPr>
        <w:pStyle w:val="ConsPlusNormal"/>
        <w:spacing w:before="220"/>
        <w:ind w:firstLine="540"/>
        <w:jc w:val="both"/>
      </w:pPr>
      <w:r>
        <w:t>1) номер специального разрешения на движение ТКТС, дата выдачи и срок его действия;</w:t>
      </w:r>
    </w:p>
    <w:p w:rsidR="00C46FF1" w:rsidRDefault="00C46FF1">
      <w:pPr>
        <w:pStyle w:val="ConsPlusNormal"/>
        <w:spacing w:before="220"/>
        <w:ind w:firstLine="540"/>
        <w:jc w:val="both"/>
      </w:pPr>
      <w:r>
        <w:t>2) наименование уполномоченного органа (организации), выдавшего специальное разрешение на движение ТКТС;</w:t>
      </w:r>
    </w:p>
    <w:p w:rsidR="00C46FF1" w:rsidRDefault="00C46FF1">
      <w:pPr>
        <w:pStyle w:val="ConsPlusNormal"/>
        <w:spacing w:before="220"/>
        <w:ind w:firstLine="540"/>
        <w:jc w:val="both"/>
      </w:pPr>
      <w:proofErr w:type="gramStart"/>
      <w:r>
        <w:t>3) вид перевозки (международная, межрегиональная, региональная, межмуниципальная, местная) по контролируемой автомобильной дороге или ее участку (федерального, регионального, межмуниципального, местного значения);</w:t>
      </w:r>
      <w:proofErr w:type="gramEnd"/>
    </w:p>
    <w:p w:rsidR="00C46FF1" w:rsidRDefault="00C46FF1">
      <w:pPr>
        <w:pStyle w:val="ConsPlusNormal"/>
        <w:spacing w:before="220"/>
        <w:ind w:firstLine="540"/>
        <w:jc w:val="both"/>
      </w:pPr>
      <w:r>
        <w:t>4) разрешенный маршрут и направление движения по контролируемой автомобильной дороге или ее участку с указанием названия и учетного номера автомобильной дороги, километровых отметок начала, окончания и расстояния разрешенного маршрута движения по контролируемой автомобильной дороге или ее участку;</w:t>
      </w:r>
    </w:p>
    <w:p w:rsidR="00C46FF1" w:rsidRDefault="00C46FF1">
      <w:pPr>
        <w:pStyle w:val="ConsPlusNormal"/>
        <w:spacing w:before="220"/>
        <w:ind w:firstLine="540"/>
        <w:jc w:val="both"/>
      </w:pPr>
      <w:r>
        <w:t>5) количество разрешенных и использованных поездок в установленном направлении по разрешенному маршруту движения по контролируемой автомобильной дороге или ее участку;</w:t>
      </w:r>
    </w:p>
    <w:p w:rsidR="00C46FF1" w:rsidRDefault="00C46FF1">
      <w:pPr>
        <w:pStyle w:val="ConsPlusNormal"/>
        <w:spacing w:before="220"/>
        <w:ind w:firstLine="540"/>
        <w:jc w:val="both"/>
      </w:pPr>
      <w:r>
        <w:t>6) марка, модель и государственный регистрационный знак транспортного средства (одиночного транспортного средства, тягача, прицепа, полуприцепа);</w:t>
      </w:r>
    </w:p>
    <w:p w:rsidR="00C46FF1" w:rsidRDefault="00C46FF1">
      <w:pPr>
        <w:pStyle w:val="ConsPlusNormal"/>
        <w:spacing w:before="220"/>
        <w:ind w:firstLine="540"/>
        <w:jc w:val="both"/>
      </w:pPr>
      <w:proofErr w:type="gramStart"/>
      <w:r>
        <w:t xml:space="preserve">7) владелец транспортного средства (одиночного транспортного средства, тягача, прицепа, </w:t>
      </w:r>
      <w:r>
        <w:lastRenderedPageBreak/>
        <w:t>полуприцепа) (наименование, фамилия, имя, отчество (при наличии), адрес и телефон);</w:t>
      </w:r>
      <w:proofErr w:type="gramEnd"/>
    </w:p>
    <w:p w:rsidR="00C46FF1" w:rsidRDefault="00C46FF1">
      <w:pPr>
        <w:pStyle w:val="ConsPlusNormal"/>
        <w:spacing w:before="220"/>
        <w:ind w:firstLine="540"/>
        <w:jc w:val="both"/>
      </w:pPr>
      <w:r>
        <w:t>8) разрешенные характеристики груза (наименование, делимый или неделимый, масса и габариты);</w:t>
      </w:r>
    </w:p>
    <w:p w:rsidR="00C46FF1" w:rsidRDefault="00C46FF1">
      <w:pPr>
        <w:pStyle w:val="ConsPlusNormal"/>
        <w:spacing w:before="220"/>
        <w:ind w:firstLine="540"/>
        <w:jc w:val="both"/>
      </w:pPr>
      <w:r>
        <w:t>9) масса транспортного средства без груза (одиночного транспортного средства или автопоезда) в соответствии с документами на транспортное средство (т);</w:t>
      </w:r>
    </w:p>
    <w:p w:rsidR="00C46FF1" w:rsidRDefault="00C46FF1">
      <w:pPr>
        <w:pStyle w:val="ConsPlusNormal"/>
        <w:spacing w:before="220"/>
        <w:ind w:firstLine="540"/>
        <w:jc w:val="both"/>
      </w:pPr>
      <w:r>
        <w:t>10) разрешенная масса транспортного средства или автопоезда (т);</w:t>
      </w:r>
    </w:p>
    <w:p w:rsidR="00C46FF1" w:rsidRDefault="00C46FF1">
      <w:pPr>
        <w:pStyle w:val="ConsPlusNormal"/>
        <w:spacing w:before="220"/>
        <w:ind w:firstLine="540"/>
        <w:jc w:val="both"/>
      </w:pPr>
      <w:r>
        <w:t>11) разрешенная осевая нагрузка и нагрузка на группы осей (т) с указанием заявленных расстояний между осями (м) числа колес на осях (</w:t>
      </w:r>
      <w:proofErr w:type="spellStart"/>
      <w:r>
        <w:t>скатности</w:t>
      </w:r>
      <w:proofErr w:type="spellEnd"/>
      <w:r>
        <w:t>);</w:t>
      </w:r>
    </w:p>
    <w:p w:rsidR="00C46FF1" w:rsidRDefault="00C46FF1">
      <w:pPr>
        <w:pStyle w:val="ConsPlusNormal"/>
        <w:spacing w:before="220"/>
        <w:ind w:firstLine="540"/>
        <w:jc w:val="both"/>
      </w:pPr>
      <w:r>
        <w:t>12) разрешенная длина, ширина и высота транспортного средства (м);</w:t>
      </w:r>
    </w:p>
    <w:p w:rsidR="00C46FF1" w:rsidRDefault="00C46FF1">
      <w:pPr>
        <w:pStyle w:val="ConsPlusNormal"/>
        <w:spacing w:before="220"/>
        <w:ind w:firstLine="540"/>
        <w:jc w:val="both"/>
      </w:pPr>
      <w:r>
        <w:t>13) разрешенный вид сопровождения (автомобиль Госавтоинспекции, автомобиль прикрытия);</w:t>
      </w:r>
    </w:p>
    <w:p w:rsidR="00C46FF1" w:rsidRDefault="00C46FF1">
      <w:pPr>
        <w:pStyle w:val="ConsPlusNormal"/>
        <w:spacing w:before="220"/>
        <w:ind w:firstLine="540"/>
        <w:jc w:val="both"/>
      </w:pPr>
      <w:r>
        <w:t>14) особые условия, установленные специальным разрешением на движение ТКТС.</w:t>
      </w:r>
    </w:p>
    <w:p w:rsidR="00C46FF1" w:rsidRDefault="00C46FF1">
      <w:pPr>
        <w:pStyle w:val="ConsPlusNormal"/>
        <w:spacing w:before="220"/>
        <w:ind w:firstLine="540"/>
        <w:jc w:val="both"/>
      </w:pPr>
      <w:r>
        <w:t>25. Должностное лицо уполномоченного контрольно-надзорного органа обязано внести в раздел "Особые отметки контролирующих органов" специального разрешения на движение ТКТС сведения о проверке (место, дата, время, должность, фамилия, имя, отчество (при наличии) сотрудника, номер нагрудного знака сотрудника уполномоченного контрольно-надзорного органа).</w:t>
      </w:r>
    </w:p>
    <w:p w:rsidR="00C46FF1" w:rsidRDefault="00C46FF1">
      <w:pPr>
        <w:pStyle w:val="ConsPlusNormal"/>
        <w:spacing w:before="220"/>
        <w:ind w:firstLine="540"/>
        <w:jc w:val="both"/>
      </w:pPr>
      <w:r>
        <w:t>26. Акт результатов измерения весовых и габаритных параметров транспортного средства с указанными в нем сравнениями весовых и габаритных параметров, а также результатами выполнения иных установленных и разрешенных условий движения тяжеловесных и (или) крупногабаритных транспортных средств составляется в трех экземплярах, подписывается лицом, составившим его, водителем транспортного средства и передается:</w:t>
      </w:r>
    </w:p>
    <w:p w:rsidR="00C46FF1" w:rsidRDefault="00C46FF1">
      <w:pPr>
        <w:pStyle w:val="ConsPlusNormal"/>
        <w:spacing w:before="220"/>
        <w:ind w:firstLine="540"/>
        <w:jc w:val="both"/>
      </w:pPr>
      <w:r>
        <w:t>1) должностному лицу уполномоченного контрольно-надзорного органа (в случае составления акта владельцем автомобильной дороги или оператором СПВГК (ППВГК);</w:t>
      </w:r>
    </w:p>
    <w:p w:rsidR="00C46FF1" w:rsidRDefault="00C46FF1">
      <w:pPr>
        <w:pStyle w:val="ConsPlusNormal"/>
        <w:spacing w:before="220"/>
        <w:ind w:firstLine="540"/>
        <w:jc w:val="both"/>
      </w:pPr>
      <w:r>
        <w:t>2) владельцу автомобильной дороги, на которой проводился контроль;</w:t>
      </w:r>
    </w:p>
    <w:p w:rsidR="00C46FF1" w:rsidRDefault="00C46FF1">
      <w:pPr>
        <w:pStyle w:val="ConsPlusNormal"/>
        <w:spacing w:before="220"/>
        <w:ind w:firstLine="540"/>
        <w:jc w:val="both"/>
      </w:pPr>
      <w:r>
        <w:t>3) водителю транспортного средства.</w:t>
      </w:r>
    </w:p>
    <w:p w:rsidR="00C46FF1" w:rsidRDefault="00C46FF1">
      <w:pPr>
        <w:pStyle w:val="ConsPlusNormal"/>
        <w:spacing w:before="220"/>
        <w:ind w:firstLine="540"/>
        <w:jc w:val="both"/>
      </w:pPr>
      <w:r>
        <w:t xml:space="preserve">27. В случае отказа водителя транспортного средства от подписания акта результатов измерения весовых и габаритных параметров транспортного средства в акт вносится запись об отказе водителя транспортного средства от подписания </w:t>
      </w:r>
      <w:proofErr w:type="gramStart"/>
      <w:r>
        <w:t>акта</w:t>
      </w:r>
      <w:proofErr w:type="gramEnd"/>
      <w:r>
        <w:t xml:space="preserve"> и акт подписывается должностным лицом уполномоченного контрольно-надзорного органа или владельцем автомобильной дороги или оператором СПВГК (ППВГК), составившим указанный акт.</w:t>
      </w:r>
    </w:p>
    <w:p w:rsidR="00C46FF1" w:rsidRDefault="00C46FF1">
      <w:pPr>
        <w:pStyle w:val="ConsPlusNormal"/>
        <w:spacing w:before="220"/>
        <w:ind w:firstLine="540"/>
        <w:jc w:val="both"/>
      </w:pPr>
      <w:r>
        <w:t xml:space="preserve">28. К акту результатов измерения весовых и габаритных параметров транспортного средства прилагаются копии документов, указанных в </w:t>
      </w:r>
      <w:hyperlink w:anchor="P189" w:history="1">
        <w:r>
          <w:rPr>
            <w:color w:val="0000FF"/>
          </w:rPr>
          <w:t>пункте 31</w:t>
        </w:r>
      </w:hyperlink>
      <w:r>
        <w:t xml:space="preserve"> настоящего Порядка.</w:t>
      </w:r>
    </w:p>
    <w:p w:rsidR="00C46FF1" w:rsidRDefault="00C46FF1">
      <w:pPr>
        <w:pStyle w:val="ConsPlusNormal"/>
        <w:spacing w:before="220"/>
        <w:ind w:firstLine="540"/>
        <w:jc w:val="both"/>
      </w:pPr>
      <w:r>
        <w:t>29. Акт результатов измерения весовых и габаритных параметров транспортного средства учитывается при осуществлении расчета, начисления и взимания платы в счет возмещения вреда за пройденный транспортным средством путь.</w:t>
      </w:r>
    </w:p>
    <w:p w:rsidR="00C46FF1" w:rsidRDefault="00C46FF1">
      <w:pPr>
        <w:pStyle w:val="ConsPlusNormal"/>
        <w:spacing w:before="220"/>
        <w:ind w:firstLine="540"/>
        <w:jc w:val="both"/>
      </w:pPr>
      <w:r>
        <w:t xml:space="preserve">30. </w:t>
      </w:r>
      <w:proofErr w:type="gramStart"/>
      <w:r>
        <w:t xml:space="preserve">Должностным лицом уполномоченного контрольно-надзорного органа осуществляется анализ и сравнение результатов инструментального контроля, оформленного в виде акта результатов измерения весовых и габаритных параметров транспортного средства на наличие или отсутствие превышений фактически измеренных весовых и габаритных параметров транспортного средства над допустимыми весовыми и габаритными нормами, установленными </w:t>
      </w:r>
      <w:hyperlink r:id="rId18" w:history="1">
        <w:r>
          <w:rPr>
            <w:color w:val="0000FF"/>
          </w:rPr>
          <w:t>Правилами</w:t>
        </w:r>
      </w:hyperlink>
      <w:r>
        <w:t xml:space="preserve">, </w:t>
      </w:r>
      <w:r>
        <w:lastRenderedPageBreak/>
        <w:t>применительно к конкретному участку автомобильной дороги, на котором осуществлялся инструментальный контроль.</w:t>
      </w:r>
      <w:proofErr w:type="gramEnd"/>
    </w:p>
    <w:p w:rsidR="00C46FF1" w:rsidRDefault="00C46FF1">
      <w:pPr>
        <w:pStyle w:val="ConsPlusNormal"/>
        <w:spacing w:before="220"/>
        <w:ind w:firstLine="540"/>
        <w:jc w:val="both"/>
      </w:pPr>
      <w:bookmarkStart w:id="3" w:name="P189"/>
      <w:bookmarkEnd w:id="3"/>
      <w:r>
        <w:t>31. По требованию должностного лица уполномоченного контрольно-надзорного органа водитель транспортного средства представляет следующие документы:</w:t>
      </w:r>
    </w:p>
    <w:p w:rsidR="00C46FF1" w:rsidRDefault="00C46FF1">
      <w:pPr>
        <w:pStyle w:val="ConsPlusNormal"/>
        <w:spacing w:before="220"/>
        <w:ind w:firstLine="540"/>
        <w:jc w:val="both"/>
      </w:pPr>
      <w:r>
        <w:t>1) специальное разрешение на движение ТКТС при его наличии;</w:t>
      </w:r>
    </w:p>
    <w:p w:rsidR="00C46FF1" w:rsidRDefault="00C46FF1">
      <w:pPr>
        <w:pStyle w:val="ConsPlusNormal"/>
        <w:spacing w:before="220"/>
        <w:ind w:firstLine="540"/>
        <w:jc w:val="both"/>
      </w:pPr>
      <w:r>
        <w:t>2) документы на перевозимый груз.</w:t>
      </w:r>
    </w:p>
    <w:p w:rsidR="00C46FF1" w:rsidRDefault="00C46FF1">
      <w:pPr>
        <w:pStyle w:val="ConsPlusNormal"/>
        <w:spacing w:before="220"/>
        <w:ind w:firstLine="540"/>
        <w:jc w:val="both"/>
      </w:pPr>
      <w:r>
        <w:t>32. Должностным лицом уполномоченного контрольно-надзорного органа осуществляются документальный и визуальный контроль ТКТС на соответствие:</w:t>
      </w:r>
    </w:p>
    <w:p w:rsidR="00C46FF1" w:rsidRDefault="00C46FF1">
      <w:pPr>
        <w:pStyle w:val="ConsPlusNormal"/>
        <w:spacing w:before="220"/>
        <w:ind w:firstLine="540"/>
        <w:jc w:val="both"/>
      </w:pPr>
      <w:r>
        <w:t xml:space="preserve">1) информации, указанной в документах, приведенных в </w:t>
      </w:r>
      <w:hyperlink w:anchor="P189" w:history="1">
        <w:r>
          <w:rPr>
            <w:color w:val="0000FF"/>
          </w:rPr>
          <w:t>пункте 31</w:t>
        </w:r>
      </w:hyperlink>
      <w:r>
        <w:t xml:space="preserve"> настоящего Порядка;</w:t>
      </w:r>
    </w:p>
    <w:p w:rsidR="00C46FF1" w:rsidRDefault="00C46FF1">
      <w:pPr>
        <w:pStyle w:val="ConsPlusNormal"/>
        <w:spacing w:before="220"/>
        <w:ind w:firstLine="540"/>
        <w:jc w:val="both"/>
      </w:pPr>
      <w:r>
        <w:t>2) характеристик груза (</w:t>
      </w:r>
      <w:proofErr w:type="gramStart"/>
      <w:r>
        <w:t>делимый</w:t>
      </w:r>
      <w:proofErr w:type="gramEnd"/>
      <w:r>
        <w:t xml:space="preserve">/неделимый), перевозимого ТКТС, информации, указанной в документах, приведенных в </w:t>
      </w:r>
      <w:hyperlink w:anchor="P189" w:history="1">
        <w:r>
          <w:rPr>
            <w:color w:val="0000FF"/>
          </w:rPr>
          <w:t>пункте 31</w:t>
        </w:r>
      </w:hyperlink>
      <w:r>
        <w:t xml:space="preserve"> настоящего Порядка;</w:t>
      </w:r>
    </w:p>
    <w:p w:rsidR="00C46FF1" w:rsidRDefault="00C46FF1">
      <w:pPr>
        <w:pStyle w:val="ConsPlusNormal"/>
        <w:spacing w:before="220"/>
        <w:ind w:firstLine="540"/>
        <w:jc w:val="both"/>
      </w:pPr>
      <w:r>
        <w:t xml:space="preserve">3) условий движения ТКТС </w:t>
      </w:r>
      <w:hyperlink r:id="rId19" w:history="1">
        <w:r>
          <w:rPr>
            <w:color w:val="0000FF"/>
          </w:rPr>
          <w:t>Правилам</w:t>
        </w:r>
      </w:hyperlink>
      <w:r>
        <w:t xml:space="preserve"> дорожного движения &lt;8&gt; и указанным в специальном разрешении на движение ТКТС особым условиям движения.</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proofErr w:type="gramStart"/>
      <w:r>
        <w:t xml:space="preserve">&lt;8&gt; </w:t>
      </w:r>
      <w:hyperlink r:id="rId20" w:history="1">
        <w:r>
          <w:rPr>
            <w:color w:val="0000FF"/>
          </w:rPr>
          <w:t>Постановление</w:t>
        </w:r>
      </w:hyperlink>
      <w:r>
        <w:t xml:space="preserve"> Совета Министров - Правительства Российской Федерации от 23 октября 1993 г. N 1090 "О Правилах дорожного движения" (Собрание законодательства Российской Федерации, 1993, N 47, ст. 4531; 1996, N 3, ст. 184; 1998, N 45, ст. 5521; 2000, N 18, ст. 1985; 2001, N 11, ст. 1029; 2002, N 9, ст. 931;</w:t>
      </w:r>
      <w:proofErr w:type="gramEnd"/>
      <w:r>
        <w:t xml:space="preserve"> N 27, ст. 2693; 2003, N 20, ст. 1899; N 40, ст. 3891; 2005, N 52, ст. 5733; 2006, N 11, ст. 1179; 2008, N 8, ст. 741; N 17, ст. 1882; 2009, N 2, ст. 233; N 5, ст. 610; 2010, N 9, ст. 976; N 20, ст. 2471; </w:t>
      </w:r>
      <w:proofErr w:type="gramStart"/>
      <w:r>
        <w:t>2011, N 42, ст. 5922; 2012, N 1, ст. 154; N 15, ст. 1780; N 30, ст. 4289; N 47, ст. 6505; 2013, N 5, ст. 371, ст. 404; N 24, ст. 2999; N 29, ст. 3966; N 31, ст. 4218; N 41, ст. 5194; N 52, ст. 7173; 2014, N 14, ст. 1625;</w:t>
      </w:r>
      <w:proofErr w:type="gramEnd"/>
      <w:r>
        <w:t xml:space="preserve"> </w:t>
      </w:r>
      <w:proofErr w:type="gramStart"/>
      <w:r>
        <w:t>N 21, ст. 2707; N 32, ст. 4487; N 44, ст. 6063; N 47, ст. 6557; 2015, N 1, ст. 223, N 15, ст. 2276; N 17, ст. 2568; N 27, ст. 4083; N 46, ст. 6376; 2016, N 5, ст. 694; N 23, ст. 3325; N 31, ст. 5018, 5029;</w:t>
      </w:r>
      <w:proofErr w:type="gramEnd"/>
      <w:r>
        <w:t xml:space="preserve"> </w:t>
      </w:r>
      <w:proofErr w:type="gramStart"/>
      <w:r>
        <w:t>N 38, ст. 5553; 2017, N 14, ст. 2070; N 28, ст. 4139; N 30, ст. 4666; N 45, ст. 6658, 6663).</w:t>
      </w:r>
      <w:proofErr w:type="gramEnd"/>
    </w:p>
    <w:p w:rsidR="00C46FF1" w:rsidRDefault="00C46FF1">
      <w:pPr>
        <w:pStyle w:val="ConsPlusNormal"/>
        <w:jc w:val="both"/>
      </w:pPr>
    </w:p>
    <w:p w:rsidR="00C46FF1" w:rsidRDefault="00C46FF1">
      <w:pPr>
        <w:pStyle w:val="ConsPlusNormal"/>
        <w:ind w:firstLine="540"/>
        <w:jc w:val="both"/>
      </w:pPr>
      <w:r>
        <w:t xml:space="preserve">33. Должностным лицом уполномоченного контрольно-надзорного органа по результатам инструментального, документального и визуального контроля, указанным в акте результатов измерения весовых и габаритных параметров транспортного средства, принимается решение о возбуждении дела об административном правонарушении, предусмотренном </w:t>
      </w:r>
      <w:hyperlink r:id="rId21" w:history="1">
        <w:r>
          <w:rPr>
            <w:color w:val="0000FF"/>
          </w:rPr>
          <w:t>статьей 12.21.1</w:t>
        </w:r>
      </w:hyperlink>
      <w:r>
        <w:t xml:space="preserve"> Кодекса Российской Федерации об административных правонарушениях, в следующих случаях:</w:t>
      </w:r>
    </w:p>
    <w:p w:rsidR="00C46FF1" w:rsidRDefault="00C46FF1">
      <w:pPr>
        <w:pStyle w:val="ConsPlusNormal"/>
        <w:spacing w:before="220"/>
        <w:ind w:firstLine="540"/>
        <w:jc w:val="both"/>
      </w:pPr>
      <w:r>
        <w:t>1) при отсутствии у водителя транспортного средства специального разрешения на движение ТКТС;</w:t>
      </w:r>
    </w:p>
    <w:p w:rsidR="00C46FF1" w:rsidRDefault="00C46FF1">
      <w:pPr>
        <w:pStyle w:val="ConsPlusNormal"/>
        <w:spacing w:before="220"/>
        <w:ind w:firstLine="540"/>
        <w:jc w:val="both"/>
      </w:pPr>
      <w:r>
        <w:t>2) при выявлении факта превышения весогабаритных параметров транспортного средства над допустимыми или разрешенными весогабаритными параметрами и указании такого превышения в акте результатов измерения весовых и габаритных параметров транспортного средства.</w:t>
      </w:r>
    </w:p>
    <w:p w:rsidR="00C46FF1" w:rsidRDefault="00C46FF1">
      <w:pPr>
        <w:pStyle w:val="ConsPlusNormal"/>
        <w:spacing w:before="220"/>
        <w:ind w:firstLine="540"/>
        <w:jc w:val="both"/>
      </w:pPr>
      <w:r>
        <w:t xml:space="preserve">34. Превышение указанных в специальном разрешении на движение ТКТС весогабаритных параметров в случае, если фактические измеренные весогабаритные параметры не превышают установленные </w:t>
      </w:r>
      <w:hyperlink r:id="rId22" w:history="1">
        <w:r>
          <w:rPr>
            <w:color w:val="0000FF"/>
          </w:rPr>
          <w:t>Правилами</w:t>
        </w:r>
      </w:hyperlink>
      <w:r>
        <w:t xml:space="preserve"> допустимые весогабаритные параметры, не является нарушением.</w:t>
      </w:r>
    </w:p>
    <w:p w:rsidR="00C46FF1" w:rsidRDefault="00C46FF1">
      <w:pPr>
        <w:pStyle w:val="ConsPlusNormal"/>
        <w:spacing w:before="220"/>
        <w:ind w:firstLine="540"/>
        <w:jc w:val="both"/>
      </w:pPr>
      <w:r>
        <w:t xml:space="preserve">35. Должностным лицом уполномоченного контрольно-надзорного органа при выявлении нарушений законодательства Российской Федерации, регламентирующего движение по автомобильным дорогам тяжеловесного и (или) крупногабаритного транспортного средства, </w:t>
      </w:r>
      <w:r>
        <w:lastRenderedPageBreak/>
        <w:t xml:space="preserve">ответственность за которые предусмотрена Кодексом Российской Федерации об административных правонарушениях, принимаются меры обеспечения производства по делу, предусмотренные </w:t>
      </w:r>
      <w:hyperlink r:id="rId23" w:history="1">
        <w:r>
          <w:rPr>
            <w:color w:val="0000FF"/>
          </w:rPr>
          <w:t>Кодексом</w:t>
        </w:r>
      </w:hyperlink>
      <w:r>
        <w:t xml:space="preserve"> Российской Федерации об административных правонарушениях.</w:t>
      </w:r>
    </w:p>
    <w:p w:rsidR="00C46FF1" w:rsidRDefault="00C46FF1">
      <w:pPr>
        <w:pStyle w:val="ConsPlusNormal"/>
        <w:spacing w:before="220"/>
        <w:ind w:firstLine="540"/>
        <w:jc w:val="both"/>
      </w:pPr>
      <w:r>
        <w:t>36. В случае выявления нарушения правил движения ТКТС:</w:t>
      </w:r>
    </w:p>
    <w:p w:rsidR="00C46FF1" w:rsidRDefault="00C46FF1">
      <w:pPr>
        <w:pStyle w:val="ConsPlusNormal"/>
        <w:spacing w:before="220"/>
        <w:ind w:firstLine="540"/>
        <w:jc w:val="both"/>
      </w:pPr>
      <w:r>
        <w:t xml:space="preserve">должностные лица уполномоченного контрольно-надзорного органа обязаны применить меры, предусмотренные </w:t>
      </w:r>
      <w:hyperlink r:id="rId24" w:history="1">
        <w:r>
          <w:rPr>
            <w:color w:val="0000FF"/>
          </w:rPr>
          <w:t>статьей 27.13</w:t>
        </w:r>
      </w:hyperlink>
      <w:r>
        <w:t xml:space="preserve"> Кодекса Российской Федерации об административных правонарушениях;</w:t>
      </w:r>
    </w:p>
    <w:p w:rsidR="00C46FF1" w:rsidRDefault="00C46FF1">
      <w:pPr>
        <w:pStyle w:val="ConsPlusNormal"/>
        <w:spacing w:before="220"/>
        <w:ind w:firstLine="540"/>
        <w:jc w:val="both"/>
      </w:pPr>
      <w:proofErr w:type="gramStart"/>
      <w:r>
        <w:t>водитель задержанного транспортного средства обязан принять меры для устранения нарушения путем полной (частичной) перегрузки перевозимого груза в другое транспортное средство с последующим подтверждением соблюдения весовых и (или) габаритных параметров, установленных законодательством Российской Федерации (в случае перевозки груза, не являющегося неделимым), или получения специального разрешения на движение ТКТС (в случае перевозки неделимого груза).</w:t>
      </w:r>
      <w:proofErr w:type="gramEnd"/>
      <w:r>
        <w:t xml:space="preserve"> При этом подтверждение устранения причины нарушения методом полной (частичной) перегрузки перевозимого груза осуществляется в соответствии с настоящим Порядком.</w:t>
      </w:r>
    </w:p>
    <w:p w:rsidR="00C46FF1" w:rsidRDefault="00C46FF1">
      <w:pPr>
        <w:pStyle w:val="ConsPlusNormal"/>
        <w:spacing w:before="220"/>
        <w:ind w:firstLine="540"/>
        <w:jc w:val="both"/>
      </w:pPr>
      <w:r>
        <w:t>37. Дальнейшее движение (продолжение поездки) ТКТС допускается после устранения нарушения.</w:t>
      </w:r>
    </w:p>
    <w:p w:rsidR="00C46FF1" w:rsidRDefault="00C46FF1">
      <w:pPr>
        <w:pStyle w:val="ConsPlusNormal"/>
        <w:spacing w:before="220"/>
        <w:ind w:firstLine="540"/>
        <w:jc w:val="both"/>
      </w:pPr>
      <w:r>
        <w:t>38. На АПВГК осуществляется фиксация весовых и габаритных параметров с использованием специальных технических средств, работающих в автоматическом режиме и имеющих функции фото- и киносъемки, видеозаписи.</w:t>
      </w:r>
    </w:p>
    <w:p w:rsidR="00C46FF1" w:rsidRDefault="00C46FF1">
      <w:pPr>
        <w:pStyle w:val="ConsPlusNormal"/>
        <w:spacing w:before="220"/>
        <w:ind w:firstLine="540"/>
        <w:jc w:val="both"/>
      </w:pPr>
      <w:r>
        <w:t>39. АПВГК должен обеспечивать выполнение следующих функций:</w:t>
      </w:r>
    </w:p>
    <w:p w:rsidR="00C46FF1" w:rsidRDefault="00C46FF1">
      <w:pPr>
        <w:pStyle w:val="ConsPlusNormal"/>
        <w:spacing w:before="220"/>
        <w:ind w:firstLine="540"/>
        <w:jc w:val="both"/>
      </w:pPr>
      <w:r>
        <w:t>1) измерение нагрузок, приходящихся на каждую ось транспортного средства;</w:t>
      </w:r>
    </w:p>
    <w:p w:rsidR="00C46FF1" w:rsidRDefault="00C46FF1">
      <w:pPr>
        <w:pStyle w:val="ConsPlusNormal"/>
        <w:spacing w:before="220"/>
        <w:ind w:firstLine="540"/>
        <w:jc w:val="both"/>
      </w:pPr>
      <w:r>
        <w:t>2) измерение общей массы транспортного средства;</w:t>
      </w:r>
    </w:p>
    <w:p w:rsidR="00C46FF1" w:rsidRDefault="00C46FF1">
      <w:pPr>
        <w:pStyle w:val="ConsPlusNormal"/>
        <w:spacing w:before="220"/>
        <w:ind w:firstLine="540"/>
        <w:jc w:val="both"/>
      </w:pPr>
      <w:r>
        <w:t>3) определение количества осей транспортного средства и отнесение транспортного средства к соответствующей категории (</w:t>
      </w:r>
      <w:hyperlink w:anchor="P439" w:history="1">
        <w:r>
          <w:rPr>
            <w:color w:val="0000FF"/>
          </w:rPr>
          <w:t>приложение N 3</w:t>
        </w:r>
      </w:hyperlink>
      <w:r>
        <w:t xml:space="preserve"> к настоящему Порядку);</w:t>
      </w:r>
    </w:p>
    <w:p w:rsidR="00C46FF1" w:rsidRDefault="00C46FF1">
      <w:pPr>
        <w:pStyle w:val="ConsPlusNormal"/>
        <w:spacing w:before="220"/>
        <w:ind w:firstLine="540"/>
        <w:jc w:val="both"/>
      </w:pPr>
      <w:r>
        <w:t>4) измерение межосевых расстояний транспортного средства;</w:t>
      </w:r>
    </w:p>
    <w:p w:rsidR="00C46FF1" w:rsidRDefault="00C46FF1">
      <w:pPr>
        <w:pStyle w:val="ConsPlusNormal"/>
        <w:spacing w:before="220"/>
        <w:ind w:firstLine="540"/>
        <w:jc w:val="both"/>
      </w:pPr>
      <w:r>
        <w:t>5) определение количества колес (</w:t>
      </w:r>
      <w:proofErr w:type="spellStart"/>
      <w:r>
        <w:t>скатности</w:t>
      </w:r>
      <w:proofErr w:type="spellEnd"/>
      <w:r>
        <w:t>) на осях транспортного средства;</w:t>
      </w:r>
    </w:p>
    <w:p w:rsidR="00C46FF1" w:rsidRDefault="00C46FF1">
      <w:pPr>
        <w:pStyle w:val="ConsPlusNormal"/>
        <w:spacing w:before="220"/>
        <w:ind w:firstLine="540"/>
        <w:jc w:val="both"/>
      </w:pPr>
      <w:r>
        <w:t>6) измерение габаритов транспортного средства;</w:t>
      </w:r>
    </w:p>
    <w:p w:rsidR="00C46FF1" w:rsidRDefault="00C46FF1">
      <w:pPr>
        <w:pStyle w:val="ConsPlusNormal"/>
        <w:spacing w:before="220"/>
        <w:ind w:firstLine="540"/>
        <w:jc w:val="both"/>
      </w:pPr>
      <w:r>
        <w:t xml:space="preserve">7) </w:t>
      </w:r>
      <w:proofErr w:type="spellStart"/>
      <w:r>
        <w:t>фотофиксация</w:t>
      </w:r>
      <w:proofErr w:type="spellEnd"/>
      <w:r>
        <w:t xml:space="preserve"> и распознавание государственного регистрационного знака транспортного средства;</w:t>
      </w:r>
    </w:p>
    <w:p w:rsidR="00C46FF1" w:rsidRDefault="00C46FF1">
      <w:pPr>
        <w:pStyle w:val="ConsPlusNormal"/>
        <w:spacing w:before="220"/>
        <w:ind w:firstLine="540"/>
        <w:jc w:val="both"/>
      </w:pPr>
      <w:r>
        <w:t xml:space="preserve">8) </w:t>
      </w:r>
      <w:proofErr w:type="spellStart"/>
      <w:r>
        <w:t>фотофиксация</w:t>
      </w:r>
      <w:proofErr w:type="spellEnd"/>
      <w:r>
        <w:t xml:space="preserve"> фронтального изображения транспортного средства;</w:t>
      </w:r>
    </w:p>
    <w:p w:rsidR="00C46FF1" w:rsidRDefault="00C46FF1">
      <w:pPr>
        <w:pStyle w:val="ConsPlusNormal"/>
        <w:spacing w:before="220"/>
        <w:ind w:firstLine="540"/>
        <w:jc w:val="both"/>
      </w:pPr>
      <w:r>
        <w:t xml:space="preserve">9) </w:t>
      </w:r>
      <w:proofErr w:type="spellStart"/>
      <w:r>
        <w:t>фотофиксация</w:t>
      </w:r>
      <w:proofErr w:type="spellEnd"/>
      <w:r>
        <w:t xml:space="preserve"> общего вида транспортного средства (вид сбоку) в момент проезда через </w:t>
      </w:r>
      <w:proofErr w:type="spellStart"/>
      <w:r>
        <w:t>весоизмерительные</w:t>
      </w:r>
      <w:proofErr w:type="spellEnd"/>
      <w:r>
        <w:t xml:space="preserve"> датчики (получение обзорной фотографии транспортного средства, на которой отражены его контуры и количество осей);</w:t>
      </w:r>
    </w:p>
    <w:p w:rsidR="00C46FF1" w:rsidRDefault="00C46FF1">
      <w:pPr>
        <w:pStyle w:val="ConsPlusNormal"/>
        <w:spacing w:before="220"/>
        <w:ind w:firstLine="540"/>
        <w:jc w:val="both"/>
      </w:pPr>
      <w:r>
        <w:t>10) измерение и передача в центр обработки данных зафиксированных параметров транспортных средств посредством канала связи, обеспечивающего криптографическую защиту передаваемой информации.</w:t>
      </w:r>
    </w:p>
    <w:p w:rsidR="00C46FF1" w:rsidRDefault="00C46FF1">
      <w:pPr>
        <w:pStyle w:val="ConsPlusNormal"/>
        <w:spacing w:before="220"/>
        <w:ind w:firstLine="540"/>
        <w:jc w:val="both"/>
      </w:pPr>
      <w:r>
        <w:t xml:space="preserve">40. Акт результатов измерения весовых и габаритных параметров транспортного </w:t>
      </w:r>
      <w:proofErr w:type="gramStart"/>
      <w:r>
        <w:t>средства</w:t>
      </w:r>
      <w:proofErr w:type="gramEnd"/>
      <w:r>
        <w:t xml:space="preserve"> с использованием работающих в автоматическом режиме специальных технических средств, имеющих функции фото- и киносъемки, видеозаписи, формируется уполномоченным контрольно-</w:t>
      </w:r>
      <w:r>
        <w:lastRenderedPageBreak/>
        <w:t xml:space="preserve">надзорным органом (рекомендуемый образец приведен в </w:t>
      </w:r>
      <w:hyperlink w:anchor="P733" w:history="1">
        <w:r>
          <w:rPr>
            <w:color w:val="0000FF"/>
          </w:rPr>
          <w:t>приложении N 5</w:t>
        </w:r>
      </w:hyperlink>
      <w:r>
        <w:t xml:space="preserve"> к настоящему Порядку) и содержит следующую информацию о (об):</w:t>
      </w:r>
    </w:p>
    <w:p w:rsidR="00C46FF1" w:rsidRDefault="00C46FF1">
      <w:pPr>
        <w:pStyle w:val="ConsPlusNormal"/>
        <w:spacing w:before="220"/>
        <w:ind w:firstLine="540"/>
        <w:jc w:val="both"/>
      </w:pPr>
      <w:proofErr w:type="gramStart"/>
      <w:r>
        <w:t>1) измерительном оборудовании: наименование, код, тип оборудования, серийный номер, владелец оборудования, свидетельство об утверждении типа средства измерения (номер, срок действия, регистрационный номер), свидетельство о поверке оборудования (номер, дата, срок действия поверки);</w:t>
      </w:r>
      <w:proofErr w:type="gramEnd"/>
    </w:p>
    <w:p w:rsidR="00C46FF1" w:rsidRDefault="00C46FF1">
      <w:pPr>
        <w:pStyle w:val="ConsPlusNormal"/>
        <w:spacing w:before="220"/>
        <w:ind w:firstLine="540"/>
        <w:jc w:val="both"/>
      </w:pPr>
      <w:r>
        <w:t xml:space="preserve">2) </w:t>
      </w:r>
      <w:proofErr w:type="gramStart"/>
      <w:r>
        <w:t>месте</w:t>
      </w:r>
      <w:proofErr w:type="gramEnd"/>
      <w:r>
        <w:t xml:space="preserve"> фиксации (</w:t>
      </w:r>
      <w:proofErr w:type="spellStart"/>
      <w:r>
        <w:t>км+м</w:t>
      </w:r>
      <w:proofErr w:type="spellEnd"/>
      <w:r>
        <w:t>, географические координаты);</w:t>
      </w:r>
    </w:p>
    <w:p w:rsidR="00C46FF1" w:rsidRDefault="00C46FF1">
      <w:pPr>
        <w:pStyle w:val="ConsPlusNormal"/>
        <w:spacing w:before="220"/>
        <w:ind w:firstLine="540"/>
        <w:jc w:val="both"/>
      </w:pPr>
      <w:r>
        <w:t xml:space="preserve">3) </w:t>
      </w:r>
      <w:proofErr w:type="gramStart"/>
      <w:r>
        <w:t>наименовании</w:t>
      </w:r>
      <w:proofErr w:type="gramEnd"/>
      <w:r>
        <w:t xml:space="preserve"> автомобильной дороги;</w:t>
      </w:r>
    </w:p>
    <w:p w:rsidR="00C46FF1" w:rsidRDefault="00C46FF1">
      <w:pPr>
        <w:pStyle w:val="ConsPlusNormal"/>
        <w:spacing w:before="220"/>
        <w:ind w:firstLine="540"/>
        <w:jc w:val="both"/>
      </w:pPr>
      <w:proofErr w:type="gramStart"/>
      <w:r>
        <w:t>4) нарушении: дата и время нарушения, значение автомобильной дороги (федеральная, региональная или межмуниципальная, местная), направление движения, максимальная разрешенная нагрузка на ось в зоне фиксации, государственный регистрационный знак транспортного средства, категория транспортного средства (</w:t>
      </w:r>
      <w:hyperlink w:anchor="P439" w:history="1">
        <w:r>
          <w:rPr>
            <w:color w:val="0000FF"/>
          </w:rPr>
          <w:t>приложение N 3</w:t>
        </w:r>
      </w:hyperlink>
      <w:r>
        <w:t xml:space="preserve"> к настоящему Порядку), тип транспортного средства (одиночное транспортное средство или автопоезд), количество осей транспортного средства, превышение нагрузки по осям, превышение по полной массе, превышение по</w:t>
      </w:r>
      <w:proofErr w:type="gramEnd"/>
      <w:r>
        <w:t xml:space="preserve"> </w:t>
      </w:r>
      <w:proofErr w:type="gramStart"/>
      <w:r>
        <w:t xml:space="preserve">ширине, превышение по высоте, превышение по длине, параметры осей транспортного средства (номер оси, фактическая нагрузка на ось, суммарная фактическая нагрузка на сближенные оси, нормативная нагрузка на ось при фактическом межосевом расстоянии, разрешенная нагрузка на ось, превышение (если установлено, %, т), фактическое межосевое расстояние, фактическая </w:t>
      </w:r>
      <w:proofErr w:type="spellStart"/>
      <w:r>
        <w:t>скатность</w:t>
      </w:r>
      <w:proofErr w:type="spellEnd"/>
      <w:r>
        <w:t xml:space="preserve"> (количество колес) оси), параметры общей массы транспортного средства (фактическая, нормативная, разрешенная, превышение (если установлено, %, т)), параметры</w:t>
      </w:r>
      <w:proofErr w:type="gramEnd"/>
      <w:r>
        <w:t xml:space="preserve"> </w:t>
      </w:r>
      <w:proofErr w:type="gramStart"/>
      <w:r>
        <w:t>ширины транспортного средства (фактическая, нормативная, разрешенная, превышение (если установлено, %, м), параметры высоты транспортного средства (фактическая, нормативная, разрешенная, превышение (если установлено, %, м), параметры длины транспортного средства (фактическая, нормативная, разрешенная, превышение (если установлено, %, м);</w:t>
      </w:r>
      <w:proofErr w:type="gramEnd"/>
    </w:p>
    <w:p w:rsidR="00C46FF1" w:rsidRDefault="00C46FF1">
      <w:pPr>
        <w:pStyle w:val="ConsPlusNormal"/>
        <w:spacing w:before="220"/>
        <w:ind w:firstLine="540"/>
        <w:jc w:val="both"/>
      </w:pPr>
      <w:r>
        <w:t xml:space="preserve">5) специальном </w:t>
      </w:r>
      <w:proofErr w:type="gramStart"/>
      <w:r>
        <w:t>разрешении</w:t>
      </w:r>
      <w:proofErr w:type="gramEnd"/>
      <w:r>
        <w:t xml:space="preserve"> на движение ТКТС: номер, дата выдачи, срок действия, разрешенный маршрут и направление движения, разрешенная масса, осевые нагрузки (с указанием заявленных расстояний между осями и числа колес на осях), габариты;</w:t>
      </w:r>
    </w:p>
    <w:p w:rsidR="00C46FF1" w:rsidRDefault="00C46FF1">
      <w:pPr>
        <w:pStyle w:val="ConsPlusNormal"/>
        <w:spacing w:before="220"/>
        <w:ind w:firstLine="540"/>
        <w:jc w:val="both"/>
      </w:pPr>
      <w:r>
        <w:t xml:space="preserve">6) </w:t>
      </w:r>
      <w:proofErr w:type="gramStart"/>
      <w:r>
        <w:t>отклонении</w:t>
      </w:r>
      <w:proofErr w:type="gramEnd"/>
      <w:r>
        <w:t xml:space="preserve"> от указанного в специальном разрешении на движение ТКТС маршрута движения;</w:t>
      </w:r>
    </w:p>
    <w:p w:rsidR="00C46FF1" w:rsidRDefault="00C46FF1">
      <w:pPr>
        <w:pStyle w:val="ConsPlusNormal"/>
        <w:spacing w:before="220"/>
        <w:ind w:firstLine="540"/>
        <w:jc w:val="both"/>
      </w:pPr>
      <w:r>
        <w:t>7) фотографии транспортного средства: фронтальная с читаемым государственным регистрационным знаком, фотография регистрационного знака транспортного средства, обзорная.</w:t>
      </w:r>
    </w:p>
    <w:p w:rsidR="00C46FF1" w:rsidRDefault="00C46FF1">
      <w:pPr>
        <w:pStyle w:val="ConsPlusNormal"/>
        <w:spacing w:before="220"/>
        <w:ind w:firstLine="540"/>
        <w:jc w:val="both"/>
      </w:pPr>
      <w:r>
        <w:t>41. Информация от центра обработки данных передается в уполномоченный контрольно-надзорный орган посредством канала связи, обеспечивающего криптографическую защиту передаваемой информации.</w:t>
      </w:r>
    </w:p>
    <w:p w:rsidR="00C46FF1" w:rsidRDefault="00C46FF1">
      <w:pPr>
        <w:pStyle w:val="ConsPlusNormal"/>
        <w:spacing w:before="220"/>
        <w:ind w:firstLine="540"/>
        <w:jc w:val="both"/>
      </w:pPr>
      <w:r>
        <w:t xml:space="preserve">42. </w:t>
      </w:r>
      <w:proofErr w:type="gramStart"/>
      <w:r>
        <w:t>Уполномоченный контрольно-надзорный орган с использованием информации, поступившей от центра обработки данных, принимает меры, предусмотренные Кодексом Российской Федерации об административных правонарушениях при фиксации нарушения правил движения крупногабаритных и (или) тяжеловесных транспортных средств посредством работающих в автоматическом режиме специальных технических средств, имеющих функции фото- и киносъемки, видеозаписи.</w:t>
      </w:r>
      <w:proofErr w:type="gramEnd"/>
    </w:p>
    <w:p w:rsidR="00C46FF1" w:rsidRDefault="00C46FF1">
      <w:pPr>
        <w:pStyle w:val="ConsPlusNormal"/>
        <w:spacing w:before="220"/>
        <w:ind w:firstLine="540"/>
        <w:jc w:val="both"/>
      </w:pPr>
      <w:r>
        <w:t>43. Акт результатов измерения весовых и габаритных параметров транспортного средства при осуществлении весогабаритного контроля на СПВГК, ППВГК должен быть приложен к постановлению об административном правонарушении.</w:t>
      </w:r>
    </w:p>
    <w:p w:rsidR="00C46FF1" w:rsidRDefault="00C46FF1">
      <w:pPr>
        <w:pStyle w:val="ConsPlusNormal"/>
        <w:spacing w:before="220"/>
        <w:ind w:firstLine="540"/>
        <w:jc w:val="both"/>
      </w:pPr>
      <w:r>
        <w:t xml:space="preserve">44. В постановлении об административном правонарушении, зафиксированном на АПВГК, </w:t>
      </w:r>
      <w:r>
        <w:lastRenderedPageBreak/>
        <w:t>указываются измеренные с учетом погрешности весогабаритные параметры транспортного средства, которые превысили допустимые весогабаритные параметры транспортных средств на участке автомобильной дороги, а также допустимые весогабаритные параметры транспортных средств на участке автомобильной дороги.</w:t>
      </w:r>
    </w:p>
    <w:p w:rsidR="00C46FF1" w:rsidRDefault="00C46FF1">
      <w:pPr>
        <w:pStyle w:val="ConsPlusNormal"/>
        <w:jc w:val="both"/>
      </w:pPr>
    </w:p>
    <w:p w:rsidR="00C46FF1" w:rsidRDefault="00C46FF1">
      <w:pPr>
        <w:pStyle w:val="ConsPlusTitle"/>
        <w:jc w:val="center"/>
        <w:outlineLvl w:val="1"/>
      </w:pPr>
      <w:r>
        <w:t>IV. Заключительные положения</w:t>
      </w:r>
    </w:p>
    <w:p w:rsidR="00C46FF1" w:rsidRDefault="00C46FF1">
      <w:pPr>
        <w:pStyle w:val="ConsPlusNormal"/>
        <w:jc w:val="both"/>
      </w:pPr>
    </w:p>
    <w:p w:rsidR="00C46FF1" w:rsidRDefault="00C46FF1">
      <w:pPr>
        <w:pStyle w:val="ConsPlusNormal"/>
        <w:ind w:firstLine="540"/>
        <w:jc w:val="both"/>
      </w:pPr>
      <w:r>
        <w:t>45. Осуществление весогабаритного контроля транспортных средств не должно создавать препятствий для движения других транспортных средств.</w:t>
      </w:r>
    </w:p>
    <w:p w:rsidR="00C46FF1" w:rsidRDefault="00C46FF1">
      <w:pPr>
        <w:pStyle w:val="ConsPlusNormal"/>
        <w:spacing w:before="220"/>
        <w:ind w:firstLine="540"/>
        <w:jc w:val="both"/>
      </w:pPr>
      <w:r>
        <w:t>46. Организация, проектирование, строительство, реконструкция, капитальный ремонт, ремонт и содержание СПВГК и АПВГК осуществляются владельцами автомобильных дорог или операторами таких пунктов в соответствии с законодательством Российской Федерации.</w:t>
      </w:r>
    </w:p>
    <w:p w:rsidR="00C46FF1" w:rsidRDefault="00C46FF1">
      <w:pPr>
        <w:pStyle w:val="ConsPlusNormal"/>
        <w:spacing w:before="220"/>
        <w:ind w:firstLine="540"/>
        <w:jc w:val="both"/>
      </w:pPr>
      <w:r>
        <w:t>47. Организация, ремонт и содержание ППВГК осуществляются владельцем такого пункта.</w:t>
      </w: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1"/>
      </w:pPr>
      <w:r>
        <w:t>Приложение N 1</w:t>
      </w:r>
    </w:p>
    <w:p w:rsidR="00C46FF1" w:rsidRDefault="00C46FF1">
      <w:pPr>
        <w:pStyle w:val="ConsPlusNormal"/>
        <w:jc w:val="right"/>
      </w:pPr>
      <w:r>
        <w:t>к Порядку</w:t>
      </w:r>
    </w:p>
    <w:p w:rsidR="00C46FF1" w:rsidRDefault="00C46FF1">
      <w:pPr>
        <w:pStyle w:val="ConsPlusNormal"/>
        <w:jc w:val="both"/>
      </w:pPr>
    </w:p>
    <w:p w:rsidR="00C46FF1" w:rsidRDefault="00C46FF1">
      <w:pPr>
        <w:pStyle w:val="ConsPlusTitle"/>
        <w:jc w:val="center"/>
      </w:pPr>
      <w:bookmarkStart w:id="4" w:name="P246"/>
      <w:bookmarkEnd w:id="4"/>
      <w:r>
        <w:t>ОРГАНИЗАЦИЯ</w:t>
      </w:r>
    </w:p>
    <w:p w:rsidR="00C46FF1" w:rsidRDefault="00C46FF1">
      <w:pPr>
        <w:pStyle w:val="ConsPlusTitle"/>
        <w:jc w:val="center"/>
      </w:pPr>
      <w:r>
        <w:t>ПУНКТОВ ВЕСОВОГО И ГАБАРИТНОГО КОНТРОЛЯ</w:t>
      </w:r>
    </w:p>
    <w:p w:rsidR="00C46FF1" w:rsidRDefault="00C46FF1">
      <w:pPr>
        <w:pStyle w:val="ConsPlusTitle"/>
        <w:jc w:val="center"/>
      </w:pPr>
      <w:r>
        <w:t>ТРАНСПОРТНЫХ СРЕДСТВ</w:t>
      </w:r>
    </w:p>
    <w:p w:rsidR="00C46FF1" w:rsidRDefault="00C46FF1">
      <w:pPr>
        <w:pStyle w:val="ConsPlusNormal"/>
        <w:jc w:val="both"/>
      </w:pPr>
    </w:p>
    <w:p w:rsidR="00C46FF1" w:rsidRDefault="00C46FF1">
      <w:pPr>
        <w:pStyle w:val="ConsPlusNormal"/>
        <w:ind w:firstLine="540"/>
        <w:jc w:val="both"/>
      </w:pPr>
      <w:r>
        <w:t>1. СПВГК должны включать:</w:t>
      </w:r>
    </w:p>
    <w:p w:rsidR="00C46FF1" w:rsidRDefault="00C46FF1">
      <w:pPr>
        <w:pStyle w:val="ConsPlusNormal"/>
        <w:spacing w:before="220"/>
        <w:ind w:firstLine="540"/>
        <w:jc w:val="both"/>
      </w:pPr>
      <w:r>
        <w:t>площадку для размещения весового оборудования вне проезжей части автомобильной дороги, замера габаритов транспортных средств, соответствующую свидетельству об утверждении типа средств измерения, используемых на СПВГК, а также стоянку для размещения задержанных транспортных средств до устранения причин задержания;</w:t>
      </w:r>
    </w:p>
    <w:p w:rsidR="00C46FF1" w:rsidRDefault="00C46FF1">
      <w:pPr>
        <w:pStyle w:val="ConsPlusNormal"/>
        <w:spacing w:before="220"/>
        <w:ind w:firstLine="540"/>
        <w:jc w:val="both"/>
      </w:pPr>
      <w:r>
        <w:t>весовое оборудование для взвешивания транспортных средств и измерительные приборы для контроля габаритов транспортных средств;</w:t>
      </w:r>
    </w:p>
    <w:p w:rsidR="00C46FF1" w:rsidRDefault="00C46FF1">
      <w:pPr>
        <w:pStyle w:val="ConsPlusNormal"/>
        <w:spacing w:before="220"/>
        <w:ind w:firstLine="540"/>
        <w:jc w:val="both"/>
      </w:pPr>
      <w:r>
        <w:t>переходно-скоростную полосу с параметрами и типом покрытия, соответствующими требованиям, предъявляемым к автомобильной дороге, на участке которой размещается СПВГК, и имеющей размеры и уклоны в соответствии со свидетельством об утверждении типа средств измерения, используемых на СПВГК;</w:t>
      </w:r>
    </w:p>
    <w:p w:rsidR="00C46FF1" w:rsidRDefault="00C46FF1">
      <w:pPr>
        <w:pStyle w:val="ConsPlusNormal"/>
        <w:spacing w:before="220"/>
        <w:ind w:firstLine="540"/>
        <w:jc w:val="both"/>
      </w:pPr>
      <w:r>
        <w:t>систему видеоконтроля;</w:t>
      </w:r>
    </w:p>
    <w:p w:rsidR="00C46FF1" w:rsidRDefault="00C46FF1">
      <w:pPr>
        <w:pStyle w:val="ConsPlusNormal"/>
        <w:spacing w:before="220"/>
        <w:ind w:firstLine="540"/>
        <w:jc w:val="both"/>
      </w:pPr>
      <w:proofErr w:type="gramStart"/>
      <w:r>
        <w:t>наружное освещение территории, на которой расположен СПВГК, в том числе на протяжении длины переходно-скоростных полос, включая отгоны;</w:t>
      </w:r>
      <w:proofErr w:type="gramEnd"/>
    </w:p>
    <w:p w:rsidR="00C46FF1" w:rsidRDefault="00C46FF1">
      <w:pPr>
        <w:pStyle w:val="ConsPlusNormal"/>
        <w:spacing w:before="220"/>
        <w:ind w:firstLine="540"/>
        <w:jc w:val="both"/>
      </w:pPr>
      <w:r>
        <w:t>блокирующие устройства для задержанных транспортных средств;</w:t>
      </w:r>
    </w:p>
    <w:p w:rsidR="00C46FF1" w:rsidRDefault="00C46FF1">
      <w:pPr>
        <w:pStyle w:val="ConsPlusNormal"/>
        <w:spacing w:before="220"/>
        <w:ind w:firstLine="540"/>
        <w:jc w:val="both"/>
      </w:pPr>
      <w:r>
        <w:t>помещение, предназначенное для работы персонала в круглосуточном режиме и оснащенное:</w:t>
      </w:r>
    </w:p>
    <w:p w:rsidR="00C46FF1" w:rsidRDefault="00C46FF1">
      <w:pPr>
        <w:pStyle w:val="ConsPlusNormal"/>
        <w:spacing w:before="220"/>
        <w:ind w:firstLine="540"/>
        <w:jc w:val="both"/>
      </w:pPr>
      <w:r>
        <w:t>системой жизнеобеспечения;</w:t>
      </w:r>
    </w:p>
    <w:p w:rsidR="00C46FF1" w:rsidRDefault="00C46FF1">
      <w:pPr>
        <w:pStyle w:val="ConsPlusNormal"/>
        <w:spacing w:before="220"/>
        <w:ind w:firstLine="540"/>
        <w:jc w:val="both"/>
      </w:pPr>
      <w:r>
        <w:t>средствами связи, в том числе с доступом к информационно-телекоммуникационной сети "Интернет";</w:t>
      </w:r>
    </w:p>
    <w:p w:rsidR="00C46FF1" w:rsidRDefault="00C46FF1">
      <w:pPr>
        <w:pStyle w:val="ConsPlusNormal"/>
        <w:spacing w:before="220"/>
        <w:ind w:firstLine="540"/>
        <w:jc w:val="both"/>
      </w:pPr>
      <w:r>
        <w:lastRenderedPageBreak/>
        <w:t>средствами вычислительной техники, необходимыми для осуществления весогабаритного контроля;</w:t>
      </w:r>
    </w:p>
    <w:p w:rsidR="00C46FF1" w:rsidRDefault="00C46FF1">
      <w:pPr>
        <w:pStyle w:val="ConsPlusNormal"/>
        <w:spacing w:before="220"/>
        <w:ind w:firstLine="540"/>
        <w:jc w:val="both"/>
      </w:pPr>
      <w:r>
        <w:t>техническими средствами для копирования и сканирования документов;</w:t>
      </w:r>
    </w:p>
    <w:p w:rsidR="00C46FF1" w:rsidRDefault="00C46FF1">
      <w:pPr>
        <w:pStyle w:val="ConsPlusNormal"/>
        <w:spacing w:before="220"/>
        <w:ind w:firstLine="540"/>
        <w:jc w:val="both"/>
      </w:pPr>
      <w:r>
        <w:t>сейфом или металлическим шкафом для хранения документации;</w:t>
      </w:r>
    </w:p>
    <w:p w:rsidR="00C46FF1" w:rsidRDefault="00C46FF1">
      <w:pPr>
        <w:pStyle w:val="ConsPlusNormal"/>
        <w:spacing w:before="220"/>
        <w:ind w:firstLine="540"/>
        <w:jc w:val="both"/>
      </w:pPr>
      <w:r>
        <w:t>необходимой эксплуатационной документацией на средства измерения, входящие в состав СПВГК.</w:t>
      </w:r>
    </w:p>
    <w:p w:rsidR="00C46FF1" w:rsidRDefault="00C46FF1">
      <w:pPr>
        <w:pStyle w:val="ConsPlusNormal"/>
        <w:spacing w:before="220"/>
        <w:ind w:firstLine="540"/>
        <w:jc w:val="both"/>
      </w:pPr>
      <w:r>
        <w:t>В случае наличия в составе СПВГК работающих в автоматическом режиме специальных технических средств, имеющих функции фото- и киносъемки, видеозаписи для фиксации весогабаритных параметров транспортных средств, к таким техническим средствам предъявляются требования, аналогичные требованиям, предъявляемым к АПВГК (</w:t>
      </w:r>
      <w:hyperlink w:anchor="P276" w:history="1">
        <w:r>
          <w:rPr>
            <w:color w:val="0000FF"/>
          </w:rPr>
          <w:t>пункт 4</w:t>
        </w:r>
      </w:hyperlink>
      <w:r>
        <w:t xml:space="preserve"> настоящего приложения).</w:t>
      </w:r>
    </w:p>
    <w:p w:rsidR="00C46FF1" w:rsidRDefault="00C46FF1">
      <w:pPr>
        <w:pStyle w:val="ConsPlusNormal"/>
        <w:spacing w:before="220"/>
        <w:ind w:firstLine="540"/>
        <w:jc w:val="both"/>
      </w:pPr>
      <w:r>
        <w:t>2. ППВГК должны размещаться на стоянках (парковках), площадках отдыха, а также площадках, расположенных в полосе отвода и (или) придорожных полосах автомобильных дорог. При выборе места для проведения весогабаритного контроля на ППВГК должна обеспечиваться безопасность дорожного движения, а параметры и тип покрытия площадки, размеры и уклоны должны соответствовать свидетельству об утверждении типа средств измерения, используемых на ППВГК.</w:t>
      </w:r>
    </w:p>
    <w:p w:rsidR="00C46FF1" w:rsidRDefault="00C46FF1">
      <w:pPr>
        <w:pStyle w:val="ConsPlusNormal"/>
        <w:spacing w:before="220"/>
        <w:ind w:firstLine="540"/>
        <w:jc w:val="both"/>
      </w:pPr>
      <w:r>
        <w:t>3. ППВГК должен включать:</w:t>
      </w:r>
    </w:p>
    <w:p w:rsidR="00C46FF1" w:rsidRDefault="00C46FF1">
      <w:pPr>
        <w:pStyle w:val="ConsPlusNormal"/>
        <w:spacing w:before="220"/>
        <w:ind w:firstLine="540"/>
        <w:jc w:val="both"/>
      </w:pPr>
      <w:r>
        <w:t>переносное весовое оборудование;</w:t>
      </w:r>
    </w:p>
    <w:p w:rsidR="00C46FF1" w:rsidRDefault="00C46FF1">
      <w:pPr>
        <w:pStyle w:val="ConsPlusNormal"/>
        <w:spacing w:before="220"/>
        <w:ind w:firstLine="540"/>
        <w:jc w:val="both"/>
      </w:pPr>
      <w:r>
        <w:t>измерительные приборы для контроля габаритов транспортных средств;</w:t>
      </w:r>
    </w:p>
    <w:p w:rsidR="00C46FF1" w:rsidRDefault="00C46FF1">
      <w:pPr>
        <w:pStyle w:val="ConsPlusNormal"/>
        <w:spacing w:before="220"/>
        <w:ind w:firstLine="540"/>
        <w:jc w:val="both"/>
      </w:pPr>
      <w:r>
        <w:t>средства вычислительной техники, необходимые для осуществления весогабаритного контроля;</w:t>
      </w:r>
    </w:p>
    <w:p w:rsidR="00C46FF1" w:rsidRDefault="00C46FF1">
      <w:pPr>
        <w:pStyle w:val="ConsPlusNormal"/>
        <w:spacing w:before="220"/>
        <w:ind w:firstLine="540"/>
        <w:jc w:val="both"/>
      </w:pPr>
      <w:r>
        <w:t>технические средства для копирования и сканирования документов;</w:t>
      </w:r>
    </w:p>
    <w:p w:rsidR="00C46FF1" w:rsidRDefault="00C46FF1">
      <w:pPr>
        <w:pStyle w:val="ConsPlusNormal"/>
        <w:spacing w:before="220"/>
        <w:ind w:firstLine="540"/>
        <w:jc w:val="both"/>
      </w:pPr>
      <w:r>
        <w:t>необходимые технические средства организации дорожного движения;</w:t>
      </w:r>
    </w:p>
    <w:p w:rsidR="00C46FF1" w:rsidRDefault="00C46FF1">
      <w:pPr>
        <w:pStyle w:val="ConsPlusNormal"/>
        <w:spacing w:before="220"/>
        <w:ind w:firstLine="540"/>
        <w:jc w:val="both"/>
      </w:pPr>
      <w:r>
        <w:t>технические средства для определения географических координат;</w:t>
      </w:r>
    </w:p>
    <w:p w:rsidR="00C46FF1" w:rsidRDefault="00C46FF1">
      <w:pPr>
        <w:pStyle w:val="ConsPlusNormal"/>
        <w:spacing w:before="220"/>
        <w:ind w:firstLine="540"/>
        <w:jc w:val="both"/>
      </w:pPr>
      <w:r>
        <w:t>эксплуатационную документацию на средства измерения, входящие в состав ППВГК;</w:t>
      </w:r>
    </w:p>
    <w:p w:rsidR="00C46FF1" w:rsidRDefault="00C46FF1">
      <w:pPr>
        <w:pStyle w:val="ConsPlusNormal"/>
        <w:spacing w:before="220"/>
        <w:ind w:firstLine="540"/>
        <w:jc w:val="both"/>
      </w:pPr>
      <w:r>
        <w:t>блокирующие устройства для задержанных транспортных средств;</w:t>
      </w:r>
    </w:p>
    <w:p w:rsidR="00C46FF1" w:rsidRDefault="00C46FF1">
      <w:pPr>
        <w:pStyle w:val="ConsPlusNormal"/>
        <w:spacing w:before="220"/>
        <w:ind w:firstLine="540"/>
        <w:jc w:val="both"/>
      </w:pPr>
      <w:r>
        <w:t>средства наружного освещения (при работе в темное время суток).</w:t>
      </w:r>
    </w:p>
    <w:p w:rsidR="00C46FF1" w:rsidRDefault="00C46FF1">
      <w:pPr>
        <w:pStyle w:val="ConsPlusNormal"/>
        <w:spacing w:before="220"/>
        <w:ind w:firstLine="540"/>
        <w:jc w:val="both"/>
      </w:pPr>
      <w:bookmarkStart w:id="5" w:name="P276"/>
      <w:bookmarkEnd w:id="5"/>
      <w:r>
        <w:t>4. АПВГК должен включать:</w:t>
      </w:r>
    </w:p>
    <w:p w:rsidR="00C46FF1" w:rsidRDefault="00C46FF1">
      <w:pPr>
        <w:pStyle w:val="ConsPlusNormal"/>
        <w:spacing w:before="220"/>
        <w:ind w:firstLine="540"/>
        <w:jc w:val="both"/>
      </w:pPr>
      <w:r>
        <w:t>оборудование измерения осевых нагрузок транспортных средств;</w:t>
      </w:r>
    </w:p>
    <w:p w:rsidR="00C46FF1" w:rsidRDefault="00C46FF1">
      <w:pPr>
        <w:pStyle w:val="ConsPlusNormal"/>
        <w:spacing w:before="220"/>
        <w:ind w:firstLine="540"/>
        <w:jc w:val="both"/>
      </w:pPr>
      <w:r>
        <w:t xml:space="preserve">датчики определения </w:t>
      </w:r>
      <w:proofErr w:type="spellStart"/>
      <w:r>
        <w:t>скатности</w:t>
      </w:r>
      <w:proofErr w:type="spellEnd"/>
      <w:r>
        <w:t xml:space="preserve"> (количества колес) оси;</w:t>
      </w:r>
    </w:p>
    <w:p w:rsidR="00C46FF1" w:rsidRDefault="00C46FF1">
      <w:pPr>
        <w:pStyle w:val="ConsPlusNormal"/>
        <w:spacing w:before="220"/>
        <w:ind w:firstLine="540"/>
        <w:jc w:val="both"/>
      </w:pPr>
      <w:r>
        <w:t>датчики определения количества осей транспортного средства и расстояния между ними;</w:t>
      </w:r>
    </w:p>
    <w:p w:rsidR="00C46FF1" w:rsidRDefault="00C46FF1">
      <w:pPr>
        <w:pStyle w:val="ConsPlusNormal"/>
        <w:spacing w:before="220"/>
        <w:ind w:firstLine="540"/>
        <w:jc w:val="both"/>
      </w:pPr>
      <w:r>
        <w:t>измерительное оборудование для контроля габаритов транспортных средств;</w:t>
      </w:r>
    </w:p>
    <w:p w:rsidR="00C46FF1" w:rsidRDefault="00C46FF1">
      <w:pPr>
        <w:pStyle w:val="ConsPlusNormal"/>
        <w:spacing w:before="220"/>
        <w:ind w:firstLine="540"/>
        <w:jc w:val="both"/>
      </w:pPr>
      <w:r>
        <w:t>средства для формирования обзорной фотографии транспортных средств;</w:t>
      </w:r>
    </w:p>
    <w:p w:rsidR="00C46FF1" w:rsidRDefault="00C46FF1">
      <w:pPr>
        <w:pStyle w:val="ConsPlusNormal"/>
        <w:spacing w:before="220"/>
        <w:ind w:firstLine="540"/>
        <w:jc w:val="both"/>
      </w:pPr>
      <w:r>
        <w:t xml:space="preserve">средства </w:t>
      </w:r>
      <w:proofErr w:type="spellStart"/>
      <w:r>
        <w:t>фотовидеофиксации</w:t>
      </w:r>
      <w:proofErr w:type="spellEnd"/>
      <w:r>
        <w:t xml:space="preserve"> государственных регистрационных знаков транспортных сре</w:t>
      </w:r>
      <w:proofErr w:type="gramStart"/>
      <w:r>
        <w:t>дств с ф</w:t>
      </w:r>
      <w:proofErr w:type="gramEnd"/>
      <w:r>
        <w:t xml:space="preserve">ункцией распознавания таких знаков и формирования фронтальной фотографии </w:t>
      </w:r>
      <w:r>
        <w:lastRenderedPageBreak/>
        <w:t>транспортных средств;</w:t>
      </w:r>
    </w:p>
    <w:p w:rsidR="00C46FF1" w:rsidRDefault="00C46FF1">
      <w:pPr>
        <w:pStyle w:val="ConsPlusNormal"/>
        <w:spacing w:before="220"/>
        <w:ind w:firstLine="540"/>
        <w:jc w:val="both"/>
      </w:pPr>
      <w:r>
        <w:t>средства искусственного освещения дорожного полотна (для работы в темное время суток);</w:t>
      </w:r>
    </w:p>
    <w:p w:rsidR="00C46FF1" w:rsidRDefault="00C46FF1">
      <w:pPr>
        <w:pStyle w:val="ConsPlusNormal"/>
        <w:spacing w:before="220"/>
        <w:ind w:firstLine="540"/>
        <w:jc w:val="both"/>
      </w:pPr>
      <w:r>
        <w:t>контроллеры взаимодействия с измерительным оборудованием;</w:t>
      </w:r>
    </w:p>
    <w:p w:rsidR="00C46FF1" w:rsidRDefault="00C46FF1">
      <w:pPr>
        <w:pStyle w:val="ConsPlusNormal"/>
        <w:spacing w:before="220"/>
        <w:ind w:firstLine="540"/>
        <w:jc w:val="both"/>
      </w:pPr>
      <w:r>
        <w:t>каналы связи, обеспечивающие криптографическую защиту передаваемой информации;</w:t>
      </w:r>
    </w:p>
    <w:p w:rsidR="00C46FF1" w:rsidRDefault="00C46FF1">
      <w:pPr>
        <w:pStyle w:val="ConsPlusNormal"/>
        <w:spacing w:before="220"/>
        <w:ind w:firstLine="540"/>
        <w:jc w:val="both"/>
      </w:pPr>
      <w:r>
        <w:t>телекоммуникационное оборудование;</w:t>
      </w:r>
    </w:p>
    <w:p w:rsidR="00C46FF1" w:rsidRDefault="00C46FF1">
      <w:pPr>
        <w:pStyle w:val="ConsPlusNormal"/>
        <w:spacing w:before="220"/>
        <w:ind w:firstLine="540"/>
        <w:jc w:val="both"/>
      </w:pPr>
      <w:r>
        <w:t>опоры для размещения навесного оборудования;</w:t>
      </w:r>
    </w:p>
    <w:p w:rsidR="00C46FF1" w:rsidRDefault="00C46FF1">
      <w:pPr>
        <w:pStyle w:val="ConsPlusNormal"/>
        <w:spacing w:before="220"/>
        <w:ind w:firstLine="540"/>
        <w:jc w:val="both"/>
      </w:pPr>
      <w:r>
        <w:t>шкаф в антивандальном исполнении для размещения вычислительного и телекоммуникационного оборудования;</w:t>
      </w:r>
    </w:p>
    <w:p w:rsidR="00C46FF1" w:rsidRDefault="00C46FF1">
      <w:pPr>
        <w:pStyle w:val="ConsPlusNormal"/>
        <w:spacing w:before="220"/>
        <w:ind w:firstLine="540"/>
        <w:jc w:val="both"/>
      </w:pPr>
      <w:r>
        <w:t>технические средства, с использованием которых осуществляется информирование водителя и (или) собственника (владельца) транспортного средства о превышении допустимых весогабаритных параметров транспортного средства.</w:t>
      </w:r>
    </w:p>
    <w:p w:rsidR="00C46FF1" w:rsidRDefault="00C46FF1">
      <w:pPr>
        <w:pStyle w:val="ConsPlusNormal"/>
        <w:spacing w:before="220"/>
        <w:ind w:firstLine="540"/>
        <w:jc w:val="both"/>
      </w:pPr>
      <w:r>
        <w:t>5. Требования к местам установки (дислокации) АПВГК.</w:t>
      </w:r>
    </w:p>
    <w:p w:rsidR="00C46FF1" w:rsidRDefault="00C46FF1">
      <w:pPr>
        <w:pStyle w:val="ConsPlusNormal"/>
        <w:spacing w:before="220"/>
        <w:ind w:firstLine="540"/>
        <w:jc w:val="both"/>
      </w:pPr>
      <w:r>
        <w:t>5.1. Участки автомобильной дороги протяженностью 100 м до места установки и 50 м после места установки оборудования автоматического измерения весогабаритных параметров должны отвечать следующим требованиям:</w:t>
      </w:r>
    </w:p>
    <w:p w:rsidR="00C46FF1" w:rsidRDefault="00C46FF1">
      <w:pPr>
        <w:pStyle w:val="ConsPlusNormal"/>
        <w:spacing w:before="220"/>
        <w:ind w:firstLine="540"/>
        <w:jc w:val="both"/>
      </w:pPr>
      <w:r>
        <w:t>продольный уклон &lt; 10 промилле (постоянный);</w:t>
      </w:r>
    </w:p>
    <w:p w:rsidR="00C46FF1" w:rsidRDefault="00C46FF1">
      <w:pPr>
        <w:pStyle w:val="ConsPlusNormal"/>
        <w:spacing w:before="220"/>
        <w:ind w:firstLine="540"/>
        <w:jc w:val="both"/>
      </w:pPr>
      <w:r>
        <w:t>поперечный уклон &lt; 30 промилле;</w:t>
      </w:r>
    </w:p>
    <w:p w:rsidR="00C46FF1" w:rsidRDefault="00C46FF1">
      <w:pPr>
        <w:pStyle w:val="ConsPlusNormal"/>
        <w:spacing w:before="220"/>
        <w:ind w:firstLine="540"/>
        <w:jc w:val="both"/>
      </w:pPr>
      <w:r>
        <w:t>прямые, с допустимым радиусом кривизны в плане &gt; 1 000 м;</w:t>
      </w:r>
    </w:p>
    <w:p w:rsidR="00C46FF1" w:rsidRDefault="00C46FF1">
      <w:pPr>
        <w:pStyle w:val="ConsPlusNormal"/>
        <w:spacing w:before="220"/>
        <w:ind w:firstLine="540"/>
        <w:jc w:val="both"/>
      </w:pPr>
      <w:r>
        <w:t>поперечная и продольная ровность проезжей части не должна превышать нормативные показатели и должна обеспечивать возможность измерений согласно метрологическим характеристикам средств измерения.</w:t>
      </w:r>
    </w:p>
    <w:p w:rsidR="00C46FF1" w:rsidRDefault="00C46FF1">
      <w:pPr>
        <w:pStyle w:val="ConsPlusNormal"/>
        <w:spacing w:before="220"/>
        <w:ind w:firstLine="540"/>
        <w:jc w:val="both"/>
      </w:pPr>
      <w:r>
        <w:t>Соответствие мест установки оборудования АПВГК установленным в настоящем пункте требованиям должно подтверждаться результатами лабораторного контроля, организованного владельцем автомобильной дороги.</w:t>
      </w:r>
    </w:p>
    <w:p w:rsidR="00C46FF1" w:rsidRDefault="00C46FF1">
      <w:pPr>
        <w:pStyle w:val="ConsPlusNormal"/>
        <w:spacing w:before="220"/>
        <w:ind w:firstLine="540"/>
        <w:jc w:val="both"/>
      </w:pPr>
      <w:r>
        <w:t>5.2. Оборудование АПВГК устанавливается на участках автомобильных дорог, на которых не нарушается равномерность движения:</w:t>
      </w:r>
    </w:p>
    <w:p w:rsidR="00C46FF1" w:rsidRDefault="00C46FF1">
      <w:pPr>
        <w:pStyle w:val="ConsPlusNormal"/>
        <w:spacing w:before="220"/>
        <w:ind w:firstLine="540"/>
        <w:jc w:val="both"/>
      </w:pPr>
      <w:r>
        <w:t>на расстоянии не менее 250 м от участков ускорения или замедления движения (нерегулируемых перекрестков, специально отведенных мест для отдыха, остановок общественного транспорта, объектов сервиса, сужения или расширения дороги, примыкания полос торможения или разгона и иные места);</w:t>
      </w:r>
    </w:p>
    <w:p w:rsidR="00C46FF1" w:rsidRDefault="00C46FF1">
      <w:pPr>
        <w:pStyle w:val="ConsPlusNormal"/>
        <w:spacing w:before="220"/>
        <w:ind w:firstLine="540"/>
        <w:jc w:val="both"/>
      </w:pPr>
      <w:r>
        <w:t>на расстоянии не менее 300 м от регулируемых перекрестков и железнодорожных переездов.</w:t>
      </w:r>
    </w:p>
    <w:p w:rsidR="00C46FF1" w:rsidRDefault="00C46FF1">
      <w:pPr>
        <w:pStyle w:val="ConsPlusNormal"/>
        <w:spacing w:before="220"/>
        <w:ind w:firstLine="540"/>
        <w:jc w:val="both"/>
      </w:pPr>
      <w:r>
        <w:t>5.3. В месте установки измерительного оборудования АПВГК должны быть выполнены мероприятия, соответствующие требованиям, приведенным в описании типа средства измерения, а также предприняты следующие организационно-технические меры по предотвращению уклонения от весогабаритного контроля:</w:t>
      </w:r>
    </w:p>
    <w:p w:rsidR="00C46FF1" w:rsidRDefault="00C46FF1">
      <w:pPr>
        <w:pStyle w:val="ConsPlusNormal"/>
        <w:spacing w:before="220"/>
        <w:ind w:firstLine="540"/>
        <w:jc w:val="both"/>
      </w:pPr>
      <w:r>
        <w:t xml:space="preserve">установка оборудования измерения осевых нагрузок транспортных средств на всю ширину проезжей части с захватом краевой полосы у обочины и разделительной полосы (не менее 0,25 м </w:t>
      </w:r>
      <w:r>
        <w:lastRenderedPageBreak/>
        <w:t>от краевой разметки);</w:t>
      </w:r>
    </w:p>
    <w:p w:rsidR="00C46FF1" w:rsidRDefault="00C46FF1">
      <w:pPr>
        <w:pStyle w:val="ConsPlusNormal"/>
        <w:spacing w:before="220"/>
        <w:ind w:firstLine="540"/>
        <w:jc w:val="both"/>
      </w:pPr>
      <w:r>
        <w:t>нанесение на проезжую часть разметки типа "1.1", "1.3" &lt;9&gt;, требование которой должно быть продублировано дорожными знаками, а также установка дорожных ограждений;</w:t>
      </w:r>
    </w:p>
    <w:p w:rsidR="00C46FF1" w:rsidRDefault="00C46FF1">
      <w:pPr>
        <w:pStyle w:val="ConsPlusNormal"/>
        <w:spacing w:before="220"/>
        <w:ind w:firstLine="540"/>
        <w:jc w:val="both"/>
      </w:pPr>
      <w:r>
        <w:t>--------------------------------</w:t>
      </w:r>
    </w:p>
    <w:p w:rsidR="00C46FF1" w:rsidRDefault="00C46FF1">
      <w:pPr>
        <w:pStyle w:val="ConsPlusNormal"/>
        <w:spacing w:before="220"/>
        <w:ind w:firstLine="540"/>
        <w:jc w:val="both"/>
      </w:pPr>
      <w:r>
        <w:t xml:space="preserve">&lt;9&gt; </w:t>
      </w:r>
      <w:hyperlink r:id="rId25" w:history="1">
        <w:r>
          <w:rPr>
            <w:color w:val="0000FF"/>
          </w:rPr>
          <w:t>Приложение N 2</w:t>
        </w:r>
      </w:hyperlink>
      <w:r>
        <w:t xml:space="preserve"> к Правилам дорожного движения Российской Федерации, утвержденным постановлением Совета Министров - Правительства Российской Федерации от 23 октября 1993 г. N 1090 "О Правилах дорожного движения".</w:t>
      </w:r>
    </w:p>
    <w:p w:rsidR="00C46FF1" w:rsidRDefault="00C46FF1">
      <w:pPr>
        <w:pStyle w:val="ConsPlusNormal"/>
        <w:jc w:val="both"/>
      </w:pPr>
    </w:p>
    <w:p w:rsidR="00C46FF1" w:rsidRDefault="00C46FF1">
      <w:pPr>
        <w:pStyle w:val="ConsPlusNormal"/>
        <w:ind w:firstLine="540"/>
        <w:jc w:val="both"/>
      </w:pPr>
      <w:r>
        <w:t>применение иных необходимых технических средств организации дорожного движения.</w:t>
      </w:r>
    </w:p>
    <w:p w:rsidR="00C46FF1" w:rsidRDefault="00C46FF1">
      <w:pPr>
        <w:pStyle w:val="ConsPlusNormal"/>
        <w:spacing w:before="220"/>
        <w:ind w:firstLine="540"/>
        <w:jc w:val="both"/>
      </w:pPr>
      <w:r>
        <w:t xml:space="preserve">Допускается не предусмотренное национальными стандартами применение технических средств организации дорожного движения, обеспечивающих прохождение весогабаритного контроля, по согласованию с органом </w:t>
      </w:r>
      <w:proofErr w:type="gramStart"/>
      <w:r>
        <w:t>управления Государственной инспекции безопасности дорожного движения Министерства внутренних дел Российской Федерации</w:t>
      </w:r>
      <w:proofErr w:type="gramEnd"/>
      <w:r>
        <w:t>.</w:t>
      </w:r>
    </w:p>
    <w:p w:rsidR="00C46FF1" w:rsidRDefault="00C46FF1">
      <w:pPr>
        <w:pStyle w:val="ConsPlusNormal"/>
        <w:spacing w:before="220"/>
        <w:ind w:firstLine="540"/>
        <w:jc w:val="both"/>
      </w:pPr>
      <w:r>
        <w:t>6. Для участков автомобильных дорог, по которым осуществляется движение крупногабаритных транспортных средств, при устройстве АПВГК необходимо учитывать возможность пропуска указанных транспортных средств.</w:t>
      </w:r>
    </w:p>
    <w:p w:rsidR="00C46FF1" w:rsidRDefault="00C46FF1">
      <w:pPr>
        <w:pStyle w:val="ConsPlusNormal"/>
        <w:spacing w:before="220"/>
        <w:ind w:firstLine="540"/>
        <w:jc w:val="both"/>
      </w:pPr>
      <w:r>
        <w:t xml:space="preserve">7. Оборудование, используемое при весогабаритном контроле, должно быть сертифицировано как средство измерения и иметь метрологическую поверку. Метрологические характеристики данного оборудования должны соответствовать метрологическим требованиям, указанным в </w:t>
      </w:r>
      <w:hyperlink w:anchor="P320" w:history="1">
        <w:r>
          <w:rPr>
            <w:color w:val="0000FF"/>
          </w:rPr>
          <w:t>приложении N 2</w:t>
        </w:r>
      </w:hyperlink>
      <w:r>
        <w:t xml:space="preserve"> к Порядку, а также характеристикам, установленным в свидетельствах об утверждении типов средств измерения.</w:t>
      </w:r>
    </w:p>
    <w:p w:rsidR="00C46FF1" w:rsidRDefault="00C46FF1">
      <w:pPr>
        <w:pStyle w:val="ConsPlusNormal"/>
        <w:spacing w:before="220"/>
        <w:ind w:firstLine="540"/>
        <w:jc w:val="both"/>
      </w:pPr>
      <w:r>
        <w:t>Владелец указанного оборудования должен содержать его в исправном состоянии.</w:t>
      </w:r>
    </w:p>
    <w:p w:rsidR="00C46FF1" w:rsidRDefault="00C46FF1">
      <w:pPr>
        <w:pStyle w:val="ConsPlusNormal"/>
        <w:spacing w:before="220"/>
        <w:ind w:firstLine="540"/>
        <w:jc w:val="both"/>
      </w:pPr>
      <w:r>
        <w:t>8. Участок автомобильной дороги, на котором осуществляется весогабаритный контроль, должен быть обустроен необходимыми техническими средствами организации дорожного движения в соответствии с проектом (схемой) организации дорожного движения.</w:t>
      </w: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1"/>
      </w:pPr>
      <w:r>
        <w:t>Приложение N 2</w:t>
      </w:r>
    </w:p>
    <w:p w:rsidR="00C46FF1" w:rsidRDefault="00C46FF1">
      <w:pPr>
        <w:pStyle w:val="ConsPlusNormal"/>
        <w:jc w:val="right"/>
      </w:pPr>
      <w:r>
        <w:t>к Порядку</w:t>
      </w:r>
    </w:p>
    <w:p w:rsidR="00C46FF1" w:rsidRDefault="00C46FF1">
      <w:pPr>
        <w:pStyle w:val="ConsPlusNormal"/>
        <w:jc w:val="both"/>
      </w:pPr>
    </w:p>
    <w:p w:rsidR="00C46FF1" w:rsidRDefault="00C46FF1">
      <w:pPr>
        <w:pStyle w:val="ConsPlusTitle"/>
        <w:jc w:val="center"/>
      </w:pPr>
      <w:bookmarkStart w:id="6" w:name="P320"/>
      <w:bookmarkEnd w:id="6"/>
      <w:r>
        <w:t>ПЕРЕЧЕНЬ</w:t>
      </w:r>
    </w:p>
    <w:p w:rsidR="00C46FF1" w:rsidRDefault="00C46FF1">
      <w:pPr>
        <w:pStyle w:val="ConsPlusTitle"/>
        <w:jc w:val="center"/>
      </w:pPr>
      <w:r>
        <w:t xml:space="preserve">ИЗМЕРЕНИЙ, ОТНОСЯЩИХСЯ К СФЕРЕ </w:t>
      </w:r>
      <w:proofErr w:type="gramStart"/>
      <w:r>
        <w:t>ГОСУДАРСТВЕННОГО</w:t>
      </w:r>
      <w:proofErr w:type="gramEnd"/>
    </w:p>
    <w:p w:rsidR="00C46FF1" w:rsidRDefault="00C46FF1">
      <w:pPr>
        <w:pStyle w:val="ConsPlusTitle"/>
        <w:jc w:val="center"/>
      </w:pPr>
      <w:r>
        <w:t>РЕГУЛИРОВАНИЯ ОБЕСПЕЧЕНИЯ ЕДИНСТВА ИЗМЕРЕНИЙ, ВЫПОЛНЯЕМЫХ</w:t>
      </w:r>
    </w:p>
    <w:p w:rsidR="00C46FF1" w:rsidRDefault="00C46FF1">
      <w:pPr>
        <w:pStyle w:val="ConsPlusTitle"/>
        <w:jc w:val="center"/>
      </w:pPr>
      <w:r>
        <w:t xml:space="preserve">ПРИ ОСУЩЕСТВЛЕНИИ ВЕСОГАБАРИТНОГО КОНТРОЛЯ </w:t>
      </w:r>
      <w:proofErr w:type="gramStart"/>
      <w:r>
        <w:t>ТРАНСПОРТНЫХ</w:t>
      </w:r>
      <w:proofErr w:type="gramEnd"/>
    </w:p>
    <w:p w:rsidR="00C46FF1" w:rsidRDefault="00C46FF1">
      <w:pPr>
        <w:pStyle w:val="ConsPlusTitle"/>
        <w:jc w:val="center"/>
      </w:pPr>
      <w:r>
        <w:t>СРЕДСТВ, И ОБЯЗАТЕЛЬНЫХ МЕТРОЛОГИЧЕСКИХ ТРЕБОВАНИЙ К НИМ,</w:t>
      </w:r>
    </w:p>
    <w:p w:rsidR="00C46FF1" w:rsidRDefault="00C46FF1">
      <w:pPr>
        <w:pStyle w:val="ConsPlusTitle"/>
        <w:jc w:val="center"/>
      </w:pPr>
      <w:r>
        <w:t>В ТОМ ЧИСЛЕ ПОКАЗАТЕЛЕЙ ТОЧНОСТИ ИЗМЕРЕНИЙ</w:t>
      </w:r>
    </w:p>
    <w:p w:rsidR="00C46FF1" w:rsidRDefault="00C46FF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81"/>
        <w:gridCol w:w="4082"/>
        <w:gridCol w:w="2608"/>
        <w:gridCol w:w="1814"/>
      </w:tblGrid>
      <w:tr w:rsidR="00C46FF1">
        <w:tc>
          <w:tcPr>
            <w:tcW w:w="581" w:type="dxa"/>
            <w:vMerge w:val="restart"/>
          </w:tcPr>
          <w:p w:rsidR="00C46FF1" w:rsidRDefault="00C46FF1">
            <w:pPr>
              <w:pStyle w:val="ConsPlusNormal"/>
              <w:jc w:val="center"/>
            </w:pPr>
            <w:r>
              <w:t xml:space="preserve">N </w:t>
            </w:r>
            <w:proofErr w:type="gramStart"/>
            <w:r>
              <w:t>п</w:t>
            </w:r>
            <w:proofErr w:type="gramEnd"/>
            <w:r>
              <w:t>/п</w:t>
            </w:r>
          </w:p>
        </w:tc>
        <w:tc>
          <w:tcPr>
            <w:tcW w:w="4082" w:type="dxa"/>
            <w:vMerge w:val="restart"/>
          </w:tcPr>
          <w:p w:rsidR="00C46FF1" w:rsidRDefault="00C46FF1">
            <w:pPr>
              <w:pStyle w:val="ConsPlusNormal"/>
              <w:jc w:val="center"/>
            </w:pPr>
            <w:r>
              <w:t>Измерения</w:t>
            </w:r>
          </w:p>
        </w:tc>
        <w:tc>
          <w:tcPr>
            <w:tcW w:w="4422" w:type="dxa"/>
            <w:gridSpan w:val="2"/>
          </w:tcPr>
          <w:p w:rsidR="00C46FF1" w:rsidRDefault="00C46FF1">
            <w:pPr>
              <w:pStyle w:val="ConsPlusNormal"/>
              <w:jc w:val="center"/>
            </w:pPr>
            <w:r>
              <w:t>Обязательные метрологические требования к измерениям</w:t>
            </w:r>
          </w:p>
        </w:tc>
      </w:tr>
      <w:tr w:rsidR="00C46FF1">
        <w:tc>
          <w:tcPr>
            <w:tcW w:w="581" w:type="dxa"/>
            <w:vMerge/>
          </w:tcPr>
          <w:p w:rsidR="00C46FF1" w:rsidRDefault="00C46FF1"/>
        </w:tc>
        <w:tc>
          <w:tcPr>
            <w:tcW w:w="4082" w:type="dxa"/>
            <w:vMerge/>
          </w:tcPr>
          <w:p w:rsidR="00C46FF1" w:rsidRDefault="00C46FF1"/>
        </w:tc>
        <w:tc>
          <w:tcPr>
            <w:tcW w:w="2608" w:type="dxa"/>
          </w:tcPr>
          <w:p w:rsidR="00C46FF1" w:rsidRDefault="00C46FF1">
            <w:pPr>
              <w:pStyle w:val="ConsPlusNormal"/>
              <w:jc w:val="center"/>
            </w:pPr>
            <w:r>
              <w:t>диапазон измерений</w:t>
            </w:r>
          </w:p>
        </w:tc>
        <w:tc>
          <w:tcPr>
            <w:tcW w:w="1814" w:type="dxa"/>
          </w:tcPr>
          <w:p w:rsidR="00C46FF1" w:rsidRDefault="00C46FF1">
            <w:pPr>
              <w:pStyle w:val="ConsPlusNormal"/>
              <w:jc w:val="center"/>
            </w:pPr>
            <w:r>
              <w:t>предельно допустимая погрешность или неопределенност</w:t>
            </w:r>
            <w:r>
              <w:lastRenderedPageBreak/>
              <w:t>ь для вероятности 0,95</w:t>
            </w:r>
          </w:p>
        </w:tc>
      </w:tr>
      <w:tr w:rsidR="00C46FF1">
        <w:tc>
          <w:tcPr>
            <w:tcW w:w="9085" w:type="dxa"/>
            <w:gridSpan w:val="4"/>
          </w:tcPr>
          <w:p w:rsidR="00C46FF1" w:rsidRDefault="00C46FF1">
            <w:pPr>
              <w:pStyle w:val="ConsPlusNormal"/>
              <w:jc w:val="both"/>
              <w:outlineLvl w:val="2"/>
            </w:pPr>
            <w:r>
              <w:lastRenderedPageBreak/>
              <w:t>При осуществлении контроля за движением тяжеловесных и (или) крупногабаритных транспортных сре</w:t>
            </w:r>
            <w:proofErr w:type="gramStart"/>
            <w:r>
              <w:t>дств с пр</w:t>
            </w:r>
            <w:proofErr w:type="gramEnd"/>
            <w:r>
              <w:t>именением автоматических пунктов весогабаритного контроля</w:t>
            </w:r>
          </w:p>
        </w:tc>
      </w:tr>
      <w:tr w:rsidR="00C46FF1">
        <w:tc>
          <w:tcPr>
            <w:tcW w:w="581" w:type="dxa"/>
          </w:tcPr>
          <w:p w:rsidR="00C46FF1" w:rsidRDefault="00C46FF1">
            <w:pPr>
              <w:pStyle w:val="ConsPlusNormal"/>
              <w:jc w:val="center"/>
            </w:pPr>
            <w:r>
              <w:t>1</w:t>
            </w:r>
          </w:p>
        </w:tc>
        <w:tc>
          <w:tcPr>
            <w:tcW w:w="4082" w:type="dxa"/>
          </w:tcPr>
          <w:p w:rsidR="00C46FF1" w:rsidRDefault="00C46FF1">
            <w:pPr>
              <w:pStyle w:val="ConsPlusNormal"/>
            </w:pPr>
            <w:r>
              <w:t xml:space="preserve">Измерение нагрузки на ось транспортного средства в динамике при скорости движения от 20 до 140 (включительно) </w:t>
            </w:r>
            <w:proofErr w:type="gramStart"/>
            <w:r>
              <w:t>км</w:t>
            </w:r>
            <w:proofErr w:type="gramEnd"/>
            <w:r>
              <w:t>/ч</w:t>
            </w:r>
          </w:p>
        </w:tc>
        <w:tc>
          <w:tcPr>
            <w:tcW w:w="2608" w:type="dxa"/>
            <w:vAlign w:val="center"/>
          </w:tcPr>
          <w:p w:rsidR="00C46FF1" w:rsidRDefault="00C46FF1">
            <w:pPr>
              <w:pStyle w:val="ConsPlusNormal"/>
              <w:jc w:val="center"/>
            </w:pPr>
            <w:r>
              <w:t>(1500...20000) кг</w:t>
            </w:r>
          </w:p>
        </w:tc>
        <w:tc>
          <w:tcPr>
            <w:tcW w:w="1814" w:type="dxa"/>
            <w:vAlign w:val="center"/>
          </w:tcPr>
          <w:p w:rsidR="00C46FF1" w:rsidRDefault="00BB12E7">
            <w:pPr>
              <w:pStyle w:val="ConsPlusNormal"/>
              <w:jc w:val="center"/>
            </w:pPr>
            <w:r>
              <w:rPr>
                <w:position w:val="-2"/>
              </w:rPr>
              <w:pict>
                <v:shape id="_x0000_i1025" style="width:12.75pt;height:13.5pt" coordsize="" o:spt="100" adj="0,,0" path="" filled="f" stroked="f">
                  <v:stroke joinstyle="miter"/>
                  <v:imagedata r:id="rId26" o:title="base_1_297696_32768"/>
                  <v:formulas/>
                  <v:path o:connecttype="segments"/>
                </v:shape>
              </w:pict>
            </w:r>
            <w:r w:rsidR="00C46FF1">
              <w:t>11%</w:t>
            </w:r>
          </w:p>
        </w:tc>
      </w:tr>
      <w:tr w:rsidR="00C46FF1">
        <w:tc>
          <w:tcPr>
            <w:tcW w:w="581" w:type="dxa"/>
          </w:tcPr>
          <w:p w:rsidR="00C46FF1" w:rsidRDefault="00C46FF1">
            <w:pPr>
              <w:pStyle w:val="ConsPlusNormal"/>
              <w:jc w:val="center"/>
            </w:pPr>
            <w:r>
              <w:t>2</w:t>
            </w:r>
          </w:p>
        </w:tc>
        <w:tc>
          <w:tcPr>
            <w:tcW w:w="4082" w:type="dxa"/>
          </w:tcPr>
          <w:p w:rsidR="00C46FF1" w:rsidRDefault="00C46FF1">
            <w:pPr>
              <w:pStyle w:val="ConsPlusNormal"/>
            </w:pPr>
            <w:r>
              <w:t xml:space="preserve">Измерение нагрузки на группу осей транспортного средства в динамике при скорости движения от 20 до 140 (включительно) </w:t>
            </w:r>
            <w:proofErr w:type="gramStart"/>
            <w:r>
              <w:t>км</w:t>
            </w:r>
            <w:proofErr w:type="gramEnd"/>
            <w:r>
              <w:t>/ч</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26" style="width:12.75pt;height:13.5pt" coordsize="" o:spt="100" adj="0,,0" path="" filled="f" stroked="f">
                  <v:stroke joinstyle="miter"/>
                  <v:imagedata r:id="rId26" o:title="base_1_297696_32769"/>
                  <v:formulas/>
                  <v:path o:connecttype="segments"/>
                </v:shape>
              </w:pict>
            </w:r>
            <w:r w:rsidR="00C46FF1">
              <w:t>11%</w:t>
            </w:r>
          </w:p>
        </w:tc>
      </w:tr>
      <w:tr w:rsidR="00C46FF1">
        <w:tc>
          <w:tcPr>
            <w:tcW w:w="581" w:type="dxa"/>
          </w:tcPr>
          <w:p w:rsidR="00C46FF1" w:rsidRDefault="00C46FF1">
            <w:pPr>
              <w:pStyle w:val="ConsPlusNormal"/>
              <w:jc w:val="center"/>
            </w:pPr>
            <w:r>
              <w:t>3</w:t>
            </w:r>
          </w:p>
        </w:tc>
        <w:tc>
          <w:tcPr>
            <w:tcW w:w="4082" w:type="dxa"/>
          </w:tcPr>
          <w:p w:rsidR="00C46FF1" w:rsidRDefault="00C46FF1">
            <w:pPr>
              <w:pStyle w:val="ConsPlusNormal"/>
            </w:pPr>
            <w:r>
              <w:t xml:space="preserve">Измерение массы транспортного средства в динамике при скорости движения от 20 до 140 (включительно) </w:t>
            </w:r>
            <w:proofErr w:type="gramStart"/>
            <w:r>
              <w:t>км</w:t>
            </w:r>
            <w:proofErr w:type="gramEnd"/>
            <w:r>
              <w:t>/ч</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27" style="width:12.75pt;height:13.5pt" coordsize="" o:spt="100" adj="0,,0" path="" filled="f" stroked="f">
                  <v:stroke joinstyle="miter"/>
                  <v:imagedata r:id="rId26" o:title="base_1_297696_32770"/>
                  <v:formulas/>
                  <v:path o:connecttype="segments"/>
                </v:shape>
              </w:pict>
            </w:r>
            <w:r w:rsidR="00C46FF1">
              <w:t>5%</w:t>
            </w:r>
          </w:p>
        </w:tc>
      </w:tr>
      <w:tr w:rsidR="00C46FF1">
        <w:tblPrEx>
          <w:tblBorders>
            <w:insideH w:val="nil"/>
          </w:tblBorders>
        </w:tblPrEx>
        <w:tc>
          <w:tcPr>
            <w:tcW w:w="581" w:type="dxa"/>
            <w:tcBorders>
              <w:bottom w:val="nil"/>
            </w:tcBorders>
          </w:tcPr>
          <w:p w:rsidR="00C46FF1" w:rsidRDefault="00C46FF1">
            <w:pPr>
              <w:pStyle w:val="ConsPlusNormal"/>
              <w:jc w:val="center"/>
            </w:pPr>
            <w:r>
              <w:t>4</w:t>
            </w:r>
          </w:p>
        </w:tc>
        <w:tc>
          <w:tcPr>
            <w:tcW w:w="4082" w:type="dxa"/>
            <w:tcBorders>
              <w:bottom w:val="nil"/>
            </w:tcBorders>
          </w:tcPr>
          <w:p w:rsidR="00C46FF1" w:rsidRDefault="00C46FF1">
            <w:pPr>
              <w:pStyle w:val="ConsPlusNormal"/>
            </w:pPr>
            <w:r>
              <w:t xml:space="preserve">Измерение габаритов транспортного средства в динамике при скорости движения от 20 до 140 (включительно) </w:t>
            </w:r>
            <w:proofErr w:type="gramStart"/>
            <w:r>
              <w:t>км</w:t>
            </w:r>
            <w:proofErr w:type="gramEnd"/>
            <w:r>
              <w:t>/ч:</w:t>
            </w:r>
          </w:p>
        </w:tc>
        <w:tc>
          <w:tcPr>
            <w:tcW w:w="2608" w:type="dxa"/>
            <w:tcBorders>
              <w:bottom w:val="nil"/>
            </w:tcBorders>
            <w:vAlign w:val="bottom"/>
          </w:tcPr>
          <w:p w:rsidR="00C46FF1" w:rsidRDefault="00C46FF1">
            <w:pPr>
              <w:pStyle w:val="ConsPlusNormal"/>
              <w:jc w:val="center"/>
            </w:pPr>
            <w:r>
              <w:t xml:space="preserve">(от 3...30 и свыше) </w:t>
            </w:r>
            <w:proofErr w:type="gramStart"/>
            <w:r>
              <w:t>м</w:t>
            </w:r>
            <w:proofErr w:type="gramEnd"/>
          </w:p>
        </w:tc>
        <w:tc>
          <w:tcPr>
            <w:tcW w:w="1814" w:type="dxa"/>
            <w:tcBorders>
              <w:bottom w:val="nil"/>
            </w:tcBorders>
            <w:vAlign w:val="bottom"/>
          </w:tcPr>
          <w:p w:rsidR="00C46FF1" w:rsidRDefault="00BB12E7">
            <w:pPr>
              <w:pStyle w:val="ConsPlusNormal"/>
              <w:jc w:val="center"/>
            </w:pPr>
            <w:r>
              <w:rPr>
                <w:position w:val="-2"/>
              </w:rPr>
              <w:pict>
                <v:shape id="_x0000_i1028" style="width:12.75pt;height:13.5pt" coordsize="" o:spt="100" adj="0,,0" path="" filled="f" stroked="f">
                  <v:stroke joinstyle="miter"/>
                  <v:imagedata r:id="rId26" o:title="base_1_297696_32771"/>
                  <v:formulas/>
                  <v:path o:connecttype="segments"/>
                </v:shape>
              </w:pict>
            </w:r>
            <w:r w:rsidR="00C46FF1">
              <w:t>60 см</w:t>
            </w:r>
          </w:p>
        </w:tc>
      </w:tr>
      <w:tr w:rsidR="00C46FF1">
        <w:tblPrEx>
          <w:tblBorders>
            <w:insideH w:val="nil"/>
          </w:tblBorders>
        </w:tblPrEx>
        <w:tc>
          <w:tcPr>
            <w:tcW w:w="581" w:type="dxa"/>
            <w:tcBorders>
              <w:top w:val="nil"/>
              <w:bottom w:val="nil"/>
            </w:tcBorders>
          </w:tcPr>
          <w:p w:rsidR="00C46FF1" w:rsidRDefault="00C46FF1">
            <w:pPr>
              <w:pStyle w:val="ConsPlusNormal"/>
            </w:pPr>
          </w:p>
        </w:tc>
        <w:tc>
          <w:tcPr>
            <w:tcW w:w="4082" w:type="dxa"/>
            <w:tcBorders>
              <w:top w:val="nil"/>
              <w:bottom w:val="nil"/>
            </w:tcBorders>
          </w:tcPr>
          <w:p w:rsidR="00C46FF1" w:rsidRDefault="00C46FF1">
            <w:pPr>
              <w:pStyle w:val="ConsPlusNormal"/>
              <w:ind w:left="283"/>
            </w:pPr>
            <w:r>
              <w:t>длина</w:t>
            </w:r>
          </w:p>
        </w:tc>
        <w:tc>
          <w:tcPr>
            <w:tcW w:w="2608" w:type="dxa"/>
            <w:tcBorders>
              <w:top w:val="nil"/>
              <w:bottom w:val="nil"/>
            </w:tcBorders>
          </w:tcPr>
          <w:p w:rsidR="00C46FF1" w:rsidRDefault="00C46FF1">
            <w:pPr>
              <w:pStyle w:val="ConsPlusNormal"/>
            </w:pPr>
          </w:p>
        </w:tc>
        <w:tc>
          <w:tcPr>
            <w:tcW w:w="1814" w:type="dxa"/>
            <w:tcBorders>
              <w:top w:val="nil"/>
              <w:bottom w:val="nil"/>
            </w:tcBorders>
          </w:tcPr>
          <w:p w:rsidR="00C46FF1" w:rsidRDefault="00C46FF1">
            <w:pPr>
              <w:pStyle w:val="ConsPlusNormal"/>
            </w:pPr>
          </w:p>
        </w:tc>
      </w:tr>
      <w:tr w:rsidR="00C46FF1">
        <w:tblPrEx>
          <w:tblBorders>
            <w:insideH w:val="nil"/>
          </w:tblBorders>
        </w:tblPrEx>
        <w:tc>
          <w:tcPr>
            <w:tcW w:w="581" w:type="dxa"/>
            <w:tcBorders>
              <w:top w:val="nil"/>
              <w:bottom w:val="nil"/>
            </w:tcBorders>
          </w:tcPr>
          <w:p w:rsidR="00C46FF1" w:rsidRDefault="00C46FF1">
            <w:pPr>
              <w:pStyle w:val="ConsPlusNormal"/>
            </w:pPr>
          </w:p>
        </w:tc>
        <w:tc>
          <w:tcPr>
            <w:tcW w:w="4082" w:type="dxa"/>
            <w:tcBorders>
              <w:top w:val="nil"/>
              <w:bottom w:val="nil"/>
            </w:tcBorders>
          </w:tcPr>
          <w:p w:rsidR="00C46FF1" w:rsidRDefault="00C46FF1">
            <w:pPr>
              <w:pStyle w:val="ConsPlusNormal"/>
              <w:ind w:left="283"/>
            </w:pPr>
            <w:r>
              <w:t>ширина</w:t>
            </w:r>
          </w:p>
        </w:tc>
        <w:tc>
          <w:tcPr>
            <w:tcW w:w="2608" w:type="dxa"/>
            <w:tcBorders>
              <w:top w:val="nil"/>
              <w:bottom w:val="nil"/>
            </w:tcBorders>
          </w:tcPr>
          <w:p w:rsidR="00C46FF1" w:rsidRDefault="00C46FF1">
            <w:pPr>
              <w:pStyle w:val="ConsPlusNormal"/>
              <w:jc w:val="center"/>
            </w:pPr>
            <w:r>
              <w:t xml:space="preserve">(от 1,6...5 и свыше) </w:t>
            </w:r>
            <w:proofErr w:type="gramStart"/>
            <w:r>
              <w:t>м</w:t>
            </w:r>
            <w:proofErr w:type="gramEnd"/>
          </w:p>
        </w:tc>
        <w:tc>
          <w:tcPr>
            <w:tcW w:w="1814" w:type="dxa"/>
            <w:tcBorders>
              <w:top w:val="nil"/>
              <w:bottom w:val="nil"/>
            </w:tcBorders>
          </w:tcPr>
          <w:p w:rsidR="00C46FF1" w:rsidRDefault="00BB12E7">
            <w:pPr>
              <w:pStyle w:val="ConsPlusNormal"/>
              <w:jc w:val="center"/>
            </w:pPr>
            <w:r>
              <w:rPr>
                <w:position w:val="-2"/>
              </w:rPr>
              <w:pict>
                <v:shape id="_x0000_i1029" style="width:12.75pt;height:13.5pt" coordsize="" o:spt="100" adj="0,,0" path="" filled="f" stroked="f">
                  <v:stroke joinstyle="miter"/>
                  <v:imagedata r:id="rId26" o:title="base_1_297696_32772"/>
                  <v:formulas/>
                  <v:path o:connecttype="segments"/>
                </v:shape>
              </w:pict>
            </w:r>
            <w:r w:rsidR="00C46FF1">
              <w:t>10 см</w:t>
            </w:r>
          </w:p>
        </w:tc>
      </w:tr>
      <w:tr w:rsidR="00C46FF1">
        <w:tblPrEx>
          <w:tblBorders>
            <w:insideH w:val="nil"/>
          </w:tblBorders>
        </w:tblPrEx>
        <w:tc>
          <w:tcPr>
            <w:tcW w:w="581" w:type="dxa"/>
            <w:tcBorders>
              <w:top w:val="nil"/>
            </w:tcBorders>
          </w:tcPr>
          <w:p w:rsidR="00C46FF1" w:rsidRDefault="00C46FF1">
            <w:pPr>
              <w:pStyle w:val="ConsPlusNormal"/>
            </w:pPr>
          </w:p>
        </w:tc>
        <w:tc>
          <w:tcPr>
            <w:tcW w:w="4082" w:type="dxa"/>
            <w:tcBorders>
              <w:top w:val="nil"/>
            </w:tcBorders>
          </w:tcPr>
          <w:p w:rsidR="00C46FF1" w:rsidRDefault="00C46FF1">
            <w:pPr>
              <w:pStyle w:val="ConsPlusNormal"/>
              <w:ind w:left="283"/>
            </w:pPr>
            <w:r>
              <w:t>высота</w:t>
            </w:r>
          </w:p>
        </w:tc>
        <w:tc>
          <w:tcPr>
            <w:tcW w:w="2608" w:type="dxa"/>
            <w:tcBorders>
              <w:top w:val="nil"/>
            </w:tcBorders>
          </w:tcPr>
          <w:p w:rsidR="00C46FF1" w:rsidRDefault="00C46FF1">
            <w:pPr>
              <w:pStyle w:val="ConsPlusNormal"/>
              <w:jc w:val="center"/>
            </w:pPr>
            <w:r>
              <w:t xml:space="preserve">(от 1,6...5 и свыше) </w:t>
            </w:r>
            <w:proofErr w:type="gramStart"/>
            <w:r>
              <w:t>м</w:t>
            </w:r>
            <w:proofErr w:type="gramEnd"/>
          </w:p>
        </w:tc>
        <w:tc>
          <w:tcPr>
            <w:tcW w:w="1814" w:type="dxa"/>
            <w:tcBorders>
              <w:top w:val="nil"/>
            </w:tcBorders>
          </w:tcPr>
          <w:p w:rsidR="00C46FF1" w:rsidRDefault="00BB12E7">
            <w:pPr>
              <w:pStyle w:val="ConsPlusNormal"/>
              <w:jc w:val="center"/>
            </w:pPr>
            <w:r>
              <w:rPr>
                <w:position w:val="-2"/>
              </w:rPr>
              <w:pict>
                <v:shape id="_x0000_i1030" style="width:12.75pt;height:13.5pt" coordsize="" o:spt="100" adj="0,,0" path="" filled="f" stroked="f">
                  <v:stroke joinstyle="miter"/>
                  <v:imagedata r:id="rId26" o:title="base_1_297696_32773"/>
                  <v:formulas/>
                  <v:path o:connecttype="segments"/>
                </v:shape>
              </w:pict>
            </w:r>
            <w:r w:rsidR="00C46FF1">
              <w:t>6 см</w:t>
            </w:r>
          </w:p>
        </w:tc>
      </w:tr>
      <w:tr w:rsidR="00C46FF1">
        <w:tc>
          <w:tcPr>
            <w:tcW w:w="9085" w:type="dxa"/>
            <w:gridSpan w:val="4"/>
          </w:tcPr>
          <w:p w:rsidR="00C46FF1" w:rsidRDefault="00C46FF1">
            <w:pPr>
              <w:pStyle w:val="ConsPlusNormal"/>
              <w:jc w:val="both"/>
              <w:outlineLvl w:val="2"/>
            </w:pPr>
            <w:r>
              <w:t xml:space="preserve">При осуществлении </w:t>
            </w:r>
            <w:proofErr w:type="gramStart"/>
            <w:r>
              <w:t>контроля за</w:t>
            </w:r>
            <w:proofErr w:type="gramEnd"/>
            <w:r>
              <w:t xml:space="preserve"> движением тяжеловесных и (или) крупногабаритных транспортных средств на стационарных и передвижных пунктах весогабаритного контроля</w:t>
            </w:r>
          </w:p>
        </w:tc>
      </w:tr>
      <w:tr w:rsidR="00C46FF1">
        <w:tc>
          <w:tcPr>
            <w:tcW w:w="581" w:type="dxa"/>
          </w:tcPr>
          <w:p w:rsidR="00C46FF1" w:rsidRDefault="00C46FF1">
            <w:pPr>
              <w:pStyle w:val="ConsPlusNormal"/>
              <w:jc w:val="center"/>
            </w:pPr>
            <w:r>
              <w:t>5</w:t>
            </w:r>
          </w:p>
        </w:tc>
        <w:tc>
          <w:tcPr>
            <w:tcW w:w="4082" w:type="dxa"/>
          </w:tcPr>
          <w:p w:rsidR="00C46FF1" w:rsidRDefault="00C46FF1">
            <w:pPr>
              <w:pStyle w:val="ConsPlusNormal"/>
            </w:pPr>
            <w:r>
              <w:t>Измерение нагрузки на ось транспортного средства в статическом состоянии (при последовательном взвешивании осей транспортного средства)</w:t>
            </w:r>
          </w:p>
        </w:tc>
        <w:tc>
          <w:tcPr>
            <w:tcW w:w="2608" w:type="dxa"/>
            <w:vAlign w:val="center"/>
          </w:tcPr>
          <w:p w:rsidR="00C46FF1" w:rsidRDefault="00C46FF1">
            <w:pPr>
              <w:pStyle w:val="ConsPlusNormal"/>
              <w:jc w:val="center"/>
            </w:pPr>
            <w:r>
              <w:t>(1500...20000) кг</w:t>
            </w:r>
          </w:p>
        </w:tc>
        <w:tc>
          <w:tcPr>
            <w:tcW w:w="1814" w:type="dxa"/>
            <w:vAlign w:val="center"/>
          </w:tcPr>
          <w:p w:rsidR="00C46FF1" w:rsidRDefault="00BB12E7">
            <w:pPr>
              <w:pStyle w:val="ConsPlusNormal"/>
              <w:jc w:val="center"/>
            </w:pPr>
            <w:r>
              <w:rPr>
                <w:position w:val="-2"/>
              </w:rPr>
              <w:pict>
                <v:shape id="_x0000_i1031" style="width:12.75pt;height:13.5pt" coordsize="" o:spt="100" adj="0,,0" path="" filled="f" stroked="f">
                  <v:stroke joinstyle="miter"/>
                  <v:imagedata r:id="rId26" o:title="base_1_297696_32774"/>
                  <v:formulas/>
                  <v:path o:connecttype="segments"/>
                </v:shape>
              </w:pict>
            </w:r>
            <w:r w:rsidR="00C46FF1">
              <w:t>2%</w:t>
            </w:r>
          </w:p>
        </w:tc>
      </w:tr>
      <w:tr w:rsidR="00C46FF1">
        <w:tc>
          <w:tcPr>
            <w:tcW w:w="581" w:type="dxa"/>
          </w:tcPr>
          <w:p w:rsidR="00C46FF1" w:rsidRDefault="00C46FF1">
            <w:pPr>
              <w:pStyle w:val="ConsPlusNormal"/>
              <w:jc w:val="center"/>
            </w:pPr>
            <w:r>
              <w:t>6</w:t>
            </w:r>
          </w:p>
        </w:tc>
        <w:tc>
          <w:tcPr>
            <w:tcW w:w="4082" w:type="dxa"/>
          </w:tcPr>
          <w:p w:rsidR="00C46FF1" w:rsidRDefault="00C46FF1">
            <w:pPr>
              <w:pStyle w:val="ConsPlusNormal"/>
            </w:pPr>
            <w:r>
              <w:t>Измерение нагрузки на группу осей транспортного средства в статическом состоянии (при последовательном взвешивании осей транспортного средства, входящих в группу осей)</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32" style="width:12.75pt;height:13.5pt" coordsize="" o:spt="100" adj="0,,0" path="" filled="f" stroked="f">
                  <v:stroke joinstyle="miter"/>
                  <v:imagedata r:id="rId26" o:title="base_1_297696_32775"/>
                  <v:formulas/>
                  <v:path o:connecttype="segments"/>
                </v:shape>
              </w:pict>
            </w:r>
            <w:r w:rsidR="00C46FF1">
              <w:t>2%</w:t>
            </w:r>
          </w:p>
        </w:tc>
      </w:tr>
      <w:tr w:rsidR="00C46FF1">
        <w:tc>
          <w:tcPr>
            <w:tcW w:w="581" w:type="dxa"/>
          </w:tcPr>
          <w:p w:rsidR="00C46FF1" w:rsidRDefault="00C46FF1">
            <w:pPr>
              <w:pStyle w:val="ConsPlusNormal"/>
              <w:jc w:val="center"/>
            </w:pPr>
            <w:r>
              <w:t>7</w:t>
            </w:r>
          </w:p>
        </w:tc>
        <w:tc>
          <w:tcPr>
            <w:tcW w:w="4082" w:type="dxa"/>
          </w:tcPr>
          <w:p w:rsidR="00C46FF1" w:rsidRDefault="00C46FF1">
            <w:pPr>
              <w:pStyle w:val="ConsPlusNormal"/>
            </w:pPr>
            <w:r>
              <w:t>Измерение нагрузки на ось транспортного средства в статическом состоянии (при одновременном взвешивании всех осей транспортного средства)</w:t>
            </w:r>
          </w:p>
        </w:tc>
        <w:tc>
          <w:tcPr>
            <w:tcW w:w="2608" w:type="dxa"/>
            <w:vAlign w:val="center"/>
          </w:tcPr>
          <w:p w:rsidR="00C46FF1" w:rsidRDefault="00C46FF1">
            <w:pPr>
              <w:pStyle w:val="ConsPlusNormal"/>
              <w:jc w:val="center"/>
            </w:pPr>
            <w:r>
              <w:t>(1500...20000) кг</w:t>
            </w:r>
          </w:p>
        </w:tc>
        <w:tc>
          <w:tcPr>
            <w:tcW w:w="1814" w:type="dxa"/>
            <w:vAlign w:val="center"/>
          </w:tcPr>
          <w:p w:rsidR="00C46FF1" w:rsidRDefault="00BB12E7">
            <w:pPr>
              <w:pStyle w:val="ConsPlusNormal"/>
              <w:jc w:val="center"/>
            </w:pPr>
            <w:r>
              <w:rPr>
                <w:position w:val="-2"/>
              </w:rPr>
              <w:pict>
                <v:shape id="_x0000_i1033" style="width:12.75pt;height:13.5pt" coordsize="" o:spt="100" adj="0,,0" path="" filled="f" stroked="f">
                  <v:stroke joinstyle="miter"/>
                  <v:imagedata r:id="rId26" o:title="base_1_297696_32776"/>
                  <v:formulas/>
                  <v:path o:connecttype="segments"/>
                </v:shape>
              </w:pict>
            </w:r>
            <w:r w:rsidR="00C46FF1">
              <w:t>2%</w:t>
            </w:r>
          </w:p>
        </w:tc>
      </w:tr>
      <w:tr w:rsidR="00C46FF1">
        <w:tc>
          <w:tcPr>
            <w:tcW w:w="581" w:type="dxa"/>
          </w:tcPr>
          <w:p w:rsidR="00C46FF1" w:rsidRDefault="00C46FF1">
            <w:pPr>
              <w:pStyle w:val="ConsPlusNormal"/>
              <w:jc w:val="center"/>
            </w:pPr>
            <w:r>
              <w:t>8</w:t>
            </w:r>
          </w:p>
        </w:tc>
        <w:tc>
          <w:tcPr>
            <w:tcW w:w="4082" w:type="dxa"/>
          </w:tcPr>
          <w:p w:rsidR="00C46FF1" w:rsidRDefault="00C46FF1">
            <w:pPr>
              <w:pStyle w:val="ConsPlusNormal"/>
            </w:pPr>
            <w:r>
              <w:t xml:space="preserve">Измерение нагрузки на группу осей транспортного средства в статическом </w:t>
            </w:r>
            <w:r>
              <w:lastRenderedPageBreak/>
              <w:t>состоянии (при одновременном взвешивании всех осей транспортного средства, входящих в группу осей, на одной весовой платформе)</w:t>
            </w:r>
          </w:p>
        </w:tc>
        <w:tc>
          <w:tcPr>
            <w:tcW w:w="2608" w:type="dxa"/>
            <w:vAlign w:val="center"/>
          </w:tcPr>
          <w:p w:rsidR="00C46FF1" w:rsidRDefault="00C46FF1">
            <w:pPr>
              <w:pStyle w:val="ConsPlusNormal"/>
              <w:jc w:val="center"/>
            </w:pPr>
            <w:proofErr w:type="gramStart"/>
            <w:r>
              <w:lastRenderedPageBreak/>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34" style="width:12.75pt;height:13.5pt" coordsize="" o:spt="100" adj="0,,0" path="" filled="f" stroked="f">
                  <v:stroke joinstyle="miter"/>
                  <v:imagedata r:id="rId26" o:title="base_1_297696_32777"/>
                  <v:formulas/>
                  <v:path o:connecttype="segments"/>
                </v:shape>
              </w:pict>
            </w:r>
            <w:r w:rsidR="00C46FF1">
              <w:t>2%</w:t>
            </w:r>
          </w:p>
        </w:tc>
      </w:tr>
      <w:tr w:rsidR="00C46FF1">
        <w:tc>
          <w:tcPr>
            <w:tcW w:w="581" w:type="dxa"/>
          </w:tcPr>
          <w:p w:rsidR="00C46FF1" w:rsidRDefault="00C46FF1">
            <w:pPr>
              <w:pStyle w:val="ConsPlusNormal"/>
              <w:jc w:val="center"/>
            </w:pPr>
            <w:r>
              <w:lastRenderedPageBreak/>
              <w:t>9</w:t>
            </w:r>
          </w:p>
        </w:tc>
        <w:tc>
          <w:tcPr>
            <w:tcW w:w="4082" w:type="dxa"/>
          </w:tcPr>
          <w:p w:rsidR="00C46FF1" w:rsidRDefault="00C46FF1">
            <w:pPr>
              <w:pStyle w:val="ConsPlusNormal"/>
            </w:pPr>
            <w:r>
              <w:t>Измерение нагрузки на ось транспортного средства в динамике при скорости движения от 1 до 5 км/ч (при последовательном взвешивании осей транспортного средства)</w:t>
            </w:r>
          </w:p>
        </w:tc>
        <w:tc>
          <w:tcPr>
            <w:tcW w:w="2608" w:type="dxa"/>
            <w:vAlign w:val="center"/>
          </w:tcPr>
          <w:p w:rsidR="00C46FF1" w:rsidRDefault="00C46FF1">
            <w:pPr>
              <w:pStyle w:val="ConsPlusNormal"/>
              <w:jc w:val="center"/>
            </w:pPr>
            <w:r>
              <w:t>(1500...20000) кг</w:t>
            </w:r>
          </w:p>
        </w:tc>
        <w:tc>
          <w:tcPr>
            <w:tcW w:w="1814" w:type="dxa"/>
            <w:vAlign w:val="center"/>
          </w:tcPr>
          <w:p w:rsidR="00C46FF1" w:rsidRDefault="00BB12E7">
            <w:pPr>
              <w:pStyle w:val="ConsPlusNormal"/>
              <w:jc w:val="center"/>
            </w:pPr>
            <w:r>
              <w:rPr>
                <w:position w:val="-2"/>
              </w:rPr>
              <w:pict>
                <v:shape id="_x0000_i1035" style="width:12.75pt;height:13.5pt" coordsize="" o:spt="100" adj="0,,0" path="" filled="f" stroked="f">
                  <v:stroke joinstyle="miter"/>
                  <v:imagedata r:id="rId26" o:title="base_1_297696_32778"/>
                  <v:formulas/>
                  <v:path o:connecttype="segments"/>
                </v:shape>
              </w:pict>
            </w:r>
            <w:r w:rsidR="00C46FF1">
              <w:t>2%</w:t>
            </w:r>
          </w:p>
        </w:tc>
      </w:tr>
      <w:tr w:rsidR="00C46FF1">
        <w:tc>
          <w:tcPr>
            <w:tcW w:w="581" w:type="dxa"/>
          </w:tcPr>
          <w:p w:rsidR="00C46FF1" w:rsidRDefault="00C46FF1">
            <w:pPr>
              <w:pStyle w:val="ConsPlusNormal"/>
              <w:jc w:val="center"/>
            </w:pPr>
            <w:r>
              <w:t>10</w:t>
            </w:r>
          </w:p>
        </w:tc>
        <w:tc>
          <w:tcPr>
            <w:tcW w:w="4082" w:type="dxa"/>
          </w:tcPr>
          <w:p w:rsidR="00C46FF1" w:rsidRDefault="00C46FF1">
            <w:pPr>
              <w:pStyle w:val="ConsPlusNormal"/>
            </w:pPr>
            <w:r>
              <w:t>Измерение нагрузки на группу осей транспортного средства в динамике при скорости движения от 1 до 5 км/ч (при последовательном взвешивании осей транспортного средства, входящих в группу осей)</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36" style="width:12.75pt;height:13.5pt" coordsize="" o:spt="100" adj="0,,0" path="" filled="f" stroked="f">
                  <v:stroke joinstyle="miter"/>
                  <v:imagedata r:id="rId26" o:title="base_1_297696_32779"/>
                  <v:formulas/>
                  <v:path o:connecttype="segments"/>
                </v:shape>
              </w:pict>
            </w:r>
            <w:r w:rsidR="00C46FF1">
              <w:t>2%</w:t>
            </w:r>
          </w:p>
        </w:tc>
      </w:tr>
      <w:tr w:rsidR="00C46FF1">
        <w:tc>
          <w:tcPr>
            <w:tcW w:w="581" w:type="dxa"/>
          </w:tcPr>
          <w:p w:rsidR="00C46FF1" w:rsidRDefault="00C46FF1">
            <w:pPr>
              <w:pStyle w:val="ConsPlusNormal"/>
              <w:jc w:val="center"/>
            </w:pPr>
            <w:r>
              <w:t>11</w:t>
            </w:r>
          </w:p>
        </w:tc>
        <w:tc>
          <w:tcPr>
            <w:tcW w:w="4082" w:type="dxa"/>
          </w:tcPr>
          <w:p w:rsidR="00C46FF1" w:rsidRDefault="00C46FF1">
            <w:pPr>
              <w:pStyle w:val="ConsPlusNormal"/>
            </w:pPr>
            <w:r>
              <w:t>Измерение массы транспортного средства в статическом состоянии (при последовательном взвешивании осей или групп осей транспортного средства)</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37" style="width:12.75pt;height:13.5pt" coordsize="" o:spt="100" adj="0,,0" path="" filled="f" stroked="f">
                  <v:stroke joinstyle="miter"/>
                  <v:imagedata r:id="rId26" o:title="base_1_297696_32780"/>
                  <v:formulas/>
                  <v:path o:connecttype="segments"/>
                </v:shape>
              </w:pict>
            </w:r>
            <w:r w:rsidR="00C46FF1">
              <w:t>2%</w:t>
            </w:r>
          </w:p>
        </w:tc>
      </w:tr>
      <w:tr w:rsidR="00C46FF1">
        <w:tc>
          <w:tcPr>
            <w:tcW w:w="581" w:type="dxa"/>
          </w:tcPr>
          <w:p w:rsidR="00C46FF1" w:rsidRDefault="00C46FF1">
            <w:pPr>
              <w:pStyle w:val="ConsPlusNormal"/>
              <w:jc w:val="center"/>
            </w:pPr>
            <w:r>
              <w:t>12</w:t>
            </w:r>
          </w:p>
        </w:tc>
        <w:tc>
          <w:tcPr>
            <w:tcW w:w="4082" w:type="dxa"/>
          </w:tcPr>
          <w:p w:rsidR="00C46FF1" w:rsidRDefault="00C46FF1">
            <w:pPr>
              <w:pStyle w:val="ConsPlusNormal"/>
            </w:pPr>
            <w:r>
              <w:t>Измерение массы транспортного средства в статическом состоянии (при одновременном взвешивании всех осей или групп осей транспортного средства)</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38" style="width:12.75pt;height:13.5pt" coordsize="" o:spt="100" adj="0,,0" path="" filled="f" stroked="f">
                  <v:stroke joinstyle="miter"/>
                  <v:imagedata r:id="rId26" o:title="base_1_297696_32781"/>
                  <v:formulas/>
                  <v:path o:connecttype="segments"/>
                </v:shape>
              </w:pict>
            </w:r>
            <w:r w:rsidR="00C46FF1">
              <w:t>2%</w:t>
            </w:r>
          </w:p>
        </w:tc>
      </w:tr>
      <w:tr w:rsidR="00C46FF1">
        <w:tc>
          <w:tcPr>
            <w:tcW w:w="581" w:type="dxa"/>
          </w:tcPr>
          <w:p w:rsidR="00C46FF1" w:rsidRDefault="00C46FF1">
            <w:pPr>
              <w:pStyle w:val="ConsPlusNormal"/>
              <w:jc w:val="center"/>
            </w:pPr>
            <w:r>
              <w:t>13</w:t>
            </w:r>
          </w:p>
        </w:tc>
        <w:tc>
          <w:tcPr>
            <w:tcW w:w="4082" w:type="dxa"/>
          </w:tcPr>
          <w:p w:rsidR="00C46FF1" w:rsidRDefault="00C46FF1">
            <w:pPr>
              <w:pStyle w:val="ConsPlusNormal"/>
            </w:pPr>
            <w:r>
              <w:t>Измерение массы транспортного средства в статическом состоянии (при взвешивании всего транспортного средства в целом на одной весовой платформе)</w:t>
            </w:r>
          </w:p>
        </w:tc>
        <w:tc>
          <w:tcPr>
            <w:tcW w:w="2608" w:type="dxa"/>
            <w:vAlign w:val="center"/>
          </w:tcPr>
          <w:p w:rsidR="00C46FF1" w:rsidRDefault="00C46FF1">
            <w:pPr>
              <w:pStyle w:val="ConsPlusNormal"/>
              <w:jc w:val="center"/>
            </w:pPr>
            <w:r>
              <w:t>(1500...20000) кг</w:t>
            </w:r>
          </w:p>
        </w:tc>
        <w:tc>
          <w:tcPr>
            <w:tcW w:w="1814" w:type="dxa"/>
            <w:vAlign w:val="center"/>
          </w:tcPr>
          <w:p w:rsidR="00C46FF1" w:rsidRDefault="00BB12E7">
            <w:pPr>
              <w:pStyle w:val="ConsPlusNormal"/>
              <w:jc w:val="center"/>
            </w:pPr>
            <w:r>
              <w:rPr>
                <w:position w:val="-2"/>
              </w:rPr>
              <w:pict>
                <v:shape id="_x0000_i1039" style="width:12.75pt;height:13.5pt" coordsize="" o:spt="100" adj="0,,0" path="" filled="f" stroked="f">
                  <v:stroke joinstyle="miter"/>
                  <v:imagedata r:id="rId26" o:title="base_1_297696_32782"/>
                  <v:formulas/>
                  <v:path o:connecttype="segments"/>
                </v:shape>
              </w:pict>
            </w:r>
            <w:r w:rsidR="00C46FF1">
              <w:t>2%</w:t>
            </w:r>
          </w:p>
        </w:tc>
      </w:tr>
      <w:tr w:rsidR="00C46FF1">
        <w:tc>
          <w:tcPr>
            <w:tcW w:w="581" w:type="dxa"/>
          </w:tcPr>
          <w:p w:rsidR="00C46FF1" w:rsidRDefault="00C46FF1">
            <w:pPr>
              <w:pStyle w:val="ConsPlusNormal"/>
              <w:jc w:val="center"/>
            </w:pPr>
            <w:r>
              <w:t>14</w:t>
            </w:r>
          </w:p>
        </w:tc>
        <w:tc>
          <w:tcPr>
            <w:tcW w:w="4082" w:type="dxa"/>
          </w:tcPr>
          <w:p w:rsidR="00C46FF1" w:rsidRDefault="00C46FF1">
            <w:pPr>
              <w:pStyle w:val="ConsPlusNormal"/>
            </w:pPr>
            <w:r>
              <w:t>Измерение массы транспортного средства в динамике при скорости движения от 1 до 5 км/ч (при последовательном взвешивании осей транспортного средства)</w:t>
            </w:r>
          </w:p>
        </w:tc>
        <w:tc>
          <w:tcPr>
            <w:tcW w:w="2608" w:type="dxa"/>
            <w:vAlign w:val="center"/>
          </w:tcPr>
          <w:p w:rsidR="00C46FF1" w:rsidRDefault="00C46FF1">
            <w:pPr>
              <w:pStyle w:val="ConsPlusNormal"/>
              <w:jc w:val="center"/>
            </w:pPr>
            <w:proofErr w:type="gramStart"/>
            <w:r>
              <w:t>(</w:t>
            </w:r>
            <w:hyperlink w:anchor="P430" w:history="1">
              <w:r>
                <w:rPr>
                  <w:color w:val="0000FF"/>
                </w:rPr>
                <w:t>N*</w:t>
              </w:r>
            </w:hyperlink>
            <w:r>
              <w:t>x1500...</w:t>
            </w:r>
            <w:proofErr w:type="gramEnd"/>
            <w:r w:rsidRPr="00BF5C44">
              <w:fldChar w:fldCharType="begin"/>
            </w:r>
            <w:r>
              <w:instrText xml:space="preserve"> HYPERLINK \l "P430" </w:instrText>
            </w:r>
            <w:r w:rsidRPr="00BF5C44">
              <w:fldChar w:fldCharType="separate"/>
            </w:r>
            <w:proofErr w:type="gramStart"/>
            <w:r>
              <w:rPr>
                <w:color w:val="0000FF"/>
              </w:rPr>
              <w:t>N*</w:t>
            </w:r>
            <w:r w:rsidRPr="00BF5C44">
              <w:rPr>
                <w:color w:val="0000FF"/>
              </w:rPr>
              <w:fldChar w:fldCharType="end"/>
            </w:r>
            <w:r>
              <w:t>x20000) кг</w:t>
            </w:r>
            <w:proofErr w:type="gramEnd"/>
          </w:p>
        </w:tc>
        <w:tc>
          <w:tcPr>
            <w:tcW w:w="1814" w:type="dxa"/>
            <w:vAlign w:val="center"/>
          </w:tcPr>
          <w:p w:rsidR="00C46FF1" w:rsidRDefault="00BB12E7">
            <w:pPr>
              <w:pStyle w:val="ConsPlusNormal"/>
              <w:jc w:val="center"/>
            </w:pPr>
            <w:r>
              <w:rPr>
                <w:position w:val="-2"/>
              </w:rPr>
              <w:pict>
                <v:shape id="_x0000_i1040" style="width:12.75pt;height:13.5pt" coordsize="" o:spt="100" adj="0,,0" path="" filled="f" stroked="f">
                  <v:stroke joinstyle="miter"/>
                  <v:imagedata r:id="rId26" o:title="base_1_297696_32783"/>
                  <v:formulas/>
                  <v:path o:connecttype="segments"/>
                </v:shape>
              </w:pict>
            </w:r>
            <w:r w:rsidR="00C46FF1">
              <w:t>2%</w:t>
            </w:r>
          </w:p>
        </w:tc>
      </w:tr>
      <w:tr w:rsidR="00C46FF1">
        <w:tblPrEx>
          <w:tblBorders>
            <w:insideH w:val="nil"/>
          </w:tblBorders>
        </w:tblPrEx>
        <w:tc>
          <w:tcPr>
            <w:tcW w:w="581" w:type="dxa"/>
            <w:tcBorders>
              <w:bottom w:val="nil"/>
            </w:tcBorders>
          </w:tcPr>
          <w:p w:rsidR="00C46FF1" w:rsidRDefault="00C46FF1">
            <w:pPr>
              <w:pStyle w:val="ConsPlusNormal"/>
              <w:jc w:val="center"/>
            </w:pPr>
            <w:r>
              <w:t>15</w:t>
            </w:r>
          </w:p>
        </w:tc>
        <w:tc>
          <w:tcPr>
            <w:tcW w:w="4082" w:type="dxa"/>
            <w:tcBorders>
              <w:bottom w:val="nil"/>
            </w:tcBorders>
          </w:tcPr>
          <w:p w:rsidR="00C46FF1" w:rsidRDefault="00C46FF1">
            <w:pPr>
              <w:pStyle w:val="ConsPlusNormal"/>
            </w:pPr>
            <w:r>
              <w:t>Измерение габаритов транспортного средства в статическом состоянии:</w:t>
            </w:r>
          </w:p>
        </w:tc>
        <w:tc>
          <w:tcPr>
            <w:tcW w:w="2608" w:type="dxa"/>
            <w:tcBorders>
              <w:bottom w:val="nil"/>
            </w:tcBorders>
            <w:vAlign w:val="center"/>
          </w:tcPr>
          <w:p w:rsidR="00C46FF1" w:rsidRDefault="00C46FF1">
            <w:pPr>
              <w:pStyle w:val="ConsPlusNormal"/>
            </w:pPr>
          </w:p>
        </w:tc>
        <w:tc>
          <w:tcPr>
            <w:tcW w:w="1814" w:type="dxa"/>
            <w:tcBorders>
              <w:bottom w:val="nil"/>
            </w:tcBorders>
            <w:vAlign w:val="center"/>
          </w:tcPr>
          <w:p w:rsidR="00C46FF1" w:rsidRDefault="00C46FF1">
            <w:pPr>
              <w:pStyle w:val="ConsPlusNormal"/>
            </w:pPr>
          </w:p>
        </w:tc>
      </w:tr>
      <w:tr w:rsidR="00C46FF1">
        <w:tblPrEx>
          <w:tblBorders>
            <w:insideH w:val="nil"/>
          </w:tblBorders>
        </w:tblPrEx>
        <w:tc>
          <w:tcPr>
            <w:tcW w:w="581" w:type="dxa"/>
            <w:tcBorders>
              <w:top w:val="nil"/>
              <w:bottom w:val="nil"/>
            </w:tcBorders>
          </w:tcPr>
          <w:p w:rsidR="00C46FF1" w:rsidRDefault="00C46FF1">
            <w:pPr>
              <w:pStyle w:val="ConsPlusNormal"/>
            </w:pPr>
          </w:p>
        </w:tc>
        <w:tc>
          <w:tcPr>
            <w:tcW w:w="4082" w:type="dxa"/>
            <w:tcBorders>
              <w:top w:val="nil"/>
              <w:bottom w:val="nil"/>
            </w:tcBorders>
          </w:tcPr>
          <w:p w:rsidR="00C46FF1" w:rsidRDefault="00C46FF1">
            <w:pPr>
              <w:pStyle w:val="ConsPlusNormal"/>
              <w:ind w:left="283"/>
            </w:pPr>
            <w:r>
              <w:t>длина</w:t>
            </w:r>
          </w:p>
        </w:tc>
        <w:tc>
          <w:tcPr>
            <w:tcW w:w="2608" w:type="dxa"/>
            <w:tcBorders>
              <w:top w:val="nil"/>
              <w:bottom w:val="nil"/>
            </w:tcBorders>
            <w:vAlign w:val="center"/>
          </w:tcPr>
          <w:p w:rsidR="00C46FF1" w:rsidRDefault="00C46FF1">
            <w:pPr>
              <w:pStyle w:val="ConsPlusNormal"/>
              <w:jc w:val="center"/>
            </w:pPr>
            <w:r>
              <w:t>(3...40) м</w:t>
            </w:r>
          </w:p>
        </w:tc>
        <w:tc>
          <w:tcPr>
            <w:tcW w:w="1814" w:type="dxa"/>
            <w:tcBorders>
              <w:top w:val="nil"/>
              <w:bottom w:val="nil"/>
            </w:tcBorders>
            <w:vAlign w:val="center"/>
          </w:tcPr>
          <w:p w:rsidR="00C46FF1" w:rsidRDefault="00BB12E7">
            <w:pPr>
              <w:pStyle w:val="ConsPlusNormal"/>
              <w:jc w:val="center"/>
            </w:pPr>
            <w:r>
              <w:rPr>
                <w:position w:val="-2"/>
              </w:rPr>
              <w:pict>
                <v:shape id="_x0000_i1041" style="width:12.75pt;height:13.5pt" coordsize="" o:spt="100" adj="0,,0" path="" filled="f" stroked="f">
                  <v:stroke joinstyle="miter"/>
                  <v:imagedata r:id="rId26" o:title="base_1_297696_32784"/>
                  <v:formulas/>
                  <v:path o:connecttype="segments"/>
                </v:shape>
              </w:pict>
            </w:r>
            <w:r w:rsidR="00C46FF1">
              <w:t>3 мм</w:t>
            </w:r>
          </w:p>
        </w:tc>
      </w:tr>
      <w:tr w:rsidR="00C46FF1">
        <w:tblPrEx>
          <w:tblBorders>
            <w:insideH w:val="nil"/>
          </w:tblBorders>
        </w:tblPrEx>
        <w:tc>
          <w:tcPr>
            <w:tcW w:w="581" w:type="dxa"/>
            <w:tcBorders>
              <w:top w:val="nil"/>
              <w:bottom w:val="nil"/>
            </w:tcBorders>
          </w:tcPr>
          <w:p w:rsidR="00C46FF1" w:rsidRDefault="00C46FF1">
            <w:pPr>
              <w:pStyle w:val="ConsPlusNormal"/>
            </w:pPr>
          </w:p>
        </w:tc>
        <w:tc>
          <w:tcPr>
            <w:tcW w:w="4082" w:type="dxa"/>
            <w:tcBorders>
              <w:top w:val="nil"/>
              <w:bottom w:val="nil"/>
            </w:tcBorders>
          </w:tcPr>
          <w:p w:rsidR="00C46FF1" w:rsidRDefault="00C46FF1">
            <w:pPr>
              <w:pStyle w:val="ConsPlusNormal"/>
              <w:ind w:left="283"/>
            </w:pPr>
            <w:r>
              <w:t>ширина</w:t>
            </w:r>
          </w:p>
        </w:tc>
        <w:tc>
          <w:tcPr>
            <w:tcW w:w="2608" w:type="dxa"/>
            <w:tcBorders>
              <w:top w:val="nil"/>
              <w:bottom w:val="nil"/>
            </w:tcBorders>
          </w:tcPr>
          <w:p w:rsidR="00C46FF1" w:rsidRDefault="00C46FF1">
            <w:pPr>
              <w:pStyle w:val="ConsPlusNormal"/>
              <w:jc w:val="center"/>
            </w:pPr>
            <w:r>
              <w:t>(2...5) м</w:t>
            </w:r>
          </w:p>
        </w:tc>
        <w:tc>
          <w:tcPr>
            <w:tcW w:w="1814" w:type="dxa"/>
            <w:tcBorders>
              <w:top w:val="nil"/>
              <w:bottom w:val="nil"/>
            </w:tcBorders>
          </w:tcPr>
          <w:p w:rsidR="00C46FF1" w:rsidRDefault="00BB12E7">
            <w:pPr>
              <w:pStyle w:val="ConsPlusNormal"/>
              <w:jc w:val="center"/>
            </w:pPr>
            <w:r>
              <w:rPr>
                <w:position w:val="-2"/>
              </w:rPr>
              <w:pict>
                <v:shape id="_x0000_i1042" style="width:12.75pt;height:13.5pt" coordsize="" o:spt="100" adj="0,,0" path="" filled="f" stroked="f">
                  <v:stroke joinstyle="miter"/>
                  <v:imagedata r:id="rId26" o:title="base_1_297696_32785"/>
                  <v:formulas/>
                  <v:path o:connecttype="segments"/>
                </v:shape>
              </w:pict>
            </w:r>
            <w:r w:rsidR="00C46FF1">
              <w:t>3 мм</w:t>
            </w:r>
          </w:p>
        </w:tc>
      </w:tr>
      <w:tr w:rsidR="00C46FF1">
        <w:tblPrEx>
          <w:tblBorders>
            <w:insideH w:val="nil"/>
          </w:tblBorders>
        </w:tblPrEx>
        <w:tc>
          <w:tcPr>
            <w:tcW w:w="581" w:type="dxa"/>
            <w:tcBorders>
              <w:top w:val="nil"/>
            </w:tcBorders>
          </w:tcPr>
          <w:p w:rsidR="00C46FF1" w:rsidRDefault="00C46FF1">
            <w:pPr>
              <w:pStyle w:val="ConsPlusNormal"/>
            </w:pPr>
          </w:p>
        </w:tc>
        <w:tc>
          <w:tcPr>
            <w:tcW w:w="4082" w:type="dxa"/>
            <w:tcBorders>
              <w:top w:val="nil"/>
            </w:tcBorders>
          </w:tcPr>
          <w:p w:rsidR="00C46FF1" w:rsidRDefault="00C46FF1">
            <w:pPr>
              <w:pStyle w:val="ConsPlusNormal"/>
              <w:ind w:left="283"/>
            </w:pPr>
            <w:r>
              <w:t>высота</w:t>
            </w:r>
          </w:p>
        </w:tc>
        <w:tc>
          <w:tcPr>
            <w:tcW w:w="2608" w:type="dxa"/>
            <w:tcBorders>
              <w:top w:val="nil"/>
            </w:tcBorders>
            <w:vAlign w:val="center"/>
          </w:tcPr>
          <w:p w:rsidR="00C46FF1" w:rsidRDefault="00C46FF1">
            <w:pPr>
              <w:pStyle w:val="ConsPlusNormal"/>
              <w:jc w:val="center"/>
            </w:pPr>
            <w:r>
              <w:t>(2...5) м</w:t>
            </w:r>
          </w:p>
        </w:tc>
        <w:tc>
          <w:tcPr>
            <w:tcW w:w="1814" w:type="dxa"/>
            <w:tcBorders>
              <w:top w:val="nil"/>
            </w:tcBorders>
            <w:vAlign w:val="center"/>
          </w:tcPr>
          <w:p w:rsidR="00C46FF1" w:rsidRDefault="00BB12E7">
            <w:pPr>
              <w:pStyle w:val="ConsPlusNormal"/>
              <w:jc w:val="center"/>
            </w:pPr>
            <w:r>
              <w:rPr>
                <w:position w:val="-2"/>
              </w:rPr>
              <w:pict>
                <v:shape id="_x0000_i1043" style="width:12.75pt;height:13.5pt" coordsize="" o:spt="100" adj="0,,0" path="" filled="f" stroked="f">
                  <v:stroke joinstyle="miter"/>
                  <v:imagedata r:id="rId26" o:title="base_1_297696_32786"/>
                  <v:formulas/>
                  <v:path o:connecttype="segments"/>
                </v:shape>
              </w:pict>
            </w:r>
            <w:r w:rsidR="00C46FF1">
              <w:t>3 мм</w:t>
            </w:r>
          </w:p>
        </w:tc>
      </w:tr>
      <w:tr w:rsidR="00C46FF1">
        <w:tc>
          <w:tcPr>
            <w:tcW w:w="581" w:type="dxa"/>
          </w:tcPr>
          <w:p w:rsidR="00C46FF1" w:rsidRDefault="00C46FF1">
            <w:pPr>
              <w:pStyle w:val="ConsPlusNormal"/>
              <w:jc w:val="center"/>
            </w:pPr>
            <w:r>
              <w:t>16</w:t>
            </w:r>
          </w:p>
        </w:tc>
        <w:tc>
          <w:tcPr>
            <w:tcW w:w="4082" w:type="dxa"/>
          </w:tcPr>
          <w:p w:rsidR="00C46FF1" w:rsidRDefault="00C46FF1">
            <w:pPr>
              <w:pStyle w:val="ConsPlusNormal"/>
            </w:pPr>
            <w:r>
              <w:t>Измерение межосевых расстояний транспортного средства в статическом состоянии</w:t>
            </w:r>
          </w:p>
        </w:tc>
        <w:tc>
          <w:tcPr>
            <w:tcW w:w="2608" w:type="dxa"/>
            <w:vAlign w:val="center"/>
          </w:tcPr>
          <w:p w:rsidR="00C46FF1" w:rsidRDefault="00C46FF1">
            <w:pPr>
              <w:pStyle w:val="ConsPlusNormal"/>
              <w:jc w:val="center"/>
            </w:pPr>
            <w:r>
              <w:t xml:space="preserve">от 0,5 до 12,0 (включительно) </w:t>
            </w:r>
            <w:proofErr w:type="gramStart"/>
            <w:r>
              <w:t>м</w:t>
            </w:r>
            <w:proofErr w:type="gramEnd"/>
          </w:p>
        </w:tc>
        <w:tc>
          <w:tcPr>
            <w:tcW w:w="1814" w:type="dxa"/>
            <w:vAlign w:val="center"/>
          </w:tcPr>
          <w:p w:rsidR="00C46FF1" w:rsidRDefault="00BB12E7">
            <w:pPr>
              <w:pStyle w:val="ConsPlusNormal"/>
              <w:jc w:val="center"/>
            </w:pPr>
            <w:r>
              <w:rPr>
                <w:position w:val="-2"/>
              </w:rPr>
              <w:pict>
                <v:shape id="_x0000_i1044" style="width:12.75pt;height:13.5pt" coordsize="" o:spt="100" adj="0,,0" path="" filled="f" stroked="f">
                  <v:stroke joinstyle="miter"/>
                  <v:imagedata r:id="rId26" o:title="base_1_297696_32787"/>
                  <v:formulas/>
                  <v:path o:connecttype="segments"/>
                </v:shape>
              </w:pict>
            </w:r>
            <w:r w:rsidR="00C46FF1">
              <w:t>3 мм</w:t>
            </w:r>
          </w:p>
        </w:tc>
      </w:tr>
      <w:tr w:rsidR="00C46FF1">
        <w:tc>
          <w:tcPr>
            <w:tcW w:w="581" w:type="dxa"/>
            <w:vMerge w:val="restart"/>
          </w:tcPr>
          <w:p w:rsidR="00C46FF1" w:rsidRDefault="00C46FF1">
            <w:pPr>
              <w:pStyle w:val="ConsPlusNormal"/>
              <w:jc w:val="center"/>
            </w:pPr>
            <w:r>
              <w:t>17</w:t>
            </w:r>
          </w:p>
        </w:tc>
        <w:tc>
          <w:tcPr>
            <w:tcW w:w="4082" w:type="dxa"/>
            <w:vMerge w:val="restart"/>
          </w:tcPr>
          <w:p w:rsidR="00C46FF1" w:rsidRDefault="00C46FF1">
            <w:pPr>
              <w:pStyle w:val="ConsPlusNormal"/>
            </w:pPr>
            <w:r>
              <w:t xml:space="preserve">Измерение межосевых расстояний транспортного средства в динамике при </w:t>
            </w:r>
            <w:r>
              <w:lastRenderedPageBreak/>
              <w:t xml:space="preserve">скорости движения от 1 до 5 (включительно) </w:t>
            </w:r>
            <w:proofErr w:type="gramStart"/>
            <w:r>
              <w:t>км</w:t>
            </w:r>
            <w:proofErr w:type="gramEnd"/>
            <w:r>
              <w:t>/ч</w:t>
            </w:r>
          </w:p>
        </w:tc>
        <w:tc>
          <w:tcPr>
            <w:tcW w:w="2608" w:type="dxa"/>
            <w:tcBorders>
              <w:bottom w:val="nil"/>
            </w:tcBorders>
            <w:vAlign w:val="center"/>
          </w:tcPr>
          <w:p w:rsidR="00C46FF1" w:rsidRDefault="00C46FF1">
            <w:pPr>
              <w:pStyle w:val="ConsPlusNormal"/>
              <w:jc w:val="center"/>
            </w:pPr>
            <w:r>
              <w:lastRenderedPageBreak/>
              <w:t xml:space="preserve">от 0,5 до 2,5 (включительно) </w:t>
            </w:r>
            <w:proofErr w:type="gramStart"/>
            <w:r>
              <w:t>м</w:t>
            </w:r>
            <w:proofErr w:type="gramEnd"/>
          </w:p>
        </w:tc>
        <w:tc>
          <w:tcPr>
            <w:tcW w:w="1814" w:type="dxa"/>
            <w:tcBorders>
              <w:bottom w:val="nil"/>
            </w:tcBorders>
            <w:vAlign w:val="center"/>
          </w:tcPr>
          <w:p w:rsidR="00C46FF1" w:rsidRDefault="00BB12E7">
            <w:pPr>
              <w:pStyle w:val="ConsPlusNormal"/>
              <w:jc w:val="center"/>
            </w:pPr>
            <w:r>
              <w:rPr>
                <w:position w:val="-2"/>
              </w:rPr>
              <w:pict>
                <v:shape id="_x0000_i1045" style="width:12.75pt;height:13.5pt" coordsize="" o:spt="100" adj="0,,0" path="" filled="f" stroked="f">
                  <v:stroke joinstyle="miter"/>
                  <v:imagedata r:id="rId26" o:title="base_1_297696_32788"/>
                  <v:formulas/>
                  <v:path o:connecttype="segments"/>
                </v:shape>
              </w:pict>
            </w:r>
            <w:r w:rsidR="00C46FF1">
              <w:t>5 см</w:t>
            </w:r>
          </w:p>
        </w:tc>
      </w:tr>
      <w:tr w:rsidR="00C46FF1">
        <w:tblPrEx>
          <w:tblBorders>
            <w:insideH w:val="nil"/>
          </w:tblBorders>
        </w:tblPrEx>
        <w:tc>
          <w:tcPr>
            <w:tcW w:w="581" w:type="dxa"/>
            <w:vMerge/>
          </w:tcPr>
          <w:p w:rsidR="00C46FF1" w:rsidRDefault="00C46FF1"/>
        </w:tc>
        <w:tc>
          <w:tcPr>
            <w:tcW w:w="4082" w:type="dxa"/>
            <w:vMerge/>
          </w:tcPr>
          <w:p w:rsidR="00C46FF1" w:rsidRDefault="00C46FF1"/>
        </w:tc>
        <w:tc>
          <w:tcPr>
            <w:tcW w:w="2608" w:type="dxa"/>
            <w:tcBorders>
              <w:top w:val="nil"/>
            </w:tcBorders>
          </w:tcPr>
          <w:p w:rsidR="00C46FF1" w:rsidRDefault="00C46FF1">
            <w:pPr>
              <w:pStyle w:val="ConsPlusNormal"/>
              <w:jc w:val="center"/>
            </w:pPr>
            <w:r>
              <w:t xml:space="preserve">свыше 2,5 до 12,5 (включительно) </w:t>
            </w:r>
            <w:proofErr w:type="gramStart"/>
            <w:r>
              <w:t>м</w:t>
            </w:r>
            <w:proofErr w:type="gramEnd"/>
          </w:p>
        </w:tc>
        <w:tc>
          <w:tcPr>
            <w:tcW w:w="1814" w:type="dxa"/>
            <w:tcBorders>
              <w:top w:val="nil"/>
            </w:tcBorders>
          </w:tcPr>
          <w:p w:rsidR="00C46FF1" w:rsidRDefault="00BB12E7">
            <w:pPr>
              <w:pStyle w:val="ConsPlusNormal"/>
              <w:jc w:val="center"/>
            </w:pPr>
            <w:r>
              <w:rPr>
                <w:position w:val="-2"/>
              </w:rPr>
              <w:pict>
                <v:shape id="_x0000_i1046" style="width:12.75pt;height:13.5pt" coordsize="" o:spt="100" adj="0,,0" path="" filled="f" stroked="f">
                  <v:stroke joinstyle="miter"/>
                  <v:imagedata r:id="rId26" o:title="base_1_297696_32789"/>
                  <v:formulas/>
                  <v:path o:connecttype="segments"/>
                </v:shape>
              </w:pict>
            </w:r>
            <w:r w:rsidR="00C46FF1">
              <w:t>10 см</w:t>
            </w:r>
          </w:p>
        </w:tc>
      </w:tr>
    </w:tbl>
    <w:p w:rsidR="00C46FF1" w:rsidRDefault="00C46FF1">
      <w:pPr>
        <w:pStyle w:val="ConsPlusNormal"/>
        <w:jc w:val="both"/>
      </w:pPr>
    </w:p>
    <w:p w:rsidR="00C46FF1" w:rsidRDefault="00C46FF1">
      <w:pPr>
        <w:pStyle w:val="ConsPlusNormal"/>
        <w:ind w:firstLine="540"/>
        <w:jc w:val="both"/>
      </w:pPr>
      <w:r>
        <w:t>--------------------------------</w:t>
      </w:r>
    </w:p>
    <w:bookmarkStart w:id="7" w:name="P430"/>
    <w:bookmarkEnd w:id="7"/>
    <w:p w:rsidR="00C46FF1" w:rsidRDefault="00C46FF1">
      <w:pPr>
        <w:pStyle w:val="ConsPlusNormal"/>
        <w:spacing w:before="220"/>
        <w:ind w:firstLine="540"/>
        <w:jc w:val="both"/>
      </w:pPr>
      <w:r w:rsidRPr="00BF5C44">
        <w:fldChar w:fldCharType="begin"/>
      </w:r>
      <w:r>
        <w:instrText xml:space="preserve"> HYPERLINK \l "P430" </w:instrText>
      </w:r>
      <w:r w:rsidRPr="00BF5C44">
        <w:fldChar w:fldCharType="separate"/>
      </w:r>
      <w:r>
        <w:rPr>
          <w:color w:val="0000FF"/>
        </w:rPr>
        <w:t>N*</w:t>
      </w:r>
      <w:r w:rsidRPr="00BF5C44">
        <w:rPr>
          <w:color w:val="0000FF"/>
        </w:rPr>
        <w:fldChar w:fldCharType="end"/>
      </w:r>
      <w:r>
        <w:t xml:space="preserve"> - количество осей автотранспортного средства.</w:t>
      </w: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1"/>
      </w:pPr>
      <w:r>
        <w:t>Приложение N 3</w:t>
      </w:r>
    </w:p>
    <w:p w:rsidR="00C46FF1" w:rsidRDefault="00C46FF1">
      <w:pPr>
        <w:pStyle w:val="ConsPlusNormal"/>
        <w:jc w:val="right"/>
      </w:pPr>
      <w:r>
        <w:t>к Порядку</w:t>
      </w:r>
    </w:p>
    <w:p w:rsidR="00C46FF1" w:rsidRDefault="00C46FF1">
      <w:pPr>
        <w:pStyle w:val="ConsPlusNormal"/>
        <w:jc w:val="both"/>
      </w:pPr>
    </w:p>
    <w:p w:rsidR="00C46FF1" w:rsidRDefault="00C46FF1">
      <w:pPr>
        <w:pStyle w:val="ConsPlusTitle"/>
        <w:jc w:val="center"/>
      </w:pPr>
      <w:bookmarkStart w:id="8" w:name="P439"/>
      <w:bookmarkEnd w:id="8"/>
      <w:r>
        <w:t>КЛАССИФИКАЦИЯ ТРАНСПОРТНЫХ СРЕДСТВ</w:t>
      </w:r>
    </w:p>
    <w:p w:rsidR="00C46FF1" w:rsidRDefault="00C46FF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247"/>
        <w:gridCol w:w="1587"/>
        <w:gridCol w:w="2040"/>
        <w:gridCol w:w="4195"/>
      </w:tblGrid>
      <w:tr w:rsidR="00C46FF1">
        <w:tc>
          <w:tcPr>
            <w:tcW w:w="1247" w:type="dxa"/>
          </w:tcPr>
          <w:p w:rsidR="00C46FF1" w:rsidRDefault="00C46FF1">
            <w:pPr>
              <w:pStyle w:val="ConsPlusNormal"/>
              <w:jc w:val="center"/>
            </w:pPr>
            <w:r>
              <w:t>N категории</w:t>
            </w:r>
          </w:p>
        </w:tc>
        <w:tc>
          <w:tcPr>
            <w:tcW w:w="1587" w:type="dxa"/>
          </w:tcPr>
          <w:p w:rsidR="00C46FF1" w:rsidRDefault="00C46FF1">
            <w:pPr>
              <w:pStyle w:val="ConsPlusNormal"/>
              <w:jc w:val="center"/>
            </w:pPr>
            <w:r>
              <w:t>N подкатегории</w:t>
            </w:r>
          </w:p>
        </w:tc>
        <w:tc>
          <w:tcPr>
            <w:tcW w:w="2040" w:type="dxa"/>
          </w:tcPr>
          <w:p w:rsidR="00C46FF1" w:rsidRDefault="00C46FF1">
            <w:pPr>
              <w:pStyle w:val="ConsPlusNormal"/>
              <w:jc w:val="center"/>
            </w:pPr>
            <w:r>
              <w:t>Описание категории</w:t>
            </w:r>
          </w:p>
        </w:tc>
        <w:tc>
          <w:tcPr>
            <w:tcW w:w="4195" w:type="dxa"/>
          </w:tcPr>
          <w:p w:rsidR="00C46FF1" w:rsidRDefault="00C46FF1">
            <w:pPr>
              <w:pStyle w:val="ConsPlusNormal"/>
              <w:jc w:val="center"/>
            </w:pPr>
            <w:r>
              <w:t>Графическое отображение</w:t>
            </w:r>
          </w:p>
        </w:tc>
      </w:tr>
      <w:tr w:rsidR="00C46FF1">
        <w:tc>
          <w:tcPr>
            <w:tcW w:w="1247" w:type="dxa"/>
            <w:vMerge w:val="restart"/>
          </w:tcPr>
          <w:p w:rsidR="00C46FF1" w:rsidRDefault="00C46FF1">
            <w:pPr>
              <w:pStyle w:val="ConsPlusNormal"/>
              <w:jc w:val="center"/>
            </w:pPr>
            <w:r>
              <w:t>1</w:t>
            </w:r>
          </w:p>
        </w:tc>
        <w:tc>
          <w:tcPr>
            <w:tcW w:w="1587" w:type="dxa"/>
          </w:tcPr>
          <w:p w:rsidR="00C46FF1" w:rsidRDefault="00C46FF1">
            <w:pPr>
              <w:pStyle w:val="ConsPlusNormal"/>
              <w:jc w:val="center"/>
            </w:pPr>
            <w:r>
              <w:t>1</w:t>
            </w:r>
          </w:p>
        </w:tc>
        <w:tc>
          <w:tcPr>
            <w:tcW w:w="2040" w:type="dxa"/>
          </w:tcPr>
          <w:p w:rsidR="00C46FF1" w:rsidRDefault="00C46FF1">
            <w:pPr>
              <w:pStyle w:val="ConsPlusNormal"/>
              <w:jc w:val="center"/>
            </w:pPr>
            <w:r>
              <w:t>Легковые автомобили</w:t>
            </w:r>
          </w:p>
        </w:tc>
        <w:tc>
          <w:tcPr>
            <w:tcW w:w="4195" w:type="dxa"/>
          </w:tcPr>
          <w:p w:rsidR="00C46FF1" w:rsidRDefault="00BB12E7">
            <w:pPr>
              <w:pStyle w:val="ConsPlusNormal"/>
              <w:jc w:val="center"/>
            </w:pPr>
            <w:r>
              <w:rPr>
                <w:position w:val="-11"/>
              </w:rPr>
              <w:pict>
                <v:shape id="_x0000_i1047" style="width:143.25pt;height:22.5pt" coordsize="" o:spt="100" adj="0,,0" path="" filled="f" stroked="f">
                  <v:stroke joinstyle="miter"/>
                  <v:imagedata r:id="rId27" o:title="base_1_297696_32790"/>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2</w:t>
            </w:r>
          </w:p>
        </w:tc>
        <w:tc>
          <w:tcPr>
            <w:tcW w:w="2040" w:type="dxa"/>
          </w:tcPr>
          <w:p w:rsidR="00C46FF1" w:rsidRDefault="00C46FF1">
            <w:pPr>
              <w:pStyle w:val="ConsPlusNormal"/>
              <w:jc w:val="center"/>
            </w:pPr>
            <w:r>
              <w:t>Легковые фургоны</w:t>
            </w:r>
          </w:p>
        </w:tc>
        <w:tc>
          <w:tcPr>
            <w:tcW w:w="4195" w:type="dxa"/>
          </w:tcPr>
          <w:p w:rsidR="00C46FF1" w:rsidRDefault="00BB12E7">
            <w:pPr>
              <w:pStyle w:val="ConsPlusNormal"/>
              <w:jc w:val="center"/>
            </w:pPr>
            <w:r>
              <w:rPr>
                <w:position w:val="-14"/>
              </w:rPr>
              <w:pict>
                <v:shape id="_x0000_i1048" style="width:59.25pt;height:25.5pt" coordsize="" o:spt="100" adj="0,,0" path="" filled="f" stroked="f">
                  <v:stroke joinstyle="miter"/>
                  <v:imagedata r:id="rId28" o:title="base_1_297696_32791"/>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3</w:t>
            </w:r>
          </w:p>
        </w:tc>
        <w:tc>
          <w:tcPr>
            <w:tcW w:w="2040" w:type="dxa"/>
          </w:tcPr>
          <w:p w:rsidR="00C46FF1" w:rsidRDefault="00C46FF1">
            <w:pPr>
              <w:pStyle w:val="ConsPlusNormal"/>
              <w:jc w:val="center"/>
            </w:pPr>
            <w:r>
              <w:t>Легковые автомобили с одноосным прицепом</w:t>
            </w:r>
          </w:p>
        </w:tc>
        <w:tc>
          <w:tcPr>
            <w:tcW w:w="4195" w:type="dxa"/>
          </w:tcPr>
          <w:p w:rsidR="00C46FF1" w:rsidRDefault="00BB12E7">
            <w:pPr>
              <w:pStyle w:val="ConsPlusNormal"/>
              <w:jc w:val="center"/>
            </w:pPr>
            <w:r>
              <w:rPr>
                <w:position w:val="-18"/>
              </w:rPr>
              <w:pict>
                <v:shape id="_x0000_i1049" style="width:112.5pt;height:29.25pt" coordsize="" o:spt="100" adj="0,,0" path="" filled="f" stroked="f">
                  <v:stroke joinstyle="miter"/>
                  <v:imagedata r:id="rId29" o:title="base_1_297696_32792"/>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4</w:t>
            </w:r>
          </w:p>
        </w:tc>
        <w:tc>
          <w:tcPr>
            <w:tcW w:w="2040" w:type="dxa"/>
          </w:tcPr>
          <w:p w:rsidR="00C46FF1" w:rsidRDefault="00C46FF1">
            <w:pPr>
              <w:pStyle w:val="ConsPlusNormal"/>
              <w:jc w:val="center"/>
            </w:pPr>
            <w:r>
              <w:t>Легковые автомобили с двухосным прицепом</w:t>
            </w:r>
          </w:p>
        </w:tc>
        <w:tc>
          <w:tcPr>
            <w:tcW w:w="4195" w:type="dxa"/>
          </w:tcPr>
          <w:p w:rsidR="00C46FF1" w:rsidRDefault="00BB12E7">
            <w:pPr>
              <w:pStyle w:val="ConsPlusNormal"/>
              <w:jc w:val="center"/>
            </w:pPr>
            <w:r>
              <w:rPr>
                <w:position w:val="-15"/>
              </w:rPr>
              <w:pict>
                <v:shape id="_x0000_i1050" style="width:134.25pt;height:26.25pt" coordsize="" o:spt="100" adj="0,,0" path="" filled="f" stroked="f">
                  <v:stroke joinstyle="miter"/>
                  <v:imagedata r:id="rId30" o:title="base_1_297696_32793"/>
                  <v:formulas/>
                  <v:path o:connecttype="segments"/>
                </v:shape>
              </w:pict>
            </w:r>
          </w:p>
        </w:tc>
      </w:tr>
      <w:tr w:rsidR="00C46FF1">
        <w:tc>
          <w:tcPr>
            <w:tcW w:w="1247" w:type="dxa"/>
          </w:tcPr>
          <w:p w:rsidR="00C46FF1" w:rsidRDefault="00C46FF1">
            <w:pPr>
              <w:pStyle w:val="ConsPlusNormal"/>
              <w:jc w:val="center"/>
            </w:pPr>
            <w:r>
              <w:t>2</w:t>
            </w:r>
          </w:p>
        </w:tc>
        <w:tc>
          <w:tcPr>
            <w:tcW w:w="1587" w:type="dxa"/>
          </w:tcPr>
          <w:p w:rsidR="00C46FF1" w:rsidRDefault="00C46FF1">
            <w:pPr>
              <w:pStyle w:val="ConsPlusNormal"/>
              <w:jc w:val="center"/>
            </w:pPr>
            <w:r>
              <w:t>5</w:t>
            </w:r>
          </w:p>
        </w:tc>
        <w:tc>
          <w:tcPr>
            <w:tcW w:w="2040" w:type="dxa"/>
          </w:tcPr>
          <w:p w:rsidR="00C46FF1" w:rsidRDefault="00C46FF1">
            <w:pPr>
              <w:pStyle w:val="ConsPlusNormal"/>
              <w:jc w:val="center"/>
            </w:pPr>
            <w:r>
              <w:t>Одиночный грузовой двухосный автомобиль</w:t>
            </w:r>
          </w:p>
        </w:tc>
        <w:tc>
          <w:tcPr>
            <w:tcW w:w="4195" w:type="dxa"/>
          </w:tcPr>
          <w:p w:rsidR="00C46FF1" w:rsidRDefault="00BB12E7">
            <w:pPr>
              <w:pStyle w:val="ConsPlusNormal"/>
              <w:jc w:val="center"/>
            </w:pPr>
            <w:r>
              <w:rPr>
                <w:position w:val="-30"/>
              </w:rPr>
              <w:pict>
                <v:shape id="_x0000_i1051" style="width:112.5pt;height:41.25pt" coordsize="" o:spt="100" adj="0,,0" path="" filled="f" stroked="f">
                  <v:stroke joinstyle="miter"/>
                  <v:imagedata r:id="rId31" o:title="base_1_297696_32794"/>
                  <v:formulas/>
                  <v:path o:connecttype="segments"/>
                </v:shape>
              </w:pict>
            </w:r>
          </w:p>
        </w:tc>
      </w:tr>
      <w:tr w:rsidR="00C46FF1">
        <w:tc>
          <w:tcPr>
            <w:tcW w:w="1247" w:type="dxa"/>
          </w:tcPr>
          <w:p w:rsidR="00C46FF1" w:rsidRDefault="00C46FF1">
            <w:pPr>
              <w:pStyle w:val="ConsPlusNormal"/>
              <w:jc w:val="center"/>
            </w:pPr>
            <w:r>
              <w:t>3</w:t>
            </w:r>
          </w:p>
        </w:tc>
        <w:tc>
          <w:tcPr>
            <w:tcW w:w="1587" w:type="dxa"/>
          </w:tcPr>
          <w:p w:rsidR="00C46FF1" w:rsidRDefault="00C46FF1">
            <w:pPr>
              <w:pStyle w:val="ConsPlusNormal"/>
              <w:jc w:val="center"/>
            </w:pPr>
            <w:r>
              <w:t>7</w:t>
            </w:r>
          </w:p>
        </w:tc>
        <w:tc>
          <w:tcPr>
            <w:tcW w:w="2040" w:type="dxa"/>
          </w:tcPr>
          <w:p w:rsidR="00C46FF1" w:rsidRDefault="00C46FF1">
            <w:pPr>
              <w:pStyle w:val="ConsPlusNormal"/>
              <w:jc w:val="center"/>
            </w:pPr>
            <w:r>
              <w:t>Одиночный грузовой трехосный автомобиль</w:t>
            </w:r>
          </w:p>
        </w:tc>
        <w:tc>
          <w:tcPr>
            <w:tcW w:w="4195" w:type="dxa"/>
          </w:tcPr>
          <w:p w:rsidR="00C46FF1" w:rsidRDefault="00BB12E7">
            <w:pPr>
              <w:pStyle w:val="ConsPlusNormal"/>
              <w:jc w:val="center"/>
            </w:pPr>
            <w:r>
              <w:rPr>
                <w:position w:val="-43"/>
              </w:rPr>
              <w:pict>
                <v:shape id="_x0000_i1052" style="width:143.25pt;height:54.75pt" coordsize="" o:spt="100" adj="0,,0" path="" filled="f" stroked="f">
                  <v:stroke joinstyle="miter"/>
                  <v:imagedata r:id="rId32" o:title="base_1_297696_32795"/>
                  <v:formulas/>
                  <v:path o:connecttype="segments"/>
                </v:shape>
              </w:pict>
            </w:r>
          </w:p>
        </w:tc>
      </w:tr>
      <w:tr w:rsidR="00C46FF1">
        <w:tc>
          <w:tcPr>
            <w:tcW w:w="1247" w:type="dxa"/>
            <w:vMerge w:val="restart"/>
          </w:tcPr>
          <w:p w:rsidR="00C46FF1" w:rsidRDefault="00C46FF1">
            <w:pPr>
              <w:pStyle w:val="ConsPlusNormal"/>
              <w:jc w:val="center"/>
            </w:pPr>
            <w:r>
              <w:t>4</w:t>
            </w:r>
          </w:p>
        </w:tc>
        <w:tc>
          <w:tcPr>
            <w:tcW w:w="1587" w:type="dxa"/>
          </w:tcPr>
          <w:p w:rsidR="00C46FF1" w:rsidRDefault="00C46FF1">
            <w:pPr>
              <w:pStyle w:val="ConsPlusNormal"/>
              <w:jc w:val="center"/>
            </w:pPr>
            <w:r>
              <w:t>8</w:t>
            </w:r>
          </w:p>
        </w:tc>
        <w:tc>
          <w:tcPr>
            <w:tcW w:w="2040" w:type="dxa"/>
          </w:tcPr>
          <w:p w:rsidR="00C46FF1" w:rsidRDefault="00C46FF1">
            <w:pPr>
              <w:pStyle w:val="ConsPlusNormal"/>
              <w:jc w:val="center"/>
            </w:pPr>
            <w:r>
              <w:t>Одиночный грузовой четырехосный автомобиль</w:t>
            </w:r>
          </w:p>
        </w:tc>
        <w:tc>
          <w:tcPr>
            <w:tcW w:w="4195" w:type="dxa"/>
          </w:tcPr>
          <w:p w:rsidR="00C46FF1" w:rsidRDefault="00BB12E7">
            <w:pPr>
              <w:pStyle w:val="ConsPlusNormal"/>
              <w:jc w:val="center"/>
            </w:pPr>
            <w:r>
              <w:rPr>
                <w:position w:val="-32"/>
              </w:rPr>
              <w:pict>
                <v:shape id="_x0000_i1053" style="width:140.25pt;height:43.5pt" coordsize="" o:spt="100" adj="0,,0" path="" filled="f" stroked="f">
                  <v:stroke joinstyle="miter"/>
                  <v:imagedata r:id="rId33" o:title="base_1_297696_32796"/>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9</w:t>
            </w:r>
          </w:p>
        </w:tc>
        <w:tc>
          <w:tcPr>
            <w:tcW w:w="2040" w:type="dxa"/>
          </w:tcPr>
          <w:p w:rsidR="00C46FF1" w:rsidRDefault="00C46FF1">
            <w:pPr>
              <w:pStyle w:val="ConsPlusNormal"/>
              <w:jc w:val="center"/>
            </w:pPr>
            <w:r>
              <w:t>Одиночный грузовой четырехосный автомобиль</w:t>
            </w:r>
          </w:p>
        </w:tc>
        <w:tc>
          <w:tcPr>
            <w:tcW w:w="4195" w:type="dxa"/>
          </w:tcPr>
          <w:p w:rsidR="00C46FF1" w:rsidRDefault="00BB12E7">
            <w:pPr>
              <w:pStyle w:val="ConsPlusNormal"/>
              <w:jc w:val="center"/>
            </w:pPr>
            <w:r>
              <w:rPr>
                <w:position w:val="-35"/>
              </w:rPr>
              <w:pict>
                <v:shape id="_x0000_i1054" style="width:159pt;height:46.5pt" coordsize="" o:spt="100" adj="0,,0" path="" filled="f" stroked="f">
                  <v:stroke joinstyle="miter"/>
                  <v:imagedata r:id="rId34" o:title="base_1_297696_32797"/>
                  <v:formulas/>
                  <v:path o:connecttype="segments"/>
                </v:shape>
              </w:pict>
            </w:r>
          </w:p>
        </w:tc>
      </w:tr>
      <w:tr w:rsidR="00C46FF1">
        <w:tc>
          <w:tcPr>
            <w:tcW w:w="1247" w:type="dxa"/>
          </w:tcPr>
          <w:p w:rsidR="00C46FF1" w:rsidRDefault="00C46FF1">
            <w:pPr>
              <w:pStyle w:val="ConsPlusNormal"/>
              <w:jc w:val="center"/>
            </w:pPr>
            <w:r>
              <w:lastRenderedPageBreak/>
              <w:t>5</w:t>
            </w:r>
          </w:p>
        </w:tc>
        <w:tc>
          <w:tcPr>
            <w:tcW w:w="1587" w:type="dxa"/>
          </w:tcPr>
          <w:p w:rsidR="00C46FF1" w:rsidRDefault="00C46FF1">
            <w:pPr>
              <w:pStyle w:val="ConsPlusNormal"/>
              <w:jc w:val="center"/>
            </w:pPr>
            <w:r>
              <w:t>10</w:t>
            </w:r>
          </w:p>
        </w:tc>
        <w:tc>
          <w:tcPr>
            <w:tcW w:w="2040" w:type="dxa"/>
          </w:tcPr>
          <w:p w:rsidR="00C46FF1" w:rsidRDefault="00C46FF1">
            <w:pPr>
              <w:pStyle w:val="ConsPlusNormal"/>
              <w:jc w:val="center"/>
            </w:pPr>
            <w:r>
              <w:t xml:space="preserve">Одиночный грузовой </w:t>
            </w:r>
            <w:proofErr w:type="spellStart"/>
            <w:r>
              <w:t>пятиосный</w:t>
            </w:r>
            <w:proofErr w:type="spellEnd"/>
            <w:r>
              <w:t xml:space="preserve"> автомобиль</w:t>
            </w:r>
          </w:p>
        </w:tc>
        <w:tc>
          <w:tcPr>
            <w:tcW w:w="4195" w:type="dxa"/>
          </w:tcPr>
          <w:p w:rsidR="00C46FF1" w:rsidRDefault="00BB12E7">
            <w:pPr>
              <w:pStyle w:val="ConsPlusNormal"/>
              <w:jc w:val="center"/>
            </w:pPr>
            <w:r>
              <w:rPr>
                <w:position w:val="-32"/>
              </w:rPr>
              <w:pict>
                <v:shape id="_x0000_i1055" style="width:140.25pt;height:43.5pt" coordsize="" o:spt="100" adj="0,,0" path="" filled="f" stroked="f">
                  <v:stroke joinstyle="miter"/>
                  <v:imagedata r:id="rId35" o:title="base_1_297696_32798"/>
                  <v:formulas/>
                  <v:path o:connecttype="segments"/>
                </v:shape>
              </w:pict>
            </w:r>
          </w:p>
        </w:tc>
      </w:tr>
      <w:tr w:rsidR="00C46FF1">
        <w:tc>
          <w:tcPr>
            <w:tcW w:w="1247" w:type="dxa"/>
            <w:vMerge w:val="restart"/>
          </w:tcPr>
          <w:p w:rsidR="00C46FF1" w:rsidRDefault="00C46FF1">
            <w:pPr>
              <w:pStyle w:val="ConsPlusNormal"/>
              <w:jc w:val="center"/>
            </w:pPr>
            <w:r>
              <w:t>6</w:t>
            </w:r>
          </w:p>
        </w:tc>
        <w:tc>
          <w:tcPr>
            <w:tcW w:w="1587" w:type="dxa"/>
          </w:tcPr>
          <w:p w:rsidR="00C46FF1" w:rsidRDefault="00C46FF1">
            <w:pPr>
              <w:pStyle w:val="ConsPlusNormal"/>
              <w:jc w:val="center"/>
            </w:pPr>
            <w:r>
              <w:t>11</w:t>
            </w:r>
          </w:p>
        </w:tc>
        <w:tc>
          <w:tcPr>
            <w:tcW w:w="2040" w:type="dxa"/>
          </w:tcPr>
          <w:p w:rsidR="00C46FF1" w:rsidRDefault="00C46FF1">
            <w:pPr>
              <w:pStyle w:val="ConsPlusNormal"/>
              <w:jc w:val="center"/>
            </w:pPr>
            <w:r>
              <w:t>Автопоезда прицепные трехосные (2+1)</w:t>
            </w:r>
          </w:p>
        </w:tc>
        <w:tc>
          <w:tcPr>
            <w:tcW w:w="4195" w:type="dxa"/>
          </w:tcPr>
          <w:p w:rsidR="00C46FF1" w:rsidRDefault="00BB12E7">
            <w:pPr>
              <w:pStyle w:val="ConsPlusNormal"/>
              <w:jc w:val="center"/>
            </w:pPr>
            <w:r>
              <w:rPr>
                <w:position w:val="-28"/>
              </w:rPr>
              <w:pict>
                <v:shape id="_x0000_i1056" style="width:168.75pt;height:39.75pt" coordsize="" o:spt="100" adj="0,,0" path="" filled="f" stroked="f">
                  <v:stroke joinstyle="miter"/>
                  <v:imagedata r:id="rId36" o:title="base_1_297696_32799"/>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12</w:t>
            </w:r>
          </w:p>
        </w:tc>
        <w:tc>
          <w:tcPr>
            <w:tcW w:w="2040" w:type="dxa"/>
          </w:tcPr>
          <w:p w:rsidR="00C46FF1" w:rsidRDefault="00C46FF1">
            <w:pPr>
              <w:pStyle w:val="ConsPlusNormal"/>
              <w:jc w:val="center"/>
            </w:pPr>
            <w:r>
              <w:t>Автопоезда седельные трехосные (2+1)</w:t>
            </w:r>
          </w:p>
        </w:tc>
        <w:tc>
          <w:tcPr>
            <w:tcW w:w="4195" w:type="dxa"/>
          </w:tcPr>
          <w:p w:rsidR="00C46FF1" w:rsidRDefault="00BB12E7">
            <w:pPr>
              <w:pStyle w:val="ConsPlusNormal"/>
              <w:jc w:val="center"/>
            </w:pPr>
            <w:r>
              <w:rPr>
                <w:position w:val="-30"/>
              </w:rPr>
              <w:pict>
                <v:shape id="_x0000_i1057" style="width:162pt;height:41.25pt" coordsize="" o:spt="100" adj="0,,0" path="" filled="f" stroked="f">
                  <v:stroke joinstyle="miter"/>
                  <v:imagedata r:id="rId37" o:title="base_1_297696_32800"/>
                  <v:formulas/>
                  <v:path o:connecttype="segments"/>
                </v:shape>
              </w:pict>
            </w:r>
          </w:p>
        </w:tc>
      </w:tr>
      <w:tr w:rsidR="00C46FF1">
        <w:tc>
          <w:tcPr>
            <w:tcW w:w="1247" w:type="dxa"/>
            <w:vMerge w:val="restart"/>
          </w:tcPr>
          <w:p w:rsidR="00C46FF1" w:rsidRDefault="00C46FF1">
            <w:pPr>
              <w:pStyle w:val="ConsPlusNormal"/>
              <w:jc w:val="center"/>
            </w:pPr>
            <w:r>
              <w:t>7</w:t>
            </w:r>
          </w:p>
        </w:tc>
        <w:tc>
          <w:tcPr>
            <w:tcW w:w="1587" w:type="dxa"/>
          </w:tcPr>
          <w:p w:rsidR="00C46FF1" w:rsidRDefault="00C46FF1">
            <w:pPr>
              <w:pStyle w:val="ConsPlusNormal"/>
              <w:jc w:val="center"/>
            </w:pPr>
            <w:r>
              <w:t>13</w:t>
            </w:r>
          </w:p>
        </w:tc>
        <w:tc>
          <w:tcPr>
            <w:tcW w:w="2040" w:type="dxa"/>
          </w:tcPr>
          <w:p w:rsidR="00C46FF1" w:rsidRDefault="00C46FF1">
            <w:pPr>
              <w:pStyle w:val="ConsPlusNormal"/>
              <w:jc w:val="center"/>
            </w:pPr>
            <w:r>
              <w:t>Автопоезда прицепные четырехосные (2+2)</w:t>
            </w:r>
          </w:p>
        </w:tc>
        <w:tc>
          <w:tcPr>
            <w:tcW w:w="4195" w:type="dxa"/>
          </w:tcPr>
          <w:p w:rsidR="00C46FF1" w:rsidRDefault="00BB12E7">
            <w:pPr>
              <w:pStyle w:val="ConsPlusNormal"/>
              <w:jc w:val="center"/>
            </w:pPr>
            <w:r>
              <w:rPr>
                <w:position w:val="-27"/>
              </w:rPr>
              <w:pict>
                <v:shape id="_x0000_i1058" style="width:168.75pt;height:39pt" coordsize="" o:spt="100" adj="0,,0" path="" filled="f" stroked="f">
                  <v:stroke joinstyle="miter"/>
                  <v:imagedata r:id="rId38" o:title="base_1_297696_32801"/>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14</w:t>
            </w:r>
          </w:p>
        </w:tc>
        <w:tc>
          <w:tcPr>
            <w:tcW w:w="2040" w:type="dxa"/>
          </w:tcPr>
          <w:p w:rsidR="00C46FF1" w:rsidRDefault="00C46FF1">
            <w:pPr>
              <w:pStyle w:val="ConsPlusNormal"/>
              <w:jc w:val="center"/>
            </w:pPr>
            <w:r>
              <w:t>Автопоезда прицепные четырехосные (2+2)</w:t>
            </w:r>
          </w:p>
        </w:tc>
        <w:tc>
          <w:tcPr>
            <w:tcW w:w="4195" w:type="dxa"/>
          </w:tcPr>
          <w:p w:rsidR="00C46FF1" w:rsidRDefault="00BB12E7">
            <w:pPr>
              <w:pStyle w:val="ConsPlusNormal"/>
              <w:jc w:val="center"/>
            </w:pPr>
            <w:r>
              <w:rPr>
                <w:position w:val="-25"/>
              </w:rPr>
              <w:pict>
                <v:shape id="_x0000_i1059" style="width:168.75pt;height:36pt" coordsize="" o:spt="100" adj="0,,0" path="" filled="f" stroked="f">
                  <v:stroke joinstyle="miter"/>
                  <v:imagedata r:id="rId39" o:title="base_1_297696_32802"/>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15</w:t>
            </w:r>
          </w:p>
        </w:tc>
        <w:tc>
          <w:tcPr>
            <w:tcW w:w="2040" w:type="dxa"/>
          </w:tcPr>
          <w:p w:rsidR="00C46FF1" w:rsidRDefault="00C46FF1">
            <w:pPr>
              <w:pStyle w:val="ConsPlusNormal"/>
              <w:jc w:val="center"/>
            </w:pPr>
            <w:r>
              <w:t>Автопоезда седельные четырехосные (2+2)</w:t>
            </w:r>
          </w:p>
        </w:tc>
        <w:tc>
          <w:tcPr>
            <w:tcW w:w="4195" w:type="dxa"/>
          </w:tcPr>
          <w:p w:rsidR="00C46FF1" w:rsidRDefault="00BB12E7">
            <w:pPr>
              <w:pStyle w:val="ConsPlusNormal"/>
              <w:jc w:val="center"/>
            </w:pPr>
            <w:r>
              <w:rPr>
                <w:position w:val="-30"/>
              </w:rPr>
              <w:pict>
                <v:shape id="_x0000_i1060" style="width:168.75pt;height:42pt" coordsize="" o:spt="100" adj="0,,0" path="" filled="f" stroked="f">
                  <v:stroke joinstyle="miter"/>
                  <v:imagedata r:id="rId40" o:title="base_1_297696_32803"/>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16</w:t>
            </w:r>
          </w:p>
        </w:tc>
        <w:tc>
          <w:tcPr>
            <w:tcW w:w="2040" w:type="dxa"/>
          </w:tcPr>
          <w:p w:rsidR="00C46FF1" w:rsidRDefault="00C46FF1">
            <w:pPr>
              <w:pStyle w:val="ConsPlusNormal"/>
              <w:jc w:val="center"/>
            </w:pPr>
            <w:r>
              <w:t>Автопоезда седельные четырехосные (3+1)</w:t>
            </w:r>
          </w:p>
        </w:tc>
        <w:tc>
          <w:tcPr>
            <w:tcW w:w="4195" w:type="dxa"/>
          </w:tcPr>
          <w:p w:rsidR="00C46FF1" w:rsidRDefault="00BB12E7">
            <w:pPr>
              <w:pStyle w:val="ConsPlusNormal"/>
              <w:jc w:val="center"/>
            </w:pPr>
            <w:r>
              <w:rPr>
                <w:position w:val="-32"/>
              </w:rPr>
              <w:pict>
                <v:shape id="_x0000_i1061" style="width:159pt;height:43.5pt" coordsize="" o:spt="100" adj="0,,0" path="" filled="f" stroked="f">
                  <v:stroke joinstyle="miter"/>
                  <v:imagedata r:id="rId41" o:title="base_1_297696_32804"/>
                  <v:formulas/>
                  <v:path o:connecttype="segments"/>
                </v:shape>
              </w:pict>
            </w:r>
          </w:p>
        </w:tc>
      </w:tr>
      <w:tr w:rsidR="00C46FF1">
        <w:tc>
          <w:tcPr>
            <w:tcW w:w="1247" w:type="dxa"/>
            <w:vMerge w:val="restart"/>
          </w:tcPr>
          <w:p w:rsidR="00C46FF1" w:rsidRDefault="00C46FF1">
            <w:pPr>
              <w:pStyle w:val="ConsPlusNormal"/>
              <w:jc w:val="center"/>
            </w:pPr>
            <w:r>
              <w:t>8</w:t>
            </w:r>
          </w:p>
        </w:tc>
        <w:tc>
          <w:tcPr>
            <w:tcW w:w="1587" w:type="dxa"/>
          </w:tcPr>
          <w:p w:rsidR="00C46FF1" w:rsidRDefault="00C46FF1">
            <w:pPr>
              <w:pStyle w:val="ConsPlusNormal"/>
              <w:jc w:val="center"/>
            </w:pPr>
            <w:r>
              <w:t>17</w:t>
            </w:r>
          </w:p>
        </w:tc>
        <w:tc>
          <w:tcPr>
            <w:tcW w:w="2040" w:type="dxa"/>
          </w:tcPr>
          <w:p w:rsidR="00C46FF1" w:rsidRDefault="00C46FF1">
            <w:pPr>
              <w:pStyle w:val="ConsPlusNormal"/>
              <w:jc w:val="center"/>
            </w:pPr>
            <w:r>
              <w:t xml:space="preserve">Автопоезда прицепные </w:t>
            </w:r>
            <w:proofErr w:type="spellStart"/>
            <w:r>
              <w:t>пятиосные</w:t>
            </w:r>
            <w:proofErr w:type="spellEnd"/>
            <w:r>
              <w:t xml:space="preserve"> (2+3)</w:t>
            </w:r>
          </w:p>
        </w:tc>
        <w:tc>
          <w:tcPr>
            <w:tcW w:w="4195" w:type="dxa"/>
          </w:tcPr>
          <w:p w:rsidR="00C46FF1" w:rsidRDefault="00BB12E7">
            <w:pPr>
              <w:pStyle w:val="ConsPlusNormal"/>
              <w:jc w:val="center"/>
            </w:pPr>
            <w:r>
              <w:rPr>
                <w:position w:val="-22"/>
              </w:rPr>
              <w:pict>
                <v:shape id="_x0000_i1062" style="width:171.75pt;height:33.75pt" coordsize="" o:spt="100" adj="0,,0" path="" filled="f" stroked="f">
                  <v:stroke joinstyle="miter"/>
                  <v:imagedata r:id="rId42" o:title="base_1_297696_32805"/>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18</w:t>
            </w:r>
          </w:p>
        </w:tc>
        <w:tc>
          <w:tcPr>
            <w:tcW w:w="2040" w:type="dxa"/>
          </w:tcPr>
          <w:p w:rsidR="00C46FF1" w:rsidRDefault="00C46FF1">
            <w:pPr>
              <w:pStyle w:val="ConsPlusNormal"/>
              <w:jc w:val="center"/>
            </w:pPr>
            <w:r>
              <w:t xml:space="preserve">Автопоезда прицепные </w:t>
            </w:r>
            <w:proofErr w:type="spellStart"/>
            <w:r>
              <w:t>пятиосные</w:t>
            </w:r>
            <w:proofErr w:type="spellEnd"/>
            <w:r>
              <w:t xml:space="preserve"> (3+2)</w:t>
            </w:r>
          </w:p>
        </w:tc>
        <w:tc>
          <w:tcPr>
            <w:tcW w:w="4195" w:type="dxa"/>
          </w:tcPr>
          <w:p w:rsidR="00C46FF1" w:rsidRDefault="00BB12E7">
            <w:pPr>
              <w:pStyle w:val="ConsPlusNormal"/>
              <w:jc w:val="center"/>
            </w:pPr>
            <w:r>
              <w:rPr>
                <w:position w:val="-27"/>
              </w:rPr>
              <w:pict>
                <v:shape id="_x0000_i1063" style="width:168.75pt;height:38.25pt" coordsize="" o:spt="100" adj="0,,0" path="" filled="f" stroked="f">
                  <v:stroke joinstyle="miter"/>
                  <v:imagedata r:id="rId43" o:title="base_1_297696_32806"/>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19</w:t>
            </w:r>
          </w:p>
        </w:tc>
        <w:tc>
          <w:tcPr>
            <w:tcW w:w="2040" w:type="dxa"/>
          </w:tcPr>
          <w:p w:rsidR="00C46FF1" w:rsidRDefault="00C46FF1">
            <w:pPr>
              <w:pStyle w:val="ConsPlusNormal"/>
              <w:jc w:val="center"/>
            </w:pPr>
            <w:r>
              <w:t xml:space="preserve">Автопоезда седельные </w:t>
            </w:r>
            <w:proofErr w:type="spellStart"/>
            <w:r>
              <w:t>пятиосные</w:t>
            </w:r>
            <w:proofErr w:type="spellEnd"/>
            <w:r>
              <w:t xml:space="preserve"> (2+3)</w:t>
            </w:r>
          </w:p>
        </w:tc>
        <w:tc>
          <w:tcPr>
            <w:tcW w:w="4195" w:type="dxa"/>
          </w:tcPr>
          <w:p w:rsidR="00C46FF1" w:rsidRDefault="00BB12E7">
            <w:pPr>
              <w:pStyle w:val="ConsPlusNormal"/>
              <w:jc w:val="center"/>
            </w:pPr>
            <w:r>
              <w:rPr>
                <w:position w:val="-29"/>
              </w:rPr>
              <w:pict>
                <v:shape id="_x0000_i1064" style="width:168.75pt;height:40.5pt" coordsize="" o:spt="100" adj="0,,0" path="" filled="f" stroked="f">
                  <v:stroke joinstyle="miter"/>
                  <v:imagedata r:id="rId44" o:title="base_1_297696_32807"/>
                  <v:formulas/>
                  <v:path o:connecttype="segments"/>
                </v:shape>
              </w:pict>
            </w:r>
          </w:p>
        </w:tc>
      </w:tr>
      <w:tr w:rsidR="00C46FF1">
        <w:tc>
          <w:tcPr>
            <w:tcW w:w="1247" w:type="dxa"/>
          </w:tcPr>
          <w:p w:rsidR="00C46FF1" w:rsidRDefault="00C46FF1">
            <w:pPr>
              <w:pStyle w:val="ConsPlusNormal"/>
            </w:pPr>
          </w:p>
        </w:tc>
        <w:tc>
          <w:tcPr>
            <w:tcW w:w="1587" w:type="dxa"/>
          </w:tcPr>
          <w:p w:rsidR="00C46FF1" w:rsidRDefault="00C46FF1">
            <w:pPr>
              <w:pStyle w:val="ConsPlusNormal"/>
              <w:jc w:val="center"/>
            </w:pPr>
            <w:r>
              <w:t>20</w:t>
            </w:r>
          </w:p>
        </w:tc>
        <w:tc>
          <w:tcPr>
            <w:tcW w:w="2040" w:type="dxa"/>
          </w:tcPr>
          <w:p w:rsidR="00C46FF1" w:rsidRDefault="00C46FF1">
            <w:pPr>
              <w:pStyle w:val="ConsPlusNormal"/>
              <w:jc w:val="center"/>
            </w:pPr>
            <w:r>
              <w:t xml:space="preserve">Автопоезда седельные </w:t>
            </w:r>
            <w:proofErr w:type="spellStart"/>
            <w:r>
              <w:t>пятиосные</w:t>
            </w:r>
            <w:proofErr w:type="spellEnd"/>
            <w:r>
              <w:t xml:space="preserve"> (3+2)</w:t>
            </w:r>
          </w:p>
        </w:tc>
        <w:tc>
          <w:tcPr>
            <w:tcW w:w="4195" w:type="dxa"/>
          </w:tcPr>
          <w:p w:rsidR="00C46FF1" w:rsidRDefault="00BB12E7">
            <w:pPr>
              <w:pStyle w:val="ConsPlusNormal"/>
              <w:jc w:val="center"/>
            </w:pPr>
            <w:r>
              <w:rPr>
                <w:position w:val="-33"/>
              </w:rPr>
              <w:pict>
                <v:shape id="_x0000_i1065" style="width:159pt;height:44.25pt" coordsize="" o:spt="100" adj="0,,0" path="" filled="f" stroked="f">
                  <v:stroke joinstyle="miter"/>
                  <v:imagedata r:id="rId45" o:title="base_1_297696_32808"/>
                  <v:formulas/>
                  <v:path o:connecttype="segments"/>
                </v:shape>
              </w:pict>
            </w:r>
          </w:p>
        </w:tc>
      </w:tr>
      <w:tr w:rsidR="00C46FF1">
        <w:tc>
          <w:tcPr>
            <w:tcW w:w="1247" w:type="dxa"/>
            <w:vMerge w:val="restart"/>
          </w:tcPr>
          <w:p w:rsidR="00C46FF1" w:rsidRDefault="00C46FF1">
            <w:pPr>
              <w:pStyle w:val="ConsPlusNormal"/>
              <w:jc w:val="center"/>
            </w:pPr>
            <w:r>
              <w:t>9</w:t>
            </w:r>
          </w:p>
        </w:tc>
        <w:tc>
          <w:tcPr>
            <w:tcW w:w="1587" w:type="dxa"/>
          </w:tcPr>
          <w:p w:rsidR="00C46FF1" w:rsidRDefault="00C46FF1">
            <w:pPr>
              <w:pStyle w:val="ConsPlusNormal"/>
              <w:jc w:val="center"/>
            </w:pPr>
            <w:r>
              <w:t>21</w:t>
            </w:r>
          </w:p>
        </w:tc>
        <w:tc>
          <w:tcPr>
            <w:tcW w:w="2040" w:type="dxa"/>
          </w:tcPr>
          <w:p w:rsidR="00C46FF1" w:rsidRDefault="00C46FF1">
            <w:pPr>
              <w:pStyle w:val="ConsPlusNormal"/>
              <w:jc w:val="center"/>
            </w:pPr>
            <w:r>
              <w:t xml:space="preserve">Автопоезда прицепные </w:t>
            </w:r>
            <w:proofErr w:type="spellStart"/>
            <w:r>
              <w:t>шестиосные</w:t>
            </w:r>
            <w:proofErr w:type="spellEnd"/>
            <w:r>
              <w:t xml:space="preserve"> (3+3)</w:t>
            </w:r>
          </w:p>
        </w:tc>
        <w:tc>
          <w:tcPr>
            <w:tcW w:w="4195" w:type="dxa"/>
          </w:tcPr>
          <w:p w:rsidR="00C46FF1" w:rsidRDefault="00BB12E7">
            <w:pPr>
              <w:pStyle w:val="ConsPlusNormal"/>
              <w:jc w:val="center"/>
            </w:pPr>
            <w:r>
              <w:rPr>
                <w:position w:val="-21"/>
              </w:rPr>
              <w:pict>
                <v:shape id="_x0000_i1066" style="width:168.75pt;height:32.25pt" coordsize="" o:spt="100" adj="0,,0" path="" filled="f" stroked="f">
                  <v:stroke joinstyle="miter"/>
                  <v:imagedata r:id="rId46" o:title="base_1_297696_32809"/>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22</w:t>
            </w:r>
          </w:p>
        </w:tc>
        <w:tc>
          <w:tcPr>
            <w:tcW w:w="2040" w:type="dxa"/>
          </w:tcPr>
          <w:p w:rsidR="00C46FF1" w:rsidRDefault="00C46FF1">
            <w:pPr>
              <w:pStyle w:val="ConsPlusNormal"/>
              <w:jc w:val="center"/>
            </w:pPr>
            <w:r>
              <w:t xml:space="preserve">Автопоезда седельные </w:t>
            </w:r>
            <w:proofErr w:type="spellStart"/>
            <w:r>
              <w:t>шестиосные</w:t>
            </w:r>
            <w:proofErr w:type="spellEnd"/>
            <w:r>
              <w:t xml:space="preserve"> (3+3)</w:t>
            </w:r>
          </w:p>
        </w:tc>
        <w:tc>
          <w:tcPr>
            <w:tcW w:w="4195" w:type="dxa"/>
          </w:tcPr>
          <w:p w:rsidR="00C46FF1" w:rsidRDefault="00BB12E7">
            <w:pPr>
              <w:pStyle w:val="ConsPlusNormal"/>
              <w:jc w:val="center"/>
            </w:pPr>
            <w:r>
              <w:rPr>
                <w:position w:val="-30"/>
              </w:rPr>
              <w:pict>
                <v:shape id="_x0000_i1067" style="width:165pt;height:42pt" coordsize="" o:spt="100" adj="0,,0" path="" filled="f" stroked="f">
                  <v:stroke joinstyle="miter"/>
                  <v:imagedata r:id="rId47" o:title="base_1_297696_32810"/>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23</w:t>
            </w:r>
          </w:p>
        </w:tc>
        <w:tc>
          <w:tcPr>
            <w:tcW w:w="2040" w:type="dxa"/>
          </w:tcPr>
          <w:p w:rsidR="00C46FF1" w:rsidRDefault="00C46FF1">
            <w:pPr>
              <w:pStyle w:val="ConsPlusNormal"/>
              <w:jc w:val="center"/>
            </w:pPr>
            <w:r>
              <w:t xml:space="preserve">Автопоезда прицепные </w:t>
            </w:r>
            <w:proofErr w:type="spellStart"/>
            <w:r>
              <w:lastRenderedPageBreak/>
              <w:t>шестиосные</w:t>
            </w:r>
            <w:proofErr w:type="spellEnd"/>
            <w:r>
              <w:t xml:space="preserve"> (4+2)</w:t>
            </w:r>
          </w:p>
        </w:tc>
        <w:tc>
          <w:tcPr>
            <w:tcW w:w="4195" w:type="dxa"/>
          </w:tcPr>
          <w:p w:rsidR="00C46FF1" w:rsidRDefault="00BB12E7">
            <w:pPr>
              <w:pStyle w:val="ConsPlusNormal"/>
              <w:jc w:val="center"/>
            </w:pPr>
            <w:r>
              <w:rPr>
                <w:position w:val="-24"/>
              </w:rPr>
              <w:lastRenderedPageBreak/>
              <w:pict>
                <v:shape id="_x0000_i1068" style="width:165pt;height:36pt" coordsize="" o:spt="100" adj="0,,0" path="" filled="f" stroked="f">
                  <v:stroke joinstyle="miter"/>
                  <v:imagedata r:id="rId48" o:title="base_1_297696_32811"/>
                  <v:formulas/>
                  <v:path o:connecttype="segments"/>
                </v:shape>
              </w:pict>
            </w:r>
          </w:p>
        </w:tc>
      </w:tr>
      <w:tr w:rsidR="00C46FF1">
        <w:tc>
          <w:tcPr>
            <w:tcW w:w="1247" w:type="dxa"/>
            <w:vMerge/>
          </w:tcPr>
          <w:p w:rsidR="00C46FF1" w:rsidRDefault="00C46FF1"/>
        </w:tc>
        <w:tc>
          <w:tcPr>
            <w:tcW w:w="1587" w:type="dxa"/>
          </w:tcPr>
          <w:p w:rsidR="00C46FF1" w:rsidRDefault="00C46FF1">
            <w:pPr>
              <w:pStyle w:val="ConsPlusNormal"/>
              <w:jc w:val="center"/>
            </w:pPr>
            <w:r>
              <w:t>24</w:t>
            </w:r>
          </w:p>
        </w:tc>
        <w:tc>
          <w:tcPr>
            <w:tcW w:w="2040" w:type="dxa"/>
          </w:tcPr>
          <w:p w:rsidR="00C46FF1" w:rsidRDefault="00C46FF1">
            <w:pPr>
              <w:pStyle w:val="ConsPlusNormal"/>
              <w:jc w:val="center"/>
            </w:pPr>
            <w:r>
              <w:t xml:space="preserve">Автопоезда </w:t>
            </w:r>
            <w:proofErr w:type="spellStart"/>
            <w:r>
              <w:t>семиосные</w:t>
            </w:r>
            <w:proofErr w:type="spellEnd"/>
            <w:r>
              <w:t xml:space="preserve"> и более</w:t>
            </w:r>
          </w:p>
        </w:tc>
        <w:tc>
          <w:tcPr>
            <w:tcW w:w="4195" w:type="dxa"/>
          </w:tcPr>
          <w:p w:rsidR="00C46FF1" w:rsidRDefault="00BB12E7">
            <w:pPr>
              <w:pStyle w:val="ConsPlusNormal"/>
              <w:jc w:val="center"/>
            </w:pPr>
            <w:r>
              <w:rPr>
                <w:position w:val="-30"/>
              </w:rPr>
              <w:pict>
                <v:shape id="_x0000_i1069" style="width:168.75pt;height:42pt" coordsize="" o:spt="100" adj="0,,0" path="" filled="f" stroked="f">
                  <v:stroke joinstyle="miter"/>
                  <v:imagedata r:id="rId49" o:title="base_1_297696_32812"/>
                  <v:formulas/>
                  <v:path o:connecttype="segments"/>
                </v:shape>
              </w:pict>
            </w:r>
          </w:p>
        </w:tc>
      </w:tr>
      <w:tr w:rsidR="00C46FF1">
        <w:tc>
          <w:tcPr>
            <w:tcW w:w="1247" w:type="dxa"/>
          </w:tcPr>
          <w:p w:rsidR="00C46FF1" w:rsidRDefault="00C46FF1">
            <w:pPr>
              <w:pStyle w:val="ConsPlusNormal"/>
              <w:jc w:val="center"/>
            </w:pPr>
            <w:r>
              <w:t>10</w:t>
            </w:r>
          </w:p>
        </w:tc>
        <w:tc>
          <w:tcPr>
            <w:tcW w:w="1587" w:type="dxa"/>
          </w:tcPr>
          <w:p w:rsidR="00C46FF1" w:rsidRDefault="00C46FF1">
            <w:pPr>
              <w:pStyle w:val="ConsPlusNormal"/>
              <w:jc w:val="center"/>
            </w:pPr>
            <w:r>
              <w:t>25</w:t>
            </w:r>
          </w:p>
        </w:tc>
        <w:tc>
          <w:tcPr>
            <w:tcW w:w="2040" w:type="dxa"/>
          </w:tcPr>
          <w:p w:rsidR="00C46FF1" w:rsidRDefault="00C46FF1">
            <w:pPr>
              <w:pStyle w:val="ConsPlusNormal"/>
              <w:jc w:val="center"/>
            </w:pPr>
            <w:r>
              <w:t>Автобусы двухосные одиночные</w:t>
            </w:r>
          </w:p>
        </w:tc>
        <w:tc>
          <w:tcPr>
            <w:tcW w:w="4195" w:type="dxa"/>
          </w:tcPr>
          <w:p w:rsidR="00C46FF1" w:rsidRDefault="00BB12E7">
            <w:pPr>
              <w:pStyle w:val="ConsPlusNormal"/>
              <w:jc w:val="center"/>
            </w:pPr>
            <w:r>
              <w:rPr>
                <w:position w:val="-33"/>
              </w:rPr>
              <w:pict>
                <v:shape id="_x0000_i1070" style="width:165pt;height:44.25pt" coordsize="" o:spt="100" adj="0,,0" path="" filled="f" stroked="f">
                  <v:stroke joinstyle="miter"/>
                  <v:imagedata r:id="rId50" o:title="base_1_297696_32813"/>
                  <v:formulas/>
                  <v:path o:connecttype="segments"/>
                </v:shape>
              </w:pict>
            </w:r>
          </w:p>
        </w:tc>
      </w:tr>
      <w:tr w:rsidR="00C46FF1">
        <w:tc>
          <w:tcPr>
            <w:tcW w:w="1247" w:type="dxa"/>
          </w:tcPr>
          <w:p w:rsidR="00C46FF1" w:rsidRDefault="00C46FF1">
            <w:pPr>
              <w:pStyle w:val="ConsPlusNormal"/>
              <w:jc w:val="center"/>
            </w:pPr>
            <w:r>
              <w:t>11</w:t>
            </w:r>
          </w:p>
        </w:tc>
        <w:tc>
          <w:tcPr>
            <w:tcW w:w="1587" w:type="dxa"/>
          </w:tcPr>
          <w:p w:rsidR="00C46FF1" w:rsidRDefault="00C46FF1">
            <w:pPr>
              <w:pStyle w:val="ConsPlusNormal"/>
              <w:jc w:val="center"/>
            </w:pPr>
            <w:r>
              <w:t>26</w:t>
            </w:r>
          </w:p>
        </w:tc>
        <w:tc>
          <w:tcPr>
            <w:tcW w:w="2040" w:type="dxa"/>
          </w:tcPr>
          <w:p w:rsidR="00C46FF1" w:rsidRDefault="00C46FF1">
            <w:pPr>
              <w:pStyle w:val="ConsPlusNormal"/>
              <w:jc w:val="center"/>
            </w:pPr>
            <w:r>
              <w:t>Автобусы трехосные одиночные</w:t>
            </w:r>
          </w:p>
        </w:tc>
        <w:tc>
          <w:tcPr>
            <w:tcW w:w="4195" w:type="dxa"/>
          </w:tcPr>
          <w:p w:rsidR="00C46FF1" w:rsidRDefault="00BB12E7">
            <w:pPr>
              <w:pStyle w:val="ConsPlusNormal"/>
              <w:jc w:val="center"/>
            </w:pPr>
            <w:r>
              <w:rPr>
                <w:position w:val="-35"/>
              </w:rPr>
              <w:pict>
                <v:shape id="_x0000_i1071" style="width:168.75pt;height:47.25pt" coordsize="" o:spt="100" adj="0,,0" path="" filled="f" stroked="f">
                  <v:stroke joinstyle="miter"/>
                  <v:imagedata r:id="rId51" o:title="base_1_297696_32814"/>
                  <v:formulas/>
                  <v:path o:connecttype="segments"/>
                </v:shape>
              </w:pict>
            </w:r>
          </w:p>
        </w:tc>
      </w:tr>
      <w:tr w:rsidR="00C46FF1">
        <w:tc>
          <w:tcPr>
            <w:tcW w:w="1247" w:type="dxa"/>
          </w:tcPr>
          <w:p w:rsidR="00C46FF1" w:rsidRDefault="00C46FF1">
            <w:pPr>
              <w:pStyle w:val="ConsPlusNormal"/>
              <w:jc w:val="center"/>
            </w:pPr>
            <w:r>
              <w:t>12</w:t>
            </w:r>
          </w:p>
        </w:tc>
        <w:tc>
          <w:tcPr>
            <w:tcW w:w="1587" w:type="dxa"/>
          </w:tcPr>
          <w:p w:rsidR="00C46FF1" w:rsidRDefault="00C46FF1">
            <w:pPr>
              <w:pStyle w:val="ConsPlusNormal"/>
              <w:jc w:val="center"/>
            </w:pPr>
            <w:r>
              <w:t>27</w:t>
            </w:r>
          </w:p>
        </w:tc>
        <w:tc>
          <w:tcPr>
            <w:tcW w:w="2040" w:type="dxa"/>
          </w:tcPr>
          <w:p w:rsidR="00C46FF1" w:rsidRDefault="00C46FF1">
            <w:pPr>
              <w:pStyle w:val="ConsPlusNormal"/>
              <w:jc w:val="center"/>
            </w:pPr>
            <w:r>
              <w:t>Нестандартные транспортные средства (сельскохозяйственная, строительная и прочая техника)</w:t>
            </w:r>
          </w:p>
        </w:tc>
        <w:tc>
          <w:tcPr>
            <w:tcW w:w="4195" w:type="dxa"/>
          </w:tcPr>
          <w:p w:rsidR="00C46FF1" w:rsidRDefault="00BB12E7">
            <w:pPr>
              <w:pStyle w:val="ConsPlusNormal"/>
              <w:jc w:val="center"/>
            </w:pPr>
            <w:r>
              <w:rPr>
                <w:position w:val="-54"/>
              </w:rPr>
              <w:pict>
                <v:shape id="_x0000_i1072" style="width:105.75pt;height:65.25pt" coordsize="" o:spt="100" adj="0,,0" path="" filled="f" stroked="f">
                  <v:stroke joinstyle="miter"/>
                  <v:imagedata r:id="rId52" o:title="base_1_297696_32815"/>
                  <v:formulas/>
                  <v:path o:connecttype="segments"/>
                </v:shape>
              </w:pict>
            </w:r>
          </w:p>
        </w:tc>
      </w:tr>
    </w:tbl>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1"/>
      </w:pPr>
      <w:r>
        <w:t>Приложение N 4</w:t>
      </w:r>
    </w:p>
    <w:p w:rsidR="00C46FF1" w:rsidRDefault="00C46FF1">
      <w:pPr>
        <w:pStyle w:val="ConsPlusNormal"/>
        <w:jc w:val="right"/>
      </w:pPr>
      <w:r>
        <w:t>к Порядку</w:t>
      </w:r>
    </w:p>
    <w:p w:rsidR="00C46FF1" w:rsidRDefault="00C46FF1">
      <w:pPr>
        <w:pStyle w:val="ConsPlusNormal"/>
        <w:jc w:val="both"/>
      </w:pPr>
    </w:p>
    <w:p w:rsidR="00C46FF1" w:rsidRDefault="00C46FF1">
      <w:pPr>
        <w:pStyle w:val="ConsPlusNormal"/>
        <w:jc w:val="right"/>
      </w:pPr>
      <w:r>
        <w:t>Рекомендуемый образец</w:t>
      </w:r>
    </w:p>
    <w:p w:rsidR="00C46FF1" w:rsidRDefault="00C46FF1">
      <w:pPr>
        <w:pStyle w:val="ConsPlusNormal"/>
        <w:jc w:val="both"/>
      </w:pPr>
    </w:p>
    <w:p w:rsidR="00C46FF1" w:rsidRPr="00C46FF1" w:rsidRDefault="00C46FF1">
      <w:pPr>
        <w:pStyle w:val="ConsPlusNormal"/>
        <w:jc w:val="center"/>
      </w:pPr>
      <w:bookmarkStart w:id="9" w:name="P546"/>
      <w:bookmarkEnd w:id="9"/>
      <w:r w:rsidRPr="00C46FF1">
        <w:t>АКТ</w:t>
      </w:r>
    </w:p>
    <w:p w:rsidR="00C46FF1" w:rsidRPr="00C46FF1" w:rsidRDefault="00C46FF1">
      <w:pPr>
        <w:pStyle w:val="ConsPlusNormal"/>
        <w:jc w:val="center"/>
      </w:pPr>
      <w:r w:rsidRPr="00C46FF1">
        <w:t>РЕЗУЛЬТАТОВ ИЗМЕРЕНИЯ ВЕСОВЫХ И ГАБАРИТНЫХ ПАРАМЕТРОВ</w:t>
      </w:r>
    </w:p>
    <w:p w:rsidR="00C46FF1" w:rsidRPr="00C46FF1" w:rsidRDefault="00C46FF1">
      <w:pPr>
        <w:pStyle w:val="ConsPlusNormal"/>
        <w:jc w:val="center"/>
      </w:pPr>
      <w:r w:rsidRPr="00C46FF1">
        <w:t>ТРАНСПОРТНОГО СРЕДСТВА</w:t>
      </w:r>
    </w:p>
    <w:p w:rsidR="00C46FF1" w:rsidRPr="00C46FF1" w:rsidRDefault="00C46FF1">
      <w:pPr>
        <w:pStyle w:val="ConsPlusNormal"/>
        <w:jc w:val="both"/>
      </w:pPr>
    </w:p>
    <w:p w:rsidR="00C46FF1" w:rsidRPr="00C46FF1" w:rsidRDefault="00C46FF1">
      <w:pPr>
        <w:pStyle w:val="ConsPlusNormal"/>
        <w:jc w:val="right"/>
        <w:outlineLvl w:val="2"/>
      </w:pPr>
      <w:r w:rsidRPr="00C46FF1">
        <w:t>(лицевая сторона)</w:t>
      </w:r>
    </w:p>
    <w:p w:rsidR="00C46FF1" w:rsidRPr="00C46FF1" w:rsidRDefault="00C46FF1">
      <w:pPr>
        <w:pStyle w:val="ConsPlusNormal"/>
        <w:jc w:val="both"/>
      </w:pPr>
    </w:p>
    <w:p w:rsidR="00C46FF1" w:rsidRPr="00C46FF1" w:rsidRDefault="00C46FF1">
      <w:pPr>
        <w:rPr>
          <w:highlight w:val="yellow"/>
        </w:rPr>
        <w:sectPr w:rsidR="00C46FF1" w:rsidRPr="00C46FF1" w:rsidSect="00C46FF1">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94"/>
        <w:gridCol w:w="500"/>
        <w:gridCol w:w="340"/>
        <w:gridCol w:w="340"/>
        <w:gridCol w:w="855"/>
        <w:gridCol w:w="435"/>
        <w:gridCol w:w="340"/>
        <w:gridCol w:w="454"/>
        <w:gridCol w:w="340"/>
        <w:gridCol w:w="475"/>
        <w:gridCol w:w="340"/>
        <w:gridCol w:w="340"/>
        <w:gridCol w:w="680"/>
        <w:gridCol w:w="614"/>
        <w:gridCol w:w="340"/>
        <w:gridCol w:w="340"/>
        <w:gridCol w:w="340"/>
        <w:gridCol w:w="340"/>
        <w:gridCol w:w="340"/>
        <w:gridCol w:w="651"/>
        <w:gridCol w:w="1279"/>
      </w:tblGrid>
      <w:tr w:rsidR="00C46FF1" w:rsidRPr="00C46FF1">
        <w:tc>
          <w:tcPr>
            <w:tcW w:w="10477" w:type="dxa"/>
            <w:gridSpan w:val="21"/>
          </w:tcPr>
          <w:p w:rsidR="00C46FF1" w:rsidRPr="00C46FF1" w:rsidRDefault="00C46FF1">
            <w:pPr>
              <w:pStyle w:val="ConsPlusNormal"/>
              <w:jc w:val="center"/>
            </w:pPr>
            <w:r w:rsidRPr="00C46FF1">
              <w:lastRenderedPageBreak/>
              <w:t>Акт N _________</w:t>
            </w:r>
          </w:p>
          <w:p w:rsidR="00C46FF1" w:rsidRPr="00C46FF1" w:rsidRDefault="00C46FF1">
            <w:pPr>
              <w:pStyle w:val="ConsPlusNormal"/>
              <w:jc w:val="center"/>
            </w:pPr>
            <w:r w:rsidRPr="00C46FF1">
              <w:t>результатов измерения весовых и габаритных параметров транспортного средства (о превышении либо о соответствии транспортного средства допустимым или разрешенным ограничениям по общей массе, нагрузке на группу осей (ось) и (или) габаритам)</w:t>
            </w:r>
          </w:p>
        </w:tc>
      </w:tr>
      <w:tr w:rsidR="00C46FF1" w:rsidRPr="00C46FF1">
        <w:tc>
          <w:tcPr>
            <w:tcW w:w="5213" w:type="dxa"/>
            <w:gridSpan w:val="11"/>
          </w:tcPr>
          <w:p w:rsidR="00C46FF1" w:rsidRPr="00C46FF1" w:rsidRDefault="00C46FF1">
            <w:pPr>
              <w:pStyle w:val="ConsPlusNormal"/>
            </w:pPr>
            <w:r w:rsidRPr="00C46FF1">
              <w:t>Дата:</w:t>
            </w:r>
          </w:p>
        </w:tc>
        <w:tc>
          <w:tcPr>
            <w:tcW w:w="5264" w:type="dxa"/>
            <w:gridSpan w:val="10"/>
          </w:tcPr>
          <w:p w:rsidR="00C46FF1" w:rsidRPr="00C46FF1" w:rsidRDefault="00C46FF1">
            <w:pPr>
              <w:pStyle w:val="ConsPlusNormal"/>
            </w:pPr>
            <w:r w:rsidRPr="00C46FF1">
              <w:t>Время:</w:t>
            </w:r>
          </w:p>
        </w:tc>
      </w:tr>
      <w:tr w:rsidR="00C46FF1" w:rsidRPr="00C46FF1">
        <w:tc>
          <w:tcPr>
            <w:tcW w:w="5213" w:type="dxa"/>
            <w:gridSpan w:val="11"/>
          </w:tcPr>
          <w:p w:rsidR="00C46FF1" w:rsidRPr="00C46FF1" w:rsidRDefault="00C46FF1">
            <w:pPr>
              <w:pStyle w:val="ConsPlusNormal"/>
            </w:pPr>
            <w:r w:rsidRPr="00C46FF1">
              <w:t>Номер проезда</w:t>
            </w:r>
          </w:p>
        </w:tc>
        <w:tc>
          <w:tcPr>
            <w:tcW w:w="5264" w:type="dxa"/>
            <w:gridSpan w:val="10"/>
          </w:tcPr>
          <w:p w:rsidR="00C46FF1" w:rsidRPr="00C46FF1" w:rsidRDefault="00C46FF1">
            <w:pPr>
              <w:pStyle w:val="ConsPlusNormal"/>
              <w:rPr>
                <w:highlight w:val="yellow"/>
              </w:rPr>
            </w:pPr>
            <w:r w:rsidRPr="00C46FF1">
              <w:rPr>
                <w:highlight w:val="yellow"/>
              </w:rPr>
              <w:t>Режим измерения:</w:t>
            </w:r>
          </w:p>
        </w:tc>
      </w:tr>
      <w:tr w:rsidR="00C46FF1" w:rsidRPr="00C46FF1">
        <w:tc>
          <w:tcPr>
            <w:tcW w:w="10477" w:type="dxa"/>
            <w:gridSpan w:val="21"/>
          </w:tcPr>
          <w:p w:rsidR="00C46FF1" w:rsidRPr="00C46FF1" w:rsidRDefault="00C46FF1">
            <w:pPr>
              <w:pStyle w:val="ConsPlusNormal"/>
            </w:pPr>
            <w:r w:rsidRPr="00C46FF1">
              <w:t>1) информация о комплексе весогабаритного контроля на контролируемом участке:</w:t>
            </w:r>
          </w:p>
        </w:tc>
      </w:tr>
      <w:tr w:rsidR="00C46FF1" w:rsidRPr="00C46FF1">
        <w:tc>
          <w:tcPr>
            <w:tcW w:w="1974" w:type="dxa"/>
            <w:gridSpan w:val="4"/>
          </w:tcPr>
          <w:p w:rsidR="00C46FF1" w:rsidRPr="00C46FF1" w:rsidRDefault="00C46FF1">
            <w:pPr>
              <w:pStyle w:val="ConsPlusNormal"/>
              <w:jc w:val="both"/>
            </w:pPr>
            <w:r w:rsidRPr="00C46FF1">
              <w:t>наименование</w:t>
            </w:r>
          </w:p>
        </w:tc>
        <w:tc>
          <w:tcPr>
            <w:tcW w:w="3239" w:type="dxa"/>
            <w:gridSpan w:val="7"/>
          </w:tcPr>
          <w:p w:rsidR="00C46FF1" w:rsidRPr="00C46FF1" w:rsidRDefault="00C46FF1">
            <w:pPr>
              <w:pStyle w:val="ConsPlusNormal"/>
            </w:pPr>
            <w:r w:rsidRPr="00C46FF1">
              <w:t>дислокация</w:t>
            </w:r>
          </w:p>
        </w:tc>
        <w:tc>
          <w:tcPr>
            <w:tcW w:w="2314" w:type="dxa"/>
            <w:gridSpan w:val="5"/>
          </w:tcPr>
          <w:p w:rsidR="00C46FF1" w:rsidRPr="00C46FF1" w:rsidRDefault="00C46FF1">
            <w:pPr>
              <w:pStyle w:val="ConsPlusNormal"/>
            </w:pPr>
            <w:r w:rsidRPr="00C46FF1">
              <w:t>принадлежность</w:t>
            </w:r>
          </w:p>
        </w:tc>
        <w:tc>
          <w:tcPr>
            <w:tcW w:w="2950" w:type="dxa"/>
            <w:gridSpan w:val="5"/>
          </w:tcPr>
          <w:p w:rsidR="00C46FF1" w:rsidRPr="00C46FF1" w:rsidRDefault="00C46FF1">
            <w:pPr>
              <w:pStyle w:val="ConsPlusNormal"/>
            </w:pPr>
            <w:r w:rsidRPr="00C46FF1">
              <w:t>географические координаты</w:t>
            </w:r>
          </w:p>
        </w:tc>
      </w:tr>
      <w:tr w:rsidR="00C46FF1" w:rsidRPr="00C46FF1">
        <w:tc>
          <w:tcPr>
            <w:tcW w:w="10477" w:type="dxa"/>
            <w:gridSpan w:val="21"/>
          </w:tcPr>
          <w:p w:rsidR="00C46FF1" w:rsidRPr="00C46FF1" w:rsidRDefault="00C46FF1">
            <w:pPr>
              <w:pStyle w:val="ConsPlusNormal"/>
            </w:pPr>
            <w:r w:rsidRPr="00C46FF1">
              <w:t>2) информация о контролируемом участке автомобильной дороги:</w:t>
            </w:r>
          </w:p>
        </w:tc>
      </w:tr>
      <w:tr w:rsidR="00C46FF1" w:rsidRPr="00C46FF1">
        <w:tc>
          <w:tcPr>
            <w:tcW w:w="1634" w:type="dxa"/>
            <w:gridSpan w:val="3"/>
          </w:tcPr>
          <w:p w:rsidR="00C46FF1" w:rsidRPr="00C46FF1" w:rsidRDefault="00C46FF1">
            <w:pPr>
              <w:pStyle w:val="ConsPlusNormal"/>
            </w:pPr>
            <w:r w:rsidRPr="00C46FF1">
              <w:t>значение</w:t>
            </w:r>
          </w:p>
        </w:tc>
        <w:tc>
          <w:tcPr>
            <w:tcW w:w="2764" w:type="dxa"/>
            <w:gridSpan w:val="6"/>
          </w:tcPr>
          <w:p w:rsidR="00C46FF1" w:rsidRPr="00C46FF1" w:rsidRDefault="00C46FF1">
            <w:pPr>
              <w:pStyle w:val="ConsPlusNormal"/>
            </w:pPr>
            <w:r w:rsidRPr="00C46FF1">
              <w:t>номер контролируемой дороги</w:t>
            </w:r>
          </w:p>
          <w:p w:rsidR="00C46FF1" w:rsidRPr="00C46FF1" w:rsidRDefault="00C46FF1">
            <w:pPr>
              <w:pStyle w:val="ConsPlusNormal"/>
            </w:pPr>
            <w:r w:rsidRPr="00C46FF1">
              <w:t>(идентификационный, учетный)</w:t>
            </w:r>
          </w:p>
        </w:tc>
        <w:tc>
          <w:tcPr>
            <w:tcW w:w="1835" w:type="dxa"/>
            <w:gridSpan w:val="4"/>
          </w:tcPr>
          <w:p w:rsidR="00C46FF1" w:rsidRPr="00C46FF1" w:rsidRDefault="00C46FF1">
            <w:pPr>
              <w:pStyle w:val="ConsPlusNormal"/>
            </w:pPr>
            <w:r w:rsidRPr="00C46FF1">
              <w:t>контроль участка (</w:t>
            </w:r>
            <w:proofErr w:type="spellStart"/>
            <w:proofErr w:type="gramStart"/>
            <w:r w:rsidRPr="00C46FF1">
              <w:t>км</w:t>
            </w:r>
            <w:proofErr w:type="gramEnd"/>
            <w:r w:rsidRPr="00C46FF1">
              <w:t>+м</w:t>
            </w:r>
            <w:proofErr w:type="spellEnd"/>
            <w:r w:rsidRPr="00C46FF1">
              <w:t>)</w:t>
            </w:r>
          </w:p>
        </w:tc>
        <w:tc>
          <w:tcPr>
            <w:tcW w:w="2314" w:type="dxa"/>
            <w:gridSpan w:val="6"/>
          </w:tcPr>
          <w:p w:rsidR="00C46FF1" w:rsidRPr="00C46FF1" w:rsidRDefault="00C46FF1">
            <w:pPr>
              <w:pStyle w:val="ConsPlusNormal"/>
            </w:pPr>
            <w:r w:rsidRPr="00C46FF1">
              <w:t>контроль направления</w:t>
            </w:r>
          </w:p>
        </w:tc>
        <w:tc>
          <w:tcPr>
            <w:tcW w:w="1930" w:type="dxa"/>
            <w:gridSpan w:val="2"/>
          </w:tcPr>
          <w:p w:rsidR="00C46FF1" w:rsidRPr="00C46FF1" w:rsidRDefault="00C46FF1">
            <w:pPr>
              <w:pStyle w:val="ConsPlusNormal"/>
            </w:pPr>
            <w:r w:rsidRPr="00C46FF1">
              <w:t>максимальная допустимая масса, осевые нагрузки, габариты</w:t>
            </w:r>
          </w:p>
          <w:p w:rsidR="00C46FF1" w:rsidRPr="00C46FF1" w:rsidRDefault="00C46FF1">
            <w:pPr>
              <w:pStyle w:val="ConsPlusNormal"/>
            </w:pPr>
            <w:r w:rsidRPr="00C46FF1">
              <w:t>(с указанием нормативного правового акта)</w:t>
            </w:r>
          </w:p>
        </w:tc>
      </w:tr>
      <w:tr w:rsidR="00C46FF1" w:rsidRPr="00C46FF1">
        <w:tc>
          <w:tcPr>
            <w:tcW w:w="10477" w:type="dxa"/>
            <w:gridSpan w:val="21"/>
          </w:tcPr>
          <w:p w:rsidR="00C46FF1" w:rsidRPr="00C46FF1" w:rsidRDefault="00C46FF1">
            <w:pPr>
              <w:pStyle w:val="ConsPlusNormal"/>
            </w:pPr>
            <w:r w:rsidRPr="00C46FF1">
              <w:t>Особые условия движения</w:t>
            </w:r>
          </w:p>
        </w:tc>
      </w:tr>
      <w:tr w:rsidR="00C46FF1" w:rsidRPr="00C46FF1">
        <w:tc>
          <w:tcPr>
            <w:tcW w:w="10477" w:type="dxa"/>
            <w:gridSpan w:val="21"/>
          </w:tcPr>
          <w:p w:rsidR="00C46FF1" w:rsidRPr="00C46FF1" w:rsidRDefault="00C46FF1">
            <w:pPr>
              <w:pStyle w:val="ConsPlusNormal"/>
            </w:pPr>
            <w:r w:rsidRPr="00C46FF1">
              <w:t>3) сведения о средствах измерения (далее - СИ)</w:t>
            </w:r>
          </w:p>
        </w:tc>
      </w:tr>
      <w:tr w:rsidR="00C46FF1" w:rsidRPr="00C46FF1">
        <w:tc>
          <w:tcPr>
            <w:tcW w:w="794" w:type="dxa"/>
          </w:tcPr>
          <w:p w:rsidR="00C46FF1" w:rsidRPr="00C46FF1" w:rsidRDefault="00C46FF1">
            <w:pPr>
              <w:pStyle w:val="ConsPlusNormal"/>
            </w:pPr>
            <w:r w:rsidRPr="00C46FF1">
              <w:t>тип СИ</w:t>
            </w:r>
          </w:p>
        </w:tc>
        <w:tc>
          <w:tcPr>
            <w:tcW w:w="1180" w:type="dxa"/>
            <w:gridSpan w:val="3"/>
          </w:tcPr>
          <w:p w:rsidR="00C46FF1" w:rsidRPr="00C46FF1" w:rsidRDefault="00C46FF1">
            <w:pPr>
              <w:pStyle w:val="ConsPlusNormal"/>
            </w:pPr>
            <w:r w:rsidRPr="00C46FF1">
              <w:t>марка и модель СИ</w:t>
            </w:r>
          </w:p>
        </w:tc>
        <w:tc>
          <w:tcPr>
            <w:tcW w:w="1630" w:type="dxa"/>
            <w:gridSpan w:val="3"/>
          </w:tcPr>
          <w:p w:rsidR="00C46FF1" w:rsidRPr="00A93B4E" w:rsidRDefault="00C46FF1">
            <w:pPr>
              <w:pStyle w:val="ConsPlusNormal"/>
              <w:rPr>
                <w:highlight w:val="yellow"/>
              </w:rPr>
            </w:pPr>
            <w:r w:rsidRPr="00A93B4E">
              <w:rPr>
                <w:highlight w:val="yellow"/>
              </w:rPr>
              <w:t xml:space="preserve">N </w:t>
            </w:r>
            <w:proofErr w:type="spellStart"/>
            <w:r w:rsidRPr="00A93B4E">
              <w:rPr>
                <w:highlight w:val="yellow"/>
              </w:rPr>
              <w:t>госреестра</w:t>
            </w:r>
            <w:proofErr w:type="spellEnd"/>
            <w:r w:rsidRPr="00A93B4E">
              <w:rPr>
                <w:highlight w:val="yellow"/>
              </w:rPr>
              <w:t xml:space="preserve"> СИ</w:t>
            </w:r>
          </w:p>
        </w:tc>
        <w:tc>
          <w:tcPr>
            <w:tcW w:w="1269" w:type="dxa"/>
            <w:gridSpan w:val="3"/>
          </w:tcPr>
          <w:p w:rsidR="00C46FF1" w:rsidRPr="00C46FF1" w:rsidRDefault="00C46FF1">
            <w:pPr>
              <w:pStyle w:val="ConsPlusNormal"/>
            </w:pPr>
            <w:r w:rsidRPr="00A93B4E">
              <w:rPr>
                <w:highlight w:val="yellow"/>
              </w:rPr>
              <w:t>год выпуска СИ</w:t>
            </w:r>
          </w:p>
        </w:tc>
        <w:tc>
          <w:tcPr>
            <w:tcW w:w="2314" w:type="dxa"/>
            <w:gridSpan w:val="5"/>
          </w:tcPr>
          <w:p w:rsidR="00C46FF1" w:rsidRPr="00C46FF1" w:rsidRDefault="00C46FF1">
            <w:pPr>
              <w:pStyle w:val="ConsPlusNormal"/>
            </w:pPr>
            <w:r w:rsidRPr="00C46FF1">
              <w:t>N свидетельства о поверке</w:t>
            </w:r>
          </w:p>
        </w:tc>
        <w:tc>
          <w:tcPr>
            <w:tcW w:w="1360" w:type="dxa"/>
            <w:gridSpan w:val="4"/>
          </w:tcPr>
          <w:p w:rsidR="00C46FF1" w:rsidRPr="00C46FF1" w:rsidRDefault="00C46FF1">
            <w:pPr>
              <w:pStyle w:val="ConsPlusNormal"/>
            </w:pPr>
            <w:r w:rsidRPr="00C46FF1">
              <w:t xml:space="preserve">срок действия </w:t>
            </w:r>
            <w:proofErr w:type="gramStart"/>
            <w:r w:rsidRPr="00C46FF1">
              <w:t>до</w:t>
            </w:r>
            <w:proofErr w:type="gramEnd"/>
          </w:p>
        </w:tc>
        <w:tc>
          <w:tcPr>
            <w:tcW w:w="1930" w:type="dxa"/>
            <w:gridSpan w:val="2"/>
          </w:tcPr>
          <w:p w:rsidR="00C46FF1" w:rsidRPr="00C46FF1" w:rsidRDefault="00C46FF1">
            <w:pPr>
              <w:pStyle w:val="ConsPlusNormal"/>
            </w:pPr>
            <w:r w:rsidRPr="00C46FF1">
              <w:t>погрешность измерения</w:t>
            </w:r>
          </w:p>
        </w:tc>
      </w:tr>
      <w:tr w:rsidR="00C46FF1" w:rsidRPr="00C46FF1">
        <w:tc>
          <w:tcPr>
            <w:tcW w:w="10477" w:type="dxa"/>
            <w:gridSpan w:val="21"/>
          </w:tcPr>
          <w:p w:rsidR="00C46FF1" w:rsidRPr="00C46FF1" w:rsidRDefault="00C46FF1">
            <w:pPr>
              <w:pStyle w:val="ConsPlusNormal"/>
            </w:pPr>
            <w:r w:rsidRPr="00C46FF1">
              <w:t>4) информация о разрешительных документах</w:t>
            </w:r>
          </w:p>
        </w:tc>
      </w:tr>
      <w:tr w:rsidR="00C46FF1" w:rsidRPr="00C46FF1">
        <w:tc>
          <w:tcPr>
            <w:tcW w:w="6847" w:type="dxa"/>
            <w:gridSpan w:val="14"/>
          </w:tcPr>
          <w:p w:rsidR="00C46FF1" w:rsidRPr="00C46FF1" w:rsidRDefault="00C46FF1">
            <w:pPr>
              <w:pStyle w:val="ConsPlusNormal"/>
            </w:pPr>
            <w:r w:rsidRPr="00C46FF1">
              <w:t>Наличие или отсутствие специального разрешения</w:t>
            </w:r>
          </w:p>
        </w:tc>
        <w:tc>
          <w:tcPr>
            <w:tcW w:w="3630" w:type="dxa"/>
            <w:gridSpan w:val="7"/>
          </w:tcPr>
          <w:p w:rsidR="00C46FF1" w:rsidRPr="00C46FF1" w:rsidRDefault="00C46FF1">
            <w:pPr>
              <w:pStyle w:val="ConsPlusNormal"/>
              <w:jc w:val="center"/>
            </w:pPr>
            <w:r w:rsidRPr="00C46FF1">
              <w:t>Вид перевозки</w:t>
            </w:r>
          </w:p>
        </w:tc>
      </w:tr>
      <w:tr w:rsidR="00C46FF1" w:rsidRPr="00C46FF1">
        <w:tc>
          <w:tcPr>
            <w:tcW w:w="1974" w:type="dxa"/>
            <w:gridSpan w:val="4"/>
          </w:tcPr>
          <w:p w:rsidR="00C46FF1" w:rsidRPr="00C46FF1" w:rsidRDefault="00C46FF1">
            <w:pPr>
              <w:pStyle w:val="ConsPlusNormal"/>
            </w:pPr>
            <w:r w:rsidRPr="00C46FF1">
              <w:t>N специального разрешения</w:t>
            </w:r>
          </w:p>
        </w:tc>
        <w:tc>
          <w:tcPr>
            <w:tcW w:w="855" w:type="dxa"/>
          </w:tcPr>
          <w:p w:rsidR="00C46FF1" w:rsidRPr="00C46FF1" w:rsidRDefault="00C46FF1">
            <w:pPr>
              <w:pStyle w:val="ConsPlusNormal"/>
            </w:pPr>
            <w:r w:rsidRPr="00C46FF1">
              <w:t>дата выдачи</w:t>
            </w:r>
          </w:p>
        </w:tc>
        <w:tc>
          <w:tcPr>
            <w:tcW w:w="1229" w:type="dxa"/>
            <w:gridSpan w:val="3"/>
          </w:tcPr>
          <w:p w:rsidR="00C46FF1" w:rsidRPr="00C46FF1" w:rsidRDefault="00C46FF1">
            <w:pPr>
              <w:pStyle w:val="ConsPlusNormal"/>
            </w:pPr>
            <w:r w:rsidRPr="00C46FF1">
              <w:t>срок действия</w:t>
            </w:r>
          </w:p>
        </w:tc>
        <w:tc>
          <w:tcPr>
            <w:tcW w:w="1495" w:type="dxa"/>
            <w:gridSpan w:val="4"/>
          </w:tcPr>
          <w:p w:rsidR="00C46FF1" w:rsidRPr="00C46FF1" w:rsidRDefault="00C46FF1">
            <w:pPr>
              <w:pStyle w:val="ConsPlusNormal"/>
            </w:pPr>
            <w:r w:rsidRPr="00C46FF1">
              <w:t>кем выдано</w:t>
            </w:r>
          </w:p>
        </w:tc>
        <w:tc>
          <w:tcPr>
            <w:tcW w:w="2654" w:type="dxa"/>
            <w:gridSpan w:val="6"/>
          </w:tcPr>
          <w:p w:rsidR="00C46FF1" w:rsidRPr="00C46FF1" w:rsidRDefault="00C46FF1">
            <w:pPr>
              <w:pStyle w:val="ConsPlusNormal"/>
            </w:pPr>
            <w:r w:rsidRPr="00C46FF1">
              <w:t xml:space="preserve">владелец транспортного средства (далее - ТС) </w:t>
            </w:r>
            <w:r w:rsidRPr="00C46FF1">
              <w:lastRenderedPageBreak/>
              <w:t>(наименование, адрес и телефон)</w:t>
            </w:r>
          </w:p>
        </w:tc>
        <w:tc>
          <w:tcPr>
            <w:tcW w:w="2270" w:type="dxa"/>
            <w:gridSpan w:val="3"/>
          </w:tcPr>
          <w:p w:rsidR="00C46FF1" w:rsidRPr="00C46FF1" w:rsidRDefault="00C46FF1">
            <w:pPr>
              <w:pStyle w:val="ConsPlusNormal"/>
            </w:pPr>
            <w:r w:rsidRPr="00C46FF1">
              <w:lastRenderedPageBreak/>
              <w:t xml:space="preserve">государственный регистрационный знак </w:t>
            </w:r>
            <w:r w:rsidRPr="00C46FF1">
              <w:lastRenderedPageBreak/>
              <w:t>(далее - ГРЗ) (ТС/тягача, прицепа/полуприцепа), марка, модель</w:t>
            </w:r>
          </w:p>
        </w:tc>
      </w:tr>
      <w:tr w:rsidR="00C46FF1" w:rsidRPr="00C46FF1">
        <w:tc>
          <w:tcPr>
            <w:tcW w:w="1634" w:type="dxa"/>
            <w:gridSpan w:val="3"/>
          </w:tcPr>
          <w:p w:rsidR="00C46FF1" w:rsidRPr="00C46FF1" w:rsidRDefault="00C46FF1">
            <w:pPr>
              <w:pStyle w:val="ConsPlusNormal"/>
            </w:pPr>
            <w:r w:rsidRPr="00C46FF1">
              <w:lastRenderedPageBreak/>
              <w:t>Разрешенный маршрут и направление движения</w:t>
            </w:r>
          </w:p>
        </w:tc>
        <w:tc>
          <w:tcPr>
            <w:tcW w:w="2764" w:type="dxa"/>
            <w:gridSpan w:val="6"/>
          </w:tcPr>
          <w:p w:rsidR="00C46FF1" w:rsidRPr="00C46FF1" w:rsidRDefault="00C46FF1">
            <w:pPr>
              <w:pStyle w:val="ConsPlusNormal"/>
            </w:pPr>
            <w:r w:rsidRPr="00C46FF1">
              <w:t>Количество разрешенных поездок в установленном направлении по разрешенному маршруту</w:t>
            </w:r>
          </w:p>
        </w:tc>
        <w:tc>
          <w:tcPr>
            <w:tcW w:w="1835" w:type="dxa"/>
            <w:gridSpan w:val="4"/>
          </w:tcPr>
          <w:p w:rsidR="00C46FF1" w:rsidRPr="00C46FF1" w:rsidRDefault="00C46FF1">
            <w:pPr>
              <w:pStyle w:val="ConsPlusNormal"/>
            </w:pPr>
            <w:r w:rsidRPr="00C46FF1">
              <w:t>Разрешенный вид сопровождения</w:t>
            </w:r>
          </w:p>
        </w:tc>
        <w:tc>
          <w:tcPr>
            <w:tcW w:w="2314" w:type="dxa"/>
            <w:gridSpan w:val="6"/>
          </w:tcPr>
          <w:p w:rsidR="00C46FF1" w:rsidRPr="00C46FF1" w:rsidRDefault="00C46FF1">
            <w:pPr>
              <w:pStyle w:val="ConsPlusNormal"/>
            </w:pPr>
            <w:r w:rsidRPr="00C46FF1">
              <w:t>Разрешенные характеристики груза</w:t>
            </w:r>
          </w:p>
        </w:tc>
        <w:tc>
          <w:tcPr>
            <w:tcW w:w="1930" w:type="dxa"/>
            <w:gridSpan w:val="2"/>
          </w:tcPr>
          <w:p w:rsidR="00C46FF1" w:rsidRPr="00C46FF1" w:rsidRDefault="00C46FF1">
            <w:pPr>
              <w:pStyle w:val="ConsPlusNormal"/>
            </w:pPr>
            <w:r w:rsidRPr="00C46FF1">
              <w:t>Разрешенная масса, осевые нагрузки (с указанием заявленных расстояний между осями и числа колес на осях), габариты</w:t>
            </w:r>
          </w:p>
        </w:tc>
      </w:tr>
      <w:tr w:rsidR="00C46FF1" w:rsidRPr="00C46FF1">
        <w:tc>
          <w:tcPr>
            <w:tcW w:w="10477" w:type="dxa"/>
            <w:gridSpan w:val="21"/>
          </w:tcPr>
          <w:p w:rsidR="00C46FF1" w:rsidRPr="00C46FF1" w:rsidRDefault="00C46FF1">
            <w:pPr>
              <w:pStyle w:val="ConsPlusNormal"/>
            </w:pPr>
            <w:r w:rsidRPr="00C46FF1">
              <w:t>Установленные особые условия</w:t>
            </w:r>
          </w:p>
        </w:tc>
      </w:tr>
      <w:tr w:rsidR="00C46FF1" w:rsidRPr="00C46FF1">
        <w:tc>
          <w:tcPr>
            <w:tcW w:w="10477" w:type="dxa"/>
            <w:gridSpan w:val="21"/>
          </w:tcPr>
          <w:p w:rsidR="00C46FF1" w:rsidRPr="00C46FF1" w:rsidRDefault="00C46FF1">
            <w:pPr>
              <w:pStyle w:val="ConsPlusNormal"/>
            </w:pPr>
            <w:r w:rsidRPr="00C46FF1">
              <w:t>5) характеристика нарушения</w:t>
            </w:r>
          </w:p>
        </w:tc>
      </w:tr>
      <w:tr w:rsidR="00C46FF1" w:rsidRPr="00C46FF1">
        <w:tc>
          <w:tcPr>
            <w:tcW w:w="3264" w:type="dxa"/>
            <w:gridSpan w:val="6"/>
          </w:tcPr>
          <w:p w:rsidR="00C46FF1" w:rsidRPr="00C46FF1" w:rsidRDefault="00C46FF1">
            <w:pPr>
              <w:pStyle w:val="ConsPlusNormal"/>
            </w:pPr>
            <w:r w:rsidRPr="00C46FF1">
              <w:t>вид превышения</w:t>
            </w:r>
          </w:p>
        </w:tc>
        <w:tc>
          <w:tcPr>
            <w:tcW w:w="3923" w:type="dxa"/>
            <w:gridSpan w:val="9"/>
          </w:tcPr>
          <w:p w:rsidR="00C46FF1" w:rsidRPr="00C46FF1" w:rsidRDefault="00C46FF1">
            <w:pPr>
              <w:pStyle w:val="ConsPlusNormal"/>
            </w:pPr>
            <w:r w:rsidRPr="00C46FF1">
              <w:t>величина превышения</w:t>
            </w:r>
            <w:proofErr w:type="gramStart"/>
            <w:r w:rsidRPr="00C46FF1">
              <w:t xml:space="preserve"> (%)</w:t>
            </w:r>
            <w:proofErr w:type="gramEnd"/>
          </w:p>
        </w:tc>
        <w:tc>
          <w:tcPr>
            <w:tcW w:w="3290" w:type="dxa"/>
            <w:gridSpan w:val="6"/>
          </w:tcPr>
          <w:p w:rsidR="00C46FF1" w:rsidRPr="00C46FF1" w:rsidRDefault="00C46FF1">
            <w:pPr>
              <w:pStyle w:val="ConsPlusNormal"/>
            </w:pPr>
            <w:r w:rsidRPr="00C46FF1">
              <w:t>величина превышения (тонн)</w:t>
            </w:r>
          </w:p>
        </w:tc>
      </w:tr>
      <w:tr w:rsidR="00C46FF1" w:rsidRPr="00C46FF1">
        <w:tc>
          <w:tcPr>
            <w:tcW w:w="10477" w:type="dxa"/>
            <w:gridSpan w:val="21"/>
          </w:tcPr>
          <w:p w:rsidR="00C46FF1" w:rsidRPr="00C46FF1" w:rsidRDefault="00C46FF1">
            <w:pPr>
              <w:pStyle w:val="ConsPlusNormal"/>
            </w:pPr>
            <w:r w:rsidRPr="00C46FF1">
              <w:t xml:space="preserve">6) информация </w:t>
            </w:r>
            <w:proofErr w:type="gramStart"/>
            <w:r w:rsidRPr="00C46FF1">
              <w:t>о</w:t>
            </w:r>
            <w:proofErr w:type="gramEnd"/>
            <w:r w:rsidRPr="00C46FF1">
              <w:t xml:space="preserve"> ТС</w:t>
            </w:r>
          </w:p>
        </w:tc>
      </w:tr>
      <w:tr w:rsidR="00C46FF1" w:rsidRPr="00C46FF1">
        <w:tc>
          <w:tcPr>
            <w:tcW w:w="1294" w:type="dxa"/>
            <w:gridSpan w:val="2"/>
          </w:tcPr>
          <w:p w:rsidR="00C46FF1" w:rsidRPr="00C46FF1" w:rsidRDefault="00C46FF1">
            <w:pPr>
              <w:pStyle w:val="ConsPlusNormal"/>
            </w:pPr>
            <w:r w:rsidRPr="00C46FF1">
              <w:t>тип ТС</w:t>
            </w:r>
          </w:p>
        </w:tc>
        <w:tc>
          <w:tcPr>
            <w:tcW w:w="1535" w:type="dxa"/>
            <w:gridSpan w:val="3"/>
          </w:tcPr>
          <w:p w:rsidR="00C46FF1" w:rsidRPr="00C46FF1" w:rsidRDefault="00C46FF1">
            <w:pPr>
              <w:pStyle w:val="ConsPlusNormal"/>
            </w:pPr>
            <w:r w:rsidRPr="00C46FF1">
              <w:t>марка ТС</w:t>
            </w:r>
          </w:p>
        </w:tc>
        <w:tc>
          <w:tcPr>
            <w:tcW w:w="1569" w:type="dxa"/>
            <w:gridSpan w:val="4"/>
          </w:tcPr>
          <w:p w:rsidR="00C46FF1" w:rsidRPr="00C46FF1" w:rsidRDefault="00C46FF1">
            <w:pPr>
              <w:pStyle w:val="ConsPlusNormal"/>
            </w:pPr>
            <w:r w:rsidRPr="00C46FF1">
              <w:t>модель ТС</w:t>
            </w:r>
          </w:p>
        </w:tc>
        <w:tc>
          <w:tcPr>
            <w:tcW w:w="1835" w:type="dxa"/>
            <w:gridSpan w:val="4"/>
          </w:tcPr>
          <w:p w:rsidR="00C46FF1" w:rsidRPr="00C46FF1" w:rsidRDefault="00C46FF1">
            <w:pPr>
              <w:pStyle w:val="ConsPlusNormal"/>
            </w:pPr>
            <w:r w:rsidRPr="00C46FF1">
              <w:t>ГРЗ</w:t>
            </w:r>
          </w:p>
        </w:tc>
        <w:tc>
          <w:tcPr>
            <w:tcW w:w="1634" w:type="dxa"/>
            <w:gridSpan w:val="4"/>
          </w:tcPr>
          <w:p w:rsidR="00C46FF1" w:rsidRPr="00C46FF1" w:rsidRDefault="00C46FF1">
            <w:pPr>
              <w:pStyle w:val="ConsPlusNormal"/>
            </w:pPr>
            <w:r w:rsidRPr="00C46FF1">
              <w:t>тип кузова</w:t>
            </w:r>
          </w:p>
        </w:tc>
        <w:tc>
          <w:tcPr>
            <w:tcW w:w="1331" w:type="dxa"/>
            <w:gridSpan w:val="3"/>
          </w:tcPr>
          <w:p w:rsidR="00C46FF1" w:rsidRPr="00C46FF1" w:rsidRDefault="00C46FF1">
            <w:pPr>
              <w:pStyle w:val="ConsPlusNormal"/>
            </w:pPr>
            <w:r w:rsidRPr="00C46FF1">
              <w:t>количество осей</w:t>
            </w:r>
          </w:p>
        </w:tc>
        <w:tc>
          <w:tcPr>
            <w:tcW w:w="1279" w:type="dxa"/>
          </w:tcPr>
          <w:p w:rsidR="00C46FF1" w:rsidRPr="00C46FF1" w:rsidRDefault="00C46FF1">
            <w:pPr>
              <w:pStyle w:val="ConsPlusNormal"/>
            </w:pPr>
            <w:r w:rsidRPr="00C46FF1">
              <w:t>количество осевых групп</w:t>
            </w:r>
          </w:p>
        </w:tc>
      </w:tr>
      <w:tr w:rsidR="00C46FF1" w:rsidRPr="00C46FF1">
        <w:tc>
          <w:tcPr>
            <w:tcW w:w="10477" w:type="dxa"/>
            <w:gridSpan w:val="21"/>
          </w:tcPr>
          <w:p w:rsidR="00C46FF1" w:rsidRPr="00C46FF1" w:rsidRDefault="00C46FF1">
            <w:pPr>
              <w:pStyle w:val="ConsPlusNormal"/>
            </w:pPr>
            <w:r w:rsidRPr="00C46FF1">
              <w:t>7) информация о владельце (собственнике) ТС</w:t>
            </w:r>
          </w:p>
        </w:tc>
      </w:tr>
      <w:tr w:rsidR="00C46FF1" w:rsidRPr="00C46FF1">
        <w:tc>
          <w:tcPr>
            <w:tcW w:w="5553" w:type="dxa"/>
            <w:gridSpan w:val="12"/>
          </w:tcPr>
          <w:p w:rsidR="00C46FF1" w:rsidRPr="00C46FF1" w:rsidRDefault="00C46FF1">
            <w:pPr>
              <w:pStyle w:val="ConsPlusNormal"/>
              <w:jc w:val="both"/>
            </w:pPr>
            <w:r w:rsidRPr="00C46FF1">
              <w:t>Наименование или фамилия, имя, отчество (при наличии)</w:t>
            </w:r>
          </w:p>
        </w:tc>
        <w:tc>
          <w:tcPr>
            <w:tcW w:w="4924" w:type="dxa"/>
            <w:gridSpan w:val="9"/>
          </w:tcPr>
          <w:p w:rsidR="00C46FF1" w:rsidRPr="00C46FF1" w:rsidRDefault="00C46FF1">
            <w:pPr>
              <w:pStyle w:val="ConsPlusNormal"/>
            </w:pPr>
            <w:r w:rsidRPr="00C46FF1">
              <w:t>Организационно-правовая форма владельца ТС</w:t>
            </w:r>
          </w:p>
        </w:tc>
      </w:tr>
      <w:tr w:rsidR="00C46FF1" w:rsidRPr="00C46FF1">
        <w:tc>
          <w:tcPr>
            <w:tcW w:w="5553" w:type="dxa"/>
            <w:gridSpan w:val="12"/>
          </w:tcPr>
          <w:p w:rsidR="00C46FF1" w:rsidRPr="00C46FF1" w:rsidRDefault="00C46FF1">
            <w:pPr>
              <w:pStyle w:val="ConsPlusNormal"/>
              <w:jc w:val="both"/>
            </w:pPr>
            <w:r w:rsidRPr="00C46FF1">
              <w:t>Адрес (место нахождения)</w:t>
            </w:r>
          </w:p>
        </w:tc>
        <w:tc>
          <w:tcPr>
            <w:tcW w:w="4924" w:type="dxa"/>
            <w:gridSpan w:val="9"/>
          </w:tcPr>
          <w:p w:rsidR="00C46FF1" w:rsidRPr="00C46FF1" w:rsidRDefault="00C46FF1">
            <w:pPr>
              <w:pStyle w:val="ConsPlusNormal"/>
            </w:pPr>
            <w:r w:rsidRPr="00C46FF1">
              <w:t>ИНН</w:t>
            </w:r>
          </w:p>
        </w:tc>
      </w:tr>
      <w:tr w:rsidR="00C46FF1" w:rsidRPr="00C46FF1">
        <w:tc>
          <w:tcPr>
            <w:tcW w:w="5553" w:type="dxa"/>
            <w:gridSpan w:val="12"/>
          </w:tcPr>
          <w:p w:rsidR="00C46FF1" w:rsidRPr="00C46FF1" w:rsidRDefault="00C46FF1">
            <w:pPr>
              <w:pStyle w:val="ConsPlusNormal"/>
              <w:jc w:val="both"/>
            </w:pPr>
            <w:r w:rsidRPr="00C46FF1">
              <w:t>Почтовый адрес</w:t>
            </w:r>
          </w:p>
        </w:tc>
        <w:tc>
          <w:tcPr>
            <w:tcW w:w="4924" w:type="dxa"/>
            <w:gridSpan w:val="9"/>
          </w:tcPr>
          <w:p w:rsidR="00C46FF1" w:rsidRPr="00C46FF1" w:rsidRDefault="00C46FF1">
            <w:pPr>
              <w:pStyle w:val="ConsPlusNormal"/>
            </w:pPr>
            <w:r w:rsidRPr="00C46FF1">
              <w:t>Контактный телефон</w:t>
            </w:r>
          </w:p>
        </w:tc>
      </w:tr>
      <w:tr w:rsidR="00C46FF1" w:rsidRPr="00C46FF1">
        <w:tc>
          <w:tcPr>
            <w:tcW w:w="10477" w:type="dxa"/>
            <w:gridSpan w:val="21"/>
          </w:tcPr>
          <w:p w:rsidR="00C46FF1" w:rsidRPr="00C46FF1" w:rsidRDefault="00C46FF1">
            <w:pPr>
              <w:pStyle w:val="ConsPlusNormal"/>
            </w:pPr>
            <w:r w:rsidRPr="00C46FF1">
              <w:lastRenderedPageBreak/>
              <w:t>8) должностное лицо, ответственное за перевозку</w:t>
            </w:r>
          </w:p>
        </w:tc>
      </w:tr>
      <w:tr w:rsidR="00C46FF1" w:rsidRPr="00C46FF1">
        <w:tc>
          <w:tcPr>
            <w:tcW w:w="5553" w:type="dxa"/>
            <w:gridSpan w:val="12"/>
          </w:tcPr>
          <w:p w:rsidR="00C46FF1" w:rsidRPr="00C46FF1" w:rsidRDefault="00C46FF1">
            <w:pPr>
              <w:pStyle w:val="ConsPlusNormal"/>
              <w:jc w:val="both"/>
            </w:pPr>
            <w:r w:rsidRPr="00C46FF1">
              <w:t>Наименование или фамилия, имя, отчество (при наличии)</w:t>
            </w:r>
          </w:p>
        </w:tc>
        <w:tc>
          <w:tcPr>
            <w:tcW w:w="4924" w:type="dxa"/>
            <w:gridSpan w:val="9"/>
          </w:tcPr>
          <w:p w:rsidR="00C46FF1" w:rsidRPr="00C46FF1" w:rsidRDefault="00C46FF1">
            <w:pPr>
              <w:pStyle w:val="ConsPlusNormal"/>
            </w:pPr>
            <w:r w:rsidRPr="00C46FF1">
              <w:t>Адрес и контактный телефон</w:t>
            </w:r>
          </w:p>
        </w:tc>
      </w:tr>
      <w:tr w:rsidR="00C46FF1" w:rsidRPr="00C46FF1">
        <w:tc>
          <w:tcPr>
            <w:tcW w:w="10477" w:type="dxa"/>
            <w:gridSpan w:val="21"/>
          </w:tcPr>
          <w:p w:rsidR="00C46FF1" w:rsidRPr="00C46FF1" w:rsidRDefault="00C46FF1">
            <w:pPr>
              <w:pStyle w:val="ConsPlusNormal"/>
            </w:pPr>
            <w:r w:rsidRPr="00C46FF1">
              <w:t>9) грузоотправитель</w:t>
            </w:r>
          </w:p>
        </w:tc>
      </w:tr>
      <w:tr w:rsidR="00C46FF1" w:rsidRPr="00C46FF1">
        <w:tc>
          <w:tcPr>
            <w:tcW w:w="5553" w:type="dxa"/>
            <w:gridSpan w:val="12"/>
          </w:tcPr>
          <w:p w:rsidR="00C46FF1" w:rsidRPr="00C46FF1" w:rsidRDefault="00C46FF1">
            <w:pPr>
              <w:pStyle w:val="ConsPlusNormal"/>
              <w:jc w:val="both"/>
            </w:pPr>
            <w:r w:rsidRPr="00C46FF1">
              <w:t>Наименование</w:t>
            </w:r>
          </w:p>
        </w:tc>
        <w:tc>
          <w:tcPr>
            <w:tcW w:w="4924" w:type="dxa"/>
            <w:gridSpan w:val="9"/>
          </w:tcPr>
          <w:p w:rsidR="00C46FF1" w:rsidRPr="00C46FF1" w:rsidRDefault="00C46FF1">
            <w:pPr>
              <w:pStyle w:val="ConsPlusNormal"/>
            </w:pPr>
            <w:r w:rsidRPr="00C46FF1">
              <w:t>Адрес и контактный телефон</w:t>
            </w:r>
          </w:p>
        </w:tc>
      </w:tr>
      <w:tr w:rsidR="00C46FF1" w:rsidRPr="00C46FF1">
        <w:tc>
          <w:tcPr>
            <w:tcW w:w="10477" w:type="dxa"/>
            <w:gridSpan w:val="21"/>
          </w:tcPr>
          <w:p w:rsidR="00C46FF1" w:rsidRPr="00C46FF1" w:rsidRDefault="00C46FF1">
            <w:pPr>
              <w:pStyle w:val="ConsPlusNormal"/>
            </w:pPr>
            <w:r w:rsidRPr="00C46FF1">
              <w:t xml:space="preserve">10) лицо, осуществлявшее погрузку груза </w:t>
            </w:r>
            <w:proofErr w:type="gramStart"/>
            <w:r w:rsidRPr="00C46FF1">
              <w:t>в</w:t>
            </w:r>
            <w:proofErr w:type="gramEnd"/>
            <w:r w:rsidRPr="00C46FF1">
              <w:t xml:space="preserve"> ТС</w:t>
            </w:r>
          </w:p>
        </w:tc>
      </w:tr>
      <w:tr w:rsidR="00C46FF1" w:rsidRPr="00C46FF1">
        <w:tc>
          <w:tcPr>
            <w:tcW w:w="5553" w:type="dxa"/>
            <w:gridSpan w:val="12"/>
          </w:tcPr>
          <w:p w:rsidR="00C46FF1" w:rsidRPr="00C46FF1" w:rsidRDefault="00C46FF1">
            <w:pPr>
              <w:pStyle w:val="ConsPlusNormal"/>
              <w:jc w:val="both"/>
            </w:pPr>
            <w:r w:rsidRPr="00C46FF1">
              <w:t>Наименование</w:t>
            </w:r>
          </w:p>
        </w:tc>
        <w:tc>
          <w:tcPr>
            <w:tcW w:w="4924" w:type="dxa"/>
            <w:gridSpan w:val="9"/>
          </w:tcPr>
          <w:p w:rsidR="00C46FF1" w:rsidRPr="00C46FF1" w:rsidRDefault="00C46FF1">
            <w:pPr>
              <w:pStyle w:val="ConsPlusNormal"/>
            </w:pPr>
            <w:r w:rsidRPr="00C46FF1">
              <w:t>Адрес и контактный телефон</w:t>
            </w:r>
          </w:p>
        </w:tc>
      </w:tr>
      <w:tr w:rsidR="00C46FF1" w:rsidRPr="00C46FF1">
        <w:tc>
          <w:tcPr>
            <w:tcW w:w="10477" w:type="dxa"/>
            <w:gridSpan w:val="21"/>
          </w:tcPr>
          <w:p w:rsidR="00C46FF1" w:rsidRPr="00C46FF1" w:rsidRDefault="00C46FF1">
            <w:pPr>
              <w:pStyle w:val="ConsPlusNormal"/>
            </w:pPr>
            <w:r w:rsidRPr="00C46FF1">
              <w:t>11) информация о грузе, о маршруте движения и сумме возмещения вреда:</w:t>
            </w:r>
          </w:p>
        </w:tc>
      </w:tr>
      <w:tr w:rsidR="00C46FF1" w:rsidRPr="00C46FF1">
        <w:tc>
          <w:tcPr>
            <w:tcW w:w="10477" w:type="dxa"/>
            <w:gridSpan w:val="21"/>
          </w:tcPr>
          <w:p w:rsidR="00C46FF1" w:rsidRPr="00C46FF1" w:rsidRDefault="00C46FF1">
            <w:pPr>
              <w:pStyle w:val="ConsPlusNormal"/>
            </w:pPr>
            <w:r w:rsidRPr="00C46FF1">
              <w:t>Характеристика груза</w:t>
            </w:r>
          </w:p>
        </w:tc>
      </w:tr>
      <w:tr w:rsidR="00C46FF1" w:rsidRPr="00C46FF1">
        <w:tc>
          <w:tcPr>
            <w:tcW w:w="10477" w:type="dxa"/>
            <w:gridSpan w:val="21"/>
          </w:tcPr>
          <w:p w:rsidR="00C46FF1" w:rsidRPr="00C46FF1" w:rsidRDefault="00C46FF1">
            <w:pPr>
              <w:pStyle w:val="ConsPlusNormal"/>
            </w:pPr>
            <w:r w:rsidRPr="00C46FF1">
              <w:t>Маршрут движения и пройденное расстояние (</w:t>
            </w:r>
            <w:proofErr w:type="gramStart"/>
            <w:r w:rsidRPr="00C46FF1">
              <w:t>км</w:t>
            </w:r>
            <w:proofErr w:type="gramEnd"/>
            <w:r w:rsidRPr="00C46FF1">
              <w:t>)</w:t>
            </w:r>
          </w:p>
        </w:tc>
      </w:tr>
      <w:tr w:rsidR="00C46FF1" w:rsidRPr="00C46FF1">
        <w:tc>
          <w:tcPr>
            <w:tcW w:w="10477" w:type="dxa"/>
            <w:gridSpan w:val="21"/>
          </w:tcPr>
          <w:p w:rsidR="00C46FF1" w:rsidRPr="00C46FF1" w:rsidRDefault="00C46FF1">
            <w:pPr>
              <w:pStyle w:val="ConsPlusNormal"/>
            </w:pPr>
            <w:r w:rsidRPr="00C46FF1">
              <w:t>Размер нанесенного вреда (рублей)</w:t>
            </w:r>
          </w:p>
        </w:tc>
      </w:tr>
      <w:tr w:rsidR="00C46FF1" w:rsidRPr="00C46FF1">
        <w:tc>
          <w:tcPr>
            <w:tcW w:w="10477" w:type="dxa"/>
            <w:gridSpan w:val="21"/>
          </w:tcPr>
          <w:p w:rsidR="00C46FF1" w:rsidRPr="00C46FF1" w:rsidRDefault="00C46FF1">
            <w:pPr>
              <w:pStyle w:val="ConsPlusNormal"/>
            </w:pPr>
            <w:r w:rsidRPr="00C46FF1">
              <w:t>Реквизиты для уплаты компенсации вреда</w:t>
            </w:r>
          </w:p>
        </w:tc>
      </w:tr>
    </w:tbl>
    <w:p w:rsidR="00C46FF1" w:rsidRPr="00C46FF1" w:rsidRDefault="00C46FF1">
      <w:pPr>
        <w:pStyle w:val="ConsPlusNormal"/>
        <w:jc w:val="both"/>
      </w:pPr>
    </w:p>
    <w:p w:rsidR="00C46FF1" w:rsidRPr="00C46FF1" w:rsidRDefault="00C46FF1">
      <w:pPr>
        <w:pStyle w:val="ConsPlusNormal"/>
        <w:jc w:val="right"/>
        <w:outlineLvl w:val="2"/>
      </w:pPr>
      <w:r w:rsidRPr="00C46FF1">
        <w:t>(оборотная сторона)</w:t>
      </w:r>
    </w:p>
    <w:p w:rsidR="00C46FF1" w:rsidRPr="00C46FF1" w:rsidRDefault="00C46FF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823"/>
        <w:gridCol w:w="823"/>
        <w:gridCol w:w="823"/>
        <w:gridCol w:w="551"/>
        <w:gridCol w:w="340"/>
        <w:gridCol w:w="823"/>
        <w:gridCol w:w="757"/>
        <w:gridCol w:w="889"/>
        <w:gridCol w:w="340"/>
        <w:gridCol w:w="665"/>
        <w:gridCol w:w="382"/>
        <w:gridCol w:w="441"/>
        <w:gridCol w:w="606"/>
        <w:gridCol w:w="340"/>
        <w:gridCol w:w="833"/>
      </w:tblGrid>
      <w:tr w:rsidR="00C46FF1" w:rsidRPr="00C46FF1">
        <w:tc>
          <w:tcPr>
            <w:tcW w:w="9436" w:type="dxa"/>
            <w:gridSpan w:val="15"/>
          </w:tcPr>
          <w:p w:rsidR="00C46FF1" w:rsidRPr="00C46FF1" w:rsidRDefault="00C46FF1">
            <w:pPr>
              <w:pStyle w:val="ConsPlusNormal"/>
              <w:jc w:val="both"/>
            </w:pPr>
            <w:r w:rsidRPr="00C46FF1">
              <w:t>12) измеренные габариты ТС и результаты проверки:</w:t>
            </w:r>
          </w:p>
        </w:tc>
      </w:tr>
      <w:tr w:rsidR="00C46FF1" w:rsidRPr="00C46FF1">
        <w:tc>
          <w:tcPr>
            <w:tcW w:w="4940" w:type="dxa"/>
            <w:gridSpan w:val="7"/>
          </w:tcPr>
          <w:p w:rsidR="00C46FF1" w:rsidRPr="00C46FF1" w:rsidRDefault="00C46FF1">
            <w:pPr>
              <w:pStyle w:val="ConsPlusNormal"/>
            </w:pPr>
          </w:p>
        </w:tc>
        <w:tc>
          <w:tcPr>
            <w:tcW w:w="1229" w:type="dxa"/>
            <w:gridSpan w:val="2"/>
          </w:tcPr>
          <w:p w:rsidR="00C46FF1" w:rsidRPr="00C46FF1" w:rsidRDefault="00C46FF1">
            <w:pPr>
              <w:pStyle w:val="ConsPlusNormal"/>
              <w:jc w:val="center"/>
            </w:pPr>
            <w:r w:rsidRPr="00C46FF1">
              <w:t>тип кузова</w:t>
            </w:r>
          </w:p>
        </w:tc>
        <w:tc>
          <w:tcPr>
            <w:tcW w:w="1047" w:type="dxa"/>
            <w:gridSpan w:val="2"/>
          </w:tcPr>
          <w:p w:rsidR="00C46FF1" w:rsidRPr="00C46FF1" w:rsidRDefault="00C46FF1">
            <w:pPr>
              <w:pStyle w:val="ConsPlusNormal"/>
              <w:jc w:val="center"/>
            </w:pPr>
            <w:r w:rsidRPr="00C46FF1">
              <w:t>длина</w:t>
            </w:r>
          </w:p>
        </w:tc>
        <w:tc>
          <w:tcPr>
            <w:tcW w:w="1047" w:type="dxa"/>
            <w:gridSpan w:val="2"/>
          </w:tcPr>
          <w:p w:rsidR="00C46FF1" w:rsidRPr="00C46FF1" w:rsidRDefault="00C46FF1">
            <w:pPr>
              <w:pStyle w:val="ConsPlusNormal"/>
              <w:jc w:val="center"/>
            </w:pPr>
            <w:r w:rsidRPr="00C46FF1">
              <w:t>ширина</w:t>
            </w:r>
          </w:p>
        </w:tc>
        <w:tc>
          <w:tcPr>
            <w:tcW w:w="1173" w:type="dxa"/>
            <w:gridSpan w:val="2"/>
          </w:tcPr>
          <w:p w:rsidR="00C46FF1" w:rsidRPr="00C46FF1" w:rsidRDefault="00C46FF1">
            <w:pPr>
              <w:pStyle w:val="ConsPlusNormal"/>
              <w:jc w:val="center"/>
            </w:pPr>
            <w:r w:rsidRPr="00C46FF1">
              <w:t>высота</w:t>
            </w:r>
          </w:p>
        </w:tc>
      </w:tr>
      <w:tr w:rsidR="00C46FF1" w:rsidRPr="00C46FF1">
        <w:tc>
          <w:tcPr>
            <w:tcW w:w="4940" w:type="dxa"/>
            <w:gridSpan w:val="7"/>
          </w:tcPr>
          <w:p w:rsidR="00C46FF1" w:rsidRPr="00C46FF1" w:rsidRDefault="00C46FF1">
            <w:pPr>
              <w:pStyle w:val="ConsPlusNormal"/>
              <w:jc w:val="both"/>
            </w:pPr>
            <w:r w:rsidRPr="00C46FF1">
              <w:t>Фактически измеренные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jc w:val="both"/>
            </w:pPr>
            <w:r w:rsidRPr="00C46FF1">
              <w:t>Погрешность измерения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pPr>
            <w:r w:rsidRPr="00C46FF1">
              <w:t>Применяемая величина (погрешность учитывается путем вычитания)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jc w:val="both"/>
            </w:pPr>
            <w:r w:rsidRPr="00C46FF1">
              <w:lastRenderedPageBreak/>
              <w:t>Нормативные (допустимые)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jc w:val="both"/>
            </w:pPr>
            <w:r w:rsidRPr="00C46FF1">
              <w:t>Специальное разрешение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jc w:val="both"/>
            </w:pPr>
            <w:r w:rsidRPr="00C46FF1">
              <w:t>Превышения</w:t>
            </w:r>
            <w:proofErr w:type="gramStart"/>
            <w:r w:rsidRPr="00C46FF1">
              <w:t xml:space="preserve"> (%)</w:t>
            </w:r>
            <w:proofErr w:type="gramEnd"/>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4940" w:type="dxa"/>
            <w:gridSpan w:val="7"/>
          </w:tcPr>
          <w:p w:rsidR="00C46FF1" w:rsidRPr="00C46FF1" w:rsidRDefault="00C46FF1">
            <w:pPr>
              <w:pStyle w:val="ConsPlusNormal"/>
              <w:jc w:val="both"/>
            </w:pPr>
            <w:r w:rsidRPr="00C46FF1">
              <w:t>Превышения (м)</w:t>
            </w:r>
          </w:p>
        </w:tc>
        <w:tc>
          <w:tcPr>
            <w:tcW w:w="1229"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047" w:type="dxa"/>
            <w:gridSpan w:val="2"/>
          </w:tcPr>
          <w:p w:rsidR="00C46FF1" w:rsidRPr="00C46FF1" w:rsidRDefault="00C46FF1">
            <w:pPr>
              <w:pStyle w:val="ConsPlusNormal"/>
            </w:pPr>
          </w:p>
        </w:tc>
        <w:tc>
          <w:tcPr>
            <w:tcW w:w="1173" w:type="dxa"/>
            <w:gridSpan w:val="2"/>
          </w:tcPr>
          <w:p w:rsidR="00C46FF1" w:rsidRPr="00C46FF1" w:rsidRDefault="00C46FF1">
            <w:pPr>
              <w:pStyle w:val="ConsPlusNormal"/>
            </w:pPr>
          </w:p>
        </w:tc>
      </w:tr>
      <w:tr w:rsidR="00C46FF1" w:rsidRPr="00C46FF1">
        <w:tc>
          <w:tcPr>
            <w:tcW w:w="9436" w:type="dxa"/>
            <w:gridSpan w:val="15"/>
          </w:tcPr>
          <w:p w:rsidR="00C46FF1" w:rsidRPr="00C46FF1" w:rsidRDefault="00C46FF1">
            <w:pPr>
              <w:pStyle w:val="ConsPlusNormal"/>
              <w:jc w:val="both"/>
            </w:pPr>
            <w:r w:rsidRPr="00C46FF1">
              <w:t>13) измеренная масса ТС и результаты проверки:</w:t>
            </w:r>
          </w:p>
        </w:tc>
      </w:tr>
      <w:tr w:rsidR="00C46FF1" w:rsidRPr="00C46FF1">
        <w:tc>
          <w:tcPr>
            <w:tcW w:w="7657" w:type="dxa"/>
            <w:gridSpan w:val="12"/>
          </w:tcPr>
          <w:p w:rsidR="00C46FF1" w:rsidRPr="00C46FF1" w:rsidRDefault="00C46FF1">
            <w:pPr>
              <w:pStyle w:val="ConsPlusNormal"/>
            </w:pPr>
          </w:p>
        </w:tc>
        <w:tc>
          <w:tcPr>
            <w:tcW w:w="1779" w:type="dxa"/>
            <w:gridSpan w:val="3"/>
          </w:tcPr>
          <w:p w:rsidR="00C46FF1" w:rsidRPr="00C46FF1" w:rsidRDefault="00C46FF1">
            <w:pPr>
              <w:pStyle w:val="ConsPlusNormal"/>
            </w:pPr>
            <w:r w:rsidRPr="00C46FF1">
              <w:t>Общая масса</w:t>
            </w:r>
          </w:p>
        </w:tc>
      </w:tr>
      <w:tr w:rsidR="00C46FF1" w:rsidRPr="00C46FF1">
        <w:tc>
          <w:tcPr>
            <w:tcW w:w="7657" w:type="dxa"/>
            <w:gridSpan w:val="12"/>
          </w:tcPr>
          <w:p w:rsidR="00C46FF1" w:rsidRPr="00C46FF1" w:rsidRDefault="00C46FF1">
            <w:pPr>
              <w:pStyle w:val="ConsPlusNormal"/>
            </w:pPr>
            <w:r w:rsidRPr="00C46FF1">
              <w:t xml:space="preserve">Фактически </w:t>
            </w:r>
            <w:proofErr w:type="gramStart"/>
            <w:r w:rsidRPr="00C46FF1">
              <w:t>измеренные</w:t>
            </w:r>
            <w:proofErr w:type="gramEnd"/>
            <w:r w:rsidRPr="00C46FF1">
              <w:t xml:space="preserve"> (тонн)</w:t>
            </w:r>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r w:rsidRPr="00C46FF1">
              <w:t>Погрешность измерения</w:t>
            </w:r>
            <w:proofErr w:type="gramStart"/>
            <w:r w:rsidRPr="00C46FF1">
              <w:t xml:space="preserve"> (%)</w:t>
            </w:r>
            <w:proofErr w:type="gramEnd"/>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r w:rsidRPr="00C46FF1">
              <w:t>Применяемая величина (погрешность учитывается путем вычитания) (тонн)</w:t>
            </w:r>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proofErr w:type="gramStart"/>
            <w:r w:rsidRPr="00C46FF1">
              <w:t>Нормативные</w:t>
            </w:r>
            <w:proofErr w:type="gramEnd"/>
            <w:r w:rsidRPr="00C46FF1">
              <w:t xml:space="preserve"> (допустимые) (тонн)</w:t>
            </w:r>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r w:rsidRPr="00C46FF1">
              <w:t>Специальное разрешение (тонн)</w:t>
            </w:r>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r w:rsidRPr="00C46FF1">
              <w:t>Превышения</w:t>
            </w:r>
            <w:proofErr w:type="gramStart"/>
            <w:r w:rsidRPr="00C46FF1">
              <w:t xml:space="preserve"> (%)</w:t>
            </w:r>
            <w:proofErr w:type="gramEnd"/>
          </w:p>
        </w:tc>
        <w:tc>
          <w:tcPr>
            <w:tcW w:w="1779" w:type="dxa"/>
            <w:gridSpan w:val="3"/>
          </w:tcPr>
          <w:p w:rsidR="00C46FF1" w:rsidRPr="00C46FF1" w:rsidRDefault="00C46FF1">
            <w:pPr>
              <w:pStyle w:val="ConsPlusNormal"/>
            </w:pPr>
          </w:p>
        </w:tc>
      </w:tr>
      <w:tr w:rsidR="00C46FF1" w:rsidRPr="00C46FF1">
        <w:tc>
          <w:tcPr>
            <w:tcW w:w="7657" w:type="dxa"/>
            <w:gridSpan w:val="12"/>
          </w:tcPr>
          <w:p w:rsidR="00C46FF1" w:rsidRPr="00C46FF1" w:rsidRDefault="00C46FF1">
            <w:pPr>
              <w:pStyle w:val="ConsPlusNormal"/>
            </w:pPr>
            <w:r w:rsidRPr="00C46FF1">
              <w:t>Превышения (тонн)</w:t>
            </w:r>
          </w:p>
        </w:tc>
        <w:tc>
          <w:tcPr>
            <w:tcW w:w="1779" w:type="dxa"/>
            <w:gridSpan w:val="3"/>
          </w:tcPr>
          <w:p w:rsidR="00C46FF1" w:rsidRPr="00C46FF1" w:rsidRDefault="00C46FF1">
            <w:pPr>
              <w:pStyle w:val="ConsPlusNormal"/>
            </w:pPr>
          </w:p>
        </w:tc>
      </w:tr>
      <w:tr w:rsidR="00C46FF1" w:rsidRPr="00C46FF1">
        <w:tc>
          <w:tcPr>
            <w:tcW w:w="9436" w:type="dxa"/>
            <w:gridSpan w:val="15"/>
          </w:tcPr>
          <w:p w:rsidR="00C46FF1" w:rsidRPr="00C46FF1" w:rsidRDefault="00C46FF1">
            <w:pPr>
              <w:pStyle w:val="ConsPlusNormal"/>
              <w:jc w:val="both"/>
            </w:pPr>
            <w:r w:rsidRPr="00C46FF1">
              <w:t>14) измеренная (*погрешность учитывается путем вычитания) нагрузка на каждую ось ТС и измеренное (**погрешность учитывается путем суммирования) межосевое расстояние с результатами проверки:</w:t>
            </w:r>
          </w:p>
        </w:tc>
      </w:tr>
      <w:tr w:rsidR="00C46FF1" w:rsidRPr="00C46FF1">
        <w:tc>
          <w:tcPr>
            <w:tcW w:w="823" w:type="dxa"/>
            <w:vAlign w:val="center"/>
          </w:tcPr>
          <w:p w:rsidR="00C46FF1" w:rsidRPr="00C46FF1" w:rsidRDefault="00C46FF1">
            <w:pPr>
              <w:pStyle w:val="ConsPlusNormal"/>
              <w:jc w:val="center"/>
            </w:pPr>
            <w:r w:rsidRPr="00C46FF1">
              <w:t>N оси</w:t>
            </w:r>
          </w:p>
        </w:tc>
        <w:tc>
          <w:tcPr>
            <w:tcW w:w="823" w:type="dxa"/>
            <w:vAlign w:val="center"/>
          </w:tcPr>
          <w:p w:rsidR="00C46FF1" w:rsidRPr="00C46FF1" w:rsidRDefault="00C46FF1">
            <w:pPr>
              <w:pStyle w:val="ConsPlusNormal"/>
              <w:jc w:val="center"/>
            </w:pPr>
            <w:r w:rsidRPr="00C46FF1">
              <w:t>скаты/количество колес</w:t>
            </w:r>
          </w:p>
        </w:tc>
        <w:tc>
          <w:tcPr>
            <w:tcW w:w="823" w:type="dxa"/>
            <w:vAlign w:val="center"/>
          </w:tcPr>
          <w:p w:rsidR="00C46FF1" w:rsidRPr="00C46FF1" w:rsidRDefault="00C46FF1">
            <w:pPr>
              <w:pStyle w:val="ConsPlusNormal"/>
              <w:jc w:val="center"/>
            </w:pPr>
            <w:r w:rsidRPr="00C46FF1">
              <w:t>принадлежность осей к группе</w:t>
            </w:r>
          </w:p>
        </w:tc>
        <w:tc>
          <w:tcPr>
            <w:tcW w:w="891" w:type="dxa"/>
            <w:gridSpan w:val="2"/>
            <w:vAlign w:val="center"/>
          </w:tcPr>
          <w:p w:rsidR="00C46FF1" w:rsidRPr="00C46FF1" w:rsidRDefault="00C46FF1">
            <w:pPr>
              <w:pStyle w:val="ConsPlusNormal"/>
              <w:jc w:val="center"/>
            </w:pPr>
            <w:r w:rsidRPr="00C46FF1">
              <w:t>межосевое расстояние (м)</w:t>
            </w:r>
          </w:p>
        </w:tc>
        <w:tc>
          <w:tcPr>
            <w:tcW w:w="823" w:type="dxa"/>
            <w:vAlign w:val="center"/>
          </w:tcPr>
          <w:p w:rsidR="00C46FF1" w:rsidRPr="00C46FF1" w:rsidRDefault="00C46FF1">
            <w:pPr>
              <w:pStyle w:val="ConsPlusNormal"/>
              <w:jc w:val="center"/>
            </w:pPr>
            <w:r w:rsidRPr="00C46FF1">
              <w:t>применяемое межосевое рассто</w:t>
            </w:r>
            <w:r w:rsidRPr="00C46FF1">
              <w:lastRenderedPageBreak/>
              <w:t>яние** (м)</w:t>
            </w:r>
          </w:p>
        </w:tc>
        <w:tc>
          <w:tcPr>
            <w:tcW w:w="757" w:type="dxa"/>
            <w:vAlign w:val="center"/>
          </w:tcPr>
          <w:p w:rsidR="00C46FF1" w:rsidRPr="00C46FF1" w:rsidRDefault="00C46FF1">
            <w:pPr>
              <w:pStyle w:val="ConsPlusNormal"/>
              <w:jc w:val="center"/>
            </w:pPr>
            <w:r w:rsidRPr="00C46FF1">
              <w:lastRenderedPageBreak/>
              <w:t>фактически измеренные (т)</w:t>
            </w:r>
          </w:p>
        </w:tc>
        <w:tc>
          <w:tcPr>
            <w:tcW w:w="889" w:type="dxa"/>
            <w:vAlign w:val="center"/>
          </w:tcPr>
          <w:p w:rsidR="00C46FF1" w:rsidRPr="00C46FF1" w:rsidRDefault="00C46FF1">
            <w:pPr>
              <w:pStyle w:val="ConsPlusNormal"/>
              <w:jc w:val="center"/>
            </w:pPr>
            <w:r w:rsidRPr="00C46FF1">
              <w:t>применяемая величина* (т)</w:t>
            </w:r>
          </w:p>
        </w:tc>
        <w:tc>
          <w:tcPr>
            <w:tcW w:w="1005" w:type="dxa"/>
            <w:gridSpan w:val="2"/>
            <w:vAlign w:val="center"/>
          </w:tcPr>
          <w:p w:rsidR="00C46FF1" w:rsidRPr="00C46FF1" w:rsidRDefault="00C46FF1">
            <w:pPr>
              <w:pStyle w:val="ConsPlusNormal"/>
              <w:jc w:val="center"/>
            </w:pPr>
            <w:r w:rsidRPr="00C46FF1">
              <w:t>нормативные (допустимые) (т)</w:t>
            </w:r>
          </w:p>
        </w:tc>
        <w:tc>
          <w:tcPr>
            <w:tcW w:w="823" w:type="dxa"/>
            <w:gridSpan w:val="2"/>
            <w:vAlign w:val="center"/>
          </w:tcPr>
          <w:p w:rsidR="00C46FF1" w:rsidRPr="00C46FF1" w:rsidRDefault="00C46FF1">
            <w:pPr>
              <w:pStyle w:val="ConsPlusNormal"/>
              <w:jc w:val="center"/>
            </w:pPr>
            <w:r w:rsidRPr="00C46FF1">
              <w:t>специальное разрешение (т)</w:t>
            </w:r>
          </w:p>
        </w:tc>
        <w:tc>
          <w:tcPr>
            <w:tcW w:w="946" w:type="dxa"/>
            <w:gridSpan w:val="2"/>
            <w:vAlign w:val="center"/>
          </w:tcPr>
          <w:p w:rsidR="00C46FF1" w:rsidRPr="00C46FF1" w:rsidRDefault="00C46FF1">
            <w:pPr>
              <w:pStyle w:val="ConsPlusNormal"/>
              <w:jc w:val="center"/>
            </w:pPr>
            <w:r w:rsidRPr="00C46FF1">
              <w:t>превышение</w:t>
            </w:r>
            <w:proofErr w:type="gramStart"/>
            <w:r w:rsidRPr="00C46FF1">
              <w:t xml:space="preserve"> (%)</w:t>
            </w:r>
            <w:proofErr w:type="gramEnd"/>
          </w:p>
        </w:tc>
        <w:tc>
          <w:tcPr>
            <w:tcW w:w="833" w:type="dxa"/>
            <w:vAlign w:val="center"/>
          </w:tcPr>
          <w:p w:rsidR="00C46FF1" w:rsidRPr="00C46FF1" w:rsidRDefault="00C46FF1">
            <w:pPr>
              <w:pStyle w:val="ConsPlusNormal"/>
              <w:jc w:val="center"/>
            </w:pPr>
            <w:r w:rsidRPr="00C46FF1">
              <w:t>превышение (т)</w:t>
            </w:r>
          </w:p>
        </w:tc>
      </w:tr>
      <w:tr w:rsidR="00C46FF1" w:rsidRPr="00C46FF1">
        <w:tc>
          <w:tcPr>
            <w:tcW w:w="9436" w:type="dxa"/>
            <w:gridSpan w:val="15"/>
          </w:tcPr>
          <w:p w:rsidR="00C46FF1" w:rsidRPr="00C46FF1" w:rsidRDefault="00C46FF1">
            <w:pPr>
              <w:pStyle w:val="ConsPlusNormal"/>
              <w:jc w:val="both"/>
            </w:pPr>
            <w:r w:rsidRPr="00C46FF1">
              <w:lastRenderedPageBreak/>
              <w:t>15) измеренная (*погрешность учитывается путем вычитания) нагрузка на группы осей ТС и измеренное (*погрешность учитывается путем суммирования) межосевое расстояние с результатами проверки:</w:t>
            </w:r>
          </w:p>
        </w:tc>
      </w:tr>
      <w:tr w:rsidR="00C46FF1" w:rsidRPr="00C46FF1">
        <w:tc>
          <w:tcPr>
            <w:tcW w:w="823" w:type="dxa"/>
            <w:vAlign w:val="center"/>
          </w:tcPr>
          <w:p w:rsidR="00C46FF1" w:rsidRPr="00C46FF1" w:rsidRDefault="00C46FF1">
            <w:pPr>
              <w:pStyle w:val="ConsPlusNormal"/>
              <w:jc w:val="center"/>
            </w:pPr>
            <w:r w:rsidRPr="00C46FF1">
              <w:t>N групп (</w:t>
            </w:r>
            <w:proofErr w:type="spellStart"/>
            <w:proofErr w:type="gramStart"/>
            <w:r w:rsidRPr="00C46FF1">
              <w:t>ед</w:t>
            </w:r>
            <w:proofErr w:type="spellEnd"/>
            <w:proofErr w:type="gramEnd"/>
            <w:r w:rsidRPr="00C46FF1">
              <w:t>)</w:t>
            </w:r>
          </w:p>
        </w:tc>
        <w:tc>
          <w:tcPr>
            <w:tcW w:w="823" w:type="dxa"/>
            <w:vAlign w:val="center"/>
          </w:tcPr>
          <w:p w:rsidR="00C46FF1" w:rsidRPr="00C46FF1" w:rsidRDefault="00C46FF1">
            <w:pPr>
              <w:pStyle w:val="ConsPlusNormal"/>
              <w:jc w:val="center"/>
            </w:pPr>
            <w:r w:rsidRPr="00C46FF1">
              <w:t>скаты/количество колес</w:t>
            </w:r>
          </w:p>
        </w:tc>
        <w:tc>
          <w:tcPr>
            <w:tcW w:w="823" w:type="dxa"/>
            <w:vAlign w:val="center"/>
          </w:tcPr>
          <w:p w:rsidR="00C46FF1" w:rsidRPr="00C46FF1" w:rsidRDefault="00C46FF1">
            <w:pPr>
              <w:pStyle w:val="ConsPlusNormal"/>
              <w:jc w:val="center"/>
            </w:pPr>
            <w:r w:rsidRPr="00C46FF1">
              <w:t>количество осей в группе</w:t>
            </w:r>
          </w:p>
        </w:tc>
        <w:tc>
          <w:tcPr>
            <w:tcW w:w="891" w:type="dxa"/>
            <w:gridSpan w:val="2"/>
            <w:vAlign w:val="center"/>
          </w:tcPr>
          <w:p w:rsidR="00C46FF1" w:rsidRPr="00C46FF1" w:rsidRDefault="00C46FF1">
            <w:pPr>
              <w:pStyle w:val="ConsPlusNormal"/>
              <w:jc w:val="center"/>
            </w:pPr>
            <w:r w:rsidRPr="00C46FF1">
              <w:t>межосевое расстояние (м)</w:t>
            </w:r>
          </w:p>
        </w:tc>
        <w:tc>
          <w:tcPr>
            <w:tcW w:w="823" w:type="dxa"/>
            <w:vAlign w:val="center"/>
          </w:tcPr>
          <w:p w:rsidR="00C46FF1" w:rsidRPr="00C46FF1" w:rsidRDefault="00C46FF1">
            <w:pPr>
              <w:pStyle w:val="ConsPlusNormal"/>
              <w:jc w:val="center"/>
            </w:pPr>
            <w:r w:rsidRPr="00C46FF1">
              <w:t>применяемое межосевое расстояние** (м)</w:t>
            </w:r>
          </w:p>
        </w:tc>
        <w:tc>
          <w:tcPr>
            <w:tcW w:w="757" w:type="dxa"/>
            <w:vAlign w:val="center"/>
          </w:tcPr>
          <w:p w:rsidR="00C46FF1" w:rsidRPr="00C46FF1" w:rsidRDefault="00C46FF1">
            <w:pPr>
              <w:pStyle w:val="ConsPlusNormal"/>
              <w:jc w:val="center"/>
            </w:pPr>
            <w:r w:rsidRPr="00C46FF1">
              <w:t>фактически измеренные (т)</w:t>
            </w:r>
          </w:p>
        </w:tc>
        <w:tc>
          <w:tcPr>
            <w:tcW w:w="889" w:type="dxa"/>
            <w:vAlign w:val="center"/>
          </w:tcPr>
          <w:p w:rsidR="00C46FF1" w:rsidRPr="00C46FF1" w:rsidRDefault="00C46FF1">
            <w:pPr>
              <w:pStyle w:val="ConsPlusNormal"/>
              <w:jc w:val="center"/>
            </w:pPr>
            <w:r w:rsidRPr="00C46FF1">
              <w:t>применяемая величина* (т)</w:t>
            </w:r>
          </w:p>
        </w:tc>
        <w:tc>
          <w:tcPr>
            <w:tcW w:w="1005" w:type="dxa"/>
            <w:gridSpan w:val="2"/>
            <w:vAlign w:val="center"/>
          </w:tcPr>
          <w:p w:rsidR="00C46FF1" w:rsidRPr="00C46FF1" w:rsidRDefault="00C46FF1">
            <w:pPr>
              <w:pStyle w:val="ConsPlusNormal"/>
              <w:jc w:val="center"/>
            </w:pPr>
            <w:r w:rsidRPr="00C46FF1">
              <w:t>нормативные (допустимые) (т)</w:t>
            </w:r>
          </w:p>
        </w:tc>
        <w:tc>
          <w:tcPr>
            <w:tcW w:w="823" w:type="dxa"/>
            <w:gridSpan w:val="2"/>
            <w:vAlign w:val="center"/>
          </w:tcPr>
          <w:p w:rsidR="00C46FF1" w:rsidRPr="00C46FF1" w:rsidRDefault="00C46FF1">
            <w:pPr>
              <w:pStyle w:val="ConsPlusNormal"/>
              <w:jc w:val="center"/>
            </w:pPr>
            <w:r w:rsidRPr="00C46FF1">
              <w:t>специальное разрешение (т)</w:t>
            </w:r>
          </w:p>
        </w:tc>
        <w:tc>
          <w:tcPr>
            <w:tcW w:w="946" w:type="dxa"/>
            <w:gridSpan w:val="2"/>
            <w:vAlign w:val="center"/>
          </w:tcPr>
          <w:p w:rsidR="00C46FF1" w:rsidRPr="00C46FF1" w:rsidRDefault="00C46FF1">
            <w:pPr>
              <w:pStyle w:val="ConsPlusNormal"/>
              <w:jc w:val="center"/>
            </w:pPr>
            <w:r w:rsidRPr="00C46FF1">
              <w:t>превышение</w:t>
            </w:r>
            <w:proofErr w:type="gramStart"/>
            <w:r w:rsidRPr="00C46FF1">
              <w:t xml:space="preserve"> (%)</w:t>
            </w:r>
            <w:proofErr w:type="gramEnd"/>
          </w:p>
        </w:tc>
        <w:tc>
          <w:tcPr>
            <w:tcW w:w="833" w:type="dxa"/>
            <w:vAlign w:val="center"/>
          </w:tcPr>
          <w:p w:rsidR="00C46FF1" w:rsidRPr="00C46FF1" w:rsidRDefault="00C46FF1">
            <w:pPr>
              <w:pStyle w:val="ConsPlusNormal"/>
              <w:jc w:val="center"/>
            </w:pPr>
            <w:r w:rsidRPr="00C46FF1">
              <w:t>превышение (т)</w:t>
            </w:r>
          </w:p>
        </w:tc>
      </w:tr>
      <w:tr w:rsidR="00C46FF1" w:rsidRPr="00C46FF1">
        <w:tc>
          <w:tcPr>
            <w:tcW w:w="9436" w:type="dxa"/>
            <w:gridSpan w:val="15"/>
          </w:tcPr>
          <w:p w:rsidR="00C46FF1" w:rsidRPr="00C46FF1" w:rsidRDefault="00C46FF1">
            <w:pPr>
              <w:pStyle w:val="ConsPlusNormal"/>
              <w:jc w:val="both"/>
            </w:pPr>
            <w:r w:rsidRPr="00C46FF1">
              <w:t>16) зафиксированный вид сопровождения:</w:t>
            </w:r>
          </w:p>
        </w:tc>
      </w:tr>
      <w:tr w:rsidR="00C46FF1" w:rsidRPr="00C46FF1">
        <w:tc>
          <w:tcPr>
            <w:tcW w:w="9436" w:type="dxa"/>
            <w:gridSpan w:val="15"/>
          </w:tcPr>
          <w:p w:rsidR="00C46FF1" w:rsidRPr="00C46FF1" w:rsidRDefault="00C46FF1">
            <w:pPr>
              <w:pStyle w:val="ConsPlusNormal"/>
            </w:pPr>
            <w:r w:rsidRPr="00C46FF1">
              <w:t>17) информация о невыполнении особых условий движения</w:t>
            </w:r>
          </w:p>
        </w:tc>
      </w:tr>
      <w:tr w:rsidR="00C46FF1" w:rsidRPr="00C46FF1">
        <w:tc>
          <w:tcPr>
            <w:tcW w:w="3020" w:type="dxa"/>
            <w:gridSpan w:val="4"/>
          </w:tcPr>
          <w:p w:rsidR="00C46FF1" w:rsidRPr="00C46FF1" w:rsidRDefault="00C46FF1">
            <w:pPr>
              <w:pStyle w:val="ConsPlusNormal"/>
            </w:pPr>
            <w:r w:rsidRPr="00C46FF1">
              <w:t>Установлено или не установлено</w:t>
            </w:r>
          </w:p>
        </w:tc>
        <w:tc>
          <w:tcPr>
            <w:tcW w:w="6416" w:type="dxa"/>
            <w:gridSpan w:val="11"/>
          </w:tcPr>
          <w:p w:rsidR="00C46FF1" w:rsidRPr="00C46FF1" w:rsidRDefault="00C46FF1">
            <w:pPr>
              <w:pStyle w:val="ConsPlusNormal"/>
            </w:pPr>
            <w:r w:rsidRPr="00C46FF1">
              <w:t>Вид невыполненных условий движения</w:t>
            </w:r>
          </w:p>
        </w:tc>
      </w:tr>
      <w:tr w:rsidR="00C46FF1" w:rsidRPr="00C46FF1">
        <w:tc>
          <w:tcPr>
            <w:tcW w:w="9436" w:type="dxa"/>
            <w:gridSpan w:val="15"/>
          </w:tcPr>
          <w:p w:rsidR="00C46FF1" w:rsidRPr="00C46FF1" w:rsidRDefault="00C46FF1">
            <w:pPr>
              <w:pStyle w:val="ConsPlusNormal"/>
              <w:jc w:val="both"/>
            </w:pPr>
            <w:r w:rsidRPr="00C46FF1">
              <w:t>18) водитель: фамилия, имя, отчество (при наличии) и номер водительского удостоверения</w:t>
            </w:r>
          </w:p>
        </w:tc>
      </w:tr>
      <w:tr w:rsidR="00C46FF1" w:rsidRPr="00C46FF1">
        <w:tc>
          <w:tcPr>
            <w:tcW w:w="9436" w:type="dxa"/>
            <w:gridSpan w:val="15"/>
          </w:tcPr>
          <w:p w:rsidR="00C46FF1" w:rsidRPr="00C46FF1" w:rsidRDefault="00C46FF1">
            <w:pPr>
              <w:pStyle w:val="ConsPlusNormal"/>
              <w:jc w:val="both"/>
            </w:pPr>
            <w:r w:rsidRPr="00C46FF1">
              <w:t>19) объяснение водителя</w:t>
            </w:r>
          </w:p>
        </w:tc>
      </w:tr>
      <w:tr w:rsidR="00C46FF1" w:rsidRPr="00C46FF1">
        <w:tc>
          <w:tcPr>
            <w:tcW w:w="9436" w:type="dxa"/>
            <w:gridSpan w:val="15"/>
          </w:tcPr>
          <w:p w:rsidR="00C46FF1" w:rsidRPr="00C46FF1" w:rsidRDefault="00C46FF1">
            <w:pPr>
              <w:pStyle w:val="ConsPlusNormal"/>
              <w:jc w:val="both"/>
            </w:pPr>
            <w:r w:rsidRPr="00C46FF1">
              <w:t>20) подпись водителя и расшифровка</w:t>
            </w:r>
          </w:p>
        </w:tc>
      </w:tr>
      <w:tr w:rsidR="00C46FF1" w:rsidRPr="00C46FF1">
        <w:tc>
          <w:tcPr>
            <w:tcW w:w="9436" w:type="dxa"/>
            <w:gridSpan w:val="15"/>
          </w:tcPr>
          <w:p w:rsidR="00C46FF1" w:rsidRPr="00C46FF1" w:rsidRDefault="00C46FF1">
            <w:pPr>
              <w:pStyle w:val="ConsPlusNormal"/>
            </w:pPr>
            <w:r w:rsidRPr="00C46FF1">
              <w:t>21) подпись должностного лица уполномоченного контрольно-надзорного органа и расшифровка</w:t>
            </w:r>
          </w:p>
        </w:tc>
      </w:tr>
      <w:tr w:rsidR="00C46FF1" w:rsidRPr="00C46FF1">
        <w:tc>
          <w:tcPr>
            <w:tcW w:w="9436" w:type="dxa"/>
            <w:gridSpan w:val="15"/>
          </w:tcPr>
          <w:p w:rsidR="00C46FF1" w:rsidRPr="00C46FF1" w:rsidRDefault="00C46FF1">
            <w:pPr>
              <w:pStyle w:val="ConsPlusNormal"/>
              <w:jc w:val="both"/>
            </w:pPr>
            <w:r w:rsidRPr="00C46FF1">
              <w:t>22) кому сообщено о факте нарушения</w:t>
            </w:r>
          </w:p>
        </w:tc>
      </w:tr>
      <w:tr w:rsidR="00C46FF1">
        <w:tc>
          <w:tcPr>
            <w:tcW w:w="9436" w:type="dxa"/>
            <w:gridSpan w:val="15"/>
          </w:tcPr>
          <w:p w:rsidR="00C46FF1" w:rsidRDefault="00C46FF1">
            <w:pPr>
              <w:pStyle w:val="ConsPlusNormal"/>
              <w:jc w:val="both"/>
            </w:pPr>
            <w:r w:rsidRPr="00C46FF1">
              <w:t>23) принятые меры</w:t>
            </w:r>
          </w:p>
        </w:tc>
      </w:tr>
    </w:tbl>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both"/>
      </w:pPr>
    </w:p>
    <w:p w:rsidR="00C46FF1" w:rsidRDefault="00C46FF1">
      <w:pPr>
        <w:pStyle w:val="ConsPlusNormal"/>
        <w:jc w:val="right"/>
        <w:outlineLvl w:val="1"/>
      </w:pPr>
      <w:r>
        <w:t>Приложение N 5</w:t>
      </w:r>
    </w:p>
    <w:p w:rsidR="00C46FF1" w:rsidRDefault="00C46FF1">
      <w:pPr>
        <w:pStyle w:val="ConsPlusNormal"/>
        <w:jc w:val="right"/>
      </w:pPr>
      <w:r>
        <w:t>к Порядку</w:t>
      </w:r>
    </w:p>
    <w:p w:rsidR="00C46FF1" w:rsidRDefault="00C46FF1">
      <w:pPr>
        <w:pStyle w:val="ConsPlusNormal"/>
        <w:jc w:val="both"/>
      </w:pPr>
    </w:p>
    <w:p w:rsidR="00C46FF1" w:rsidRDefault="00C46FF1">
      <w:pPr>
        <w:pStyle w:val="ConsPlusNormal"/>
        <w:jc w:val="right"/>
      </w:pPr>
      <w:r>
        <w:t>Рекомендуемый образец</w:t>
      </w:r>
    </w:p>
    <w:p w:rsidR="00C46FF1" w:rsidRDefault="00C46FF1">
      <w:pPr>
        <w:pStyle w:val="ConsPlusNormal"/>
        <w:jc w:val="both"/>
      </w:pPr>
    </w:p>
    <w:p w:rsidR="00C46FF1" w:rsidRDefault="00C46FF1">
      <w:pPr>
        <w:pStyle w:val="ConsPlusNormal"/>
        <w:jc w:val="center"/>
      </w:pPr>
      <w:bookmarkStart w:id="10" w:name="P733"/>
      <w:bookmarkEnd w:id="10"/>
      <w:r>
        <w:t>АКТ</w:t>
      </w:r>
    </w:p>
    <w:p w:rsidR="00C46FF1" w:rsidRDefault="00C46FF1">
      <w:pPr>
        <w:pStyle w:val="ConsPlusNormal"/>
        <w:jc w:val="center"/>
      </w:pPr>
      <w:r>
        <w:t>РЕЗУЛЬТАТОВ ИЗМЕРЕНИЯ ВЕСОВЫХ И ГАБАРИТНЫХ ПАРАМЕТРОВ</w:t>
      </w:r>
    </w:p>
    <w:p w:rsidR="00C46FF1" w:rsidRDefault="00C46FF1">
      <w:pPr>
        <w:pStyle w:val="ConsPlusNormal"/>
        <w:jc w:val="center"/>
      </w:pPr>
      <w:r>
        <w:t xml:space="preserve">ТРАНСПОРТНОГО СРЕДСТВА С ИСПОЛЬЗОВАНИЕМ </w:t>
      </w:r>
      <w:proofErr w:type="gramStart"/>
      <w:r>
        <w:t>СПЕЦИАЛЬНЫХ</w:t>
      </w:r>
      <w:proofErr w:type="gramEnd"/>
    </w:p>
    <w:p w:rsidR="00C46FF1" w:rsidRDefault="00C46FF1">
      <w:pPr>
        <w:pStyle w:val="ConsPlusNormal"/>
        <w:jc w:val="center"/>
      </w:pPr>
      <w:r>
        <w:t>ТЕХНИЧЕСКИХ СРЕДСТВ, РАБОТАЮЩИХ В АВТОМАТИЧЕСКОМ РЕЖИМЕ</w:t>
      </w:r>
    </w:p>
    <w:p w:rsidR="00C46FF1" w:rsidRDefault="00C46FF1">
      <w:pPr>
        <w:pStyle w:val="ConsPlusNormal"/>
        <w:jc w:val="both"/>
      </w:pPr>
    </w:p>
    <w:p w:rsidR="00C46FF1" w:rsidRDefault="00C46FF1">
      <w:pPr>
        <w:pStyle w:val="ConsPlusNormal"/>
        <w:jc w:val="right"/>
        <w:outlineLvl w:val="2"/>
      </w:pPr>
      <w:r>
        <w:t>(лицевая сторона)</w:t>
      </w:r>
    </w:p>
    <w:p w:rsidR="00C46FF1" w:rsidRDefault="00C46FF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510"/>
        <w:gridCol w:w="340"/>
        <w:gridCol w:w="340"/>
        <w:gridCol w:w="340"/>
        <w:gridCol w:w="340"/>
        <w:gridCol w:w="340"/>
        <w:gridCol w:w="793"/>
        <w:gridCol w:w="340"/>
        <w:gridCol w:w="962"/>
        <w:gridCol w:w="567"/>
        <w:gridCol w:w="340"/>
        <w:gridCol w:w="566"/>
        <w:gridCol w:w="567"/>
        <w:gridCol w:w="340"/>
        <w:gridCol w:w="1643"/>
      </w:tblGrid>
      <w:tr w:rsidR="00C46FF1">
        <w:tc>
          <w:tcPr>
            <w:tcW w:w="9405" w:type="dxa"/>
            <w:gridSpan w:val="16"/>
          </w:tcPr>
          <w:p w:rsidR="00C46FF1" w:rsidRDefault="00C46FF1">
            <w:pPr>
              <w:pStyle w:val="ConsPlusNormal"/>
              <w:jc w:val="center"/>
            </w:pPr>
            <w:r>
              <w:t>Акт N _______</w:t>
            </w:r>
          </w:p>
          <w:p w:rsidR="00C46FF1" w:rsidRDefault="00C46FF1">
            <w:pPr>
              <w:pStyle w:val="ConsPlusNormal"/>
              <w:jc w:val="center"/>
            </w:pPr>
            <w:r>
              <w:t>результатов измерения весовых и габаритных параметров транспортного средства с использованием специальных технических средств, работающих в автоматическом режиме (о превышении либо о соответствии транспортного средства допустимым или разрешенным ограничениям по общей массе, нагрузке на группу осей (ось) и (или) габаритам)</w:t>
            </w:r>
          </w:p>
        </w:tc>
      </w:tr>
      <w:tr w:rsidR="00C46FF1">
        <w:tc>
          <w:tcPr>
            <w:tcW w:w="4420" w:type="dxa"/>
            <w:gridSpan w:val="9"/>
          </w:tcPr>
          <w:p w:rsidR="00C46FF1" w:rsidRDefault="00C46FF1">
            <w:pPr>
              <w:pStyle w:val="ConsPlusNormal"/>
            </w:pPr>
            <w:r>
              <w:t>Дата:</w:t>
            </w:r>
          </w:p>
        </w:tc>
        <w:tc>
          <w:tcPr>
            <w:tcW w:w="4985" w:type="dxa"/>
            <w:gridSpan w:val="7"/>
          </w:tcPr>
          <w:p w:rsidR="00C46FF1" w:rsidRDefault="00C46FF1">
            <w:pPr>
              <w:pStyle w:val="ConsPlusNormal"/>
            </w:pPr>
            <w:r>
              <w:t>Время:</w:t>
            </w:r>
          </w:p>
        </w:tc>
      </w:tr>
      <w:tr w:rsidR="00C46FF1">
        <w:tc>
          <w:tcPr>
            <w:tcW w:w="9405" w:type="dxa"/>
            <w:gridSpan w:val="16"/>
          </w:tcPr>
          <w:p w:rsidR="00C46FF1" w:rsidRDefault="00C46FF1">
            <w:pPr>
              <w:pStyle w:val="ConsPlusNormal"/>
            </w:pPr>
            <w:r>
              <w:t>Идентификационный номер факта фиксации</w:t>
            </w:r>
          </w:p>
        </w:tc>
      </w:tr>
      <w:tr w:rsidR="00C46FF1">
        <w:tc>
          <w:tcPr>
            <w:tcW w:w="9405" w:type="dxa"/>
            <w:gridSpan w:val="16"/>
          </w:tcPr>
          <w:p w:rsidR="00C46FF1" w:rsidRDefault="00C46FF1">
            <w:pPr>
              <w:pStyle w:val="ConsPlusNormal"/>
            </w:pPr>
            <w:r>
              <w:t>1) информация о АПВГК на контролируемом участке:</w:t>
            </w:r>
          </w:p>
        </w:tc>
      </w:tr>
      <w:tr w:rsidR="00C46FF1">
        <w:tc>
          <w:tcPr>
            <w:tcW w:w="1927" w:type="dxa"/>
            <w:gridSpan w:val="3"/>
          </w:tcPr>
          <w:p w:rsidR="00C46FF1" w:rsidRDefault="00C46FF1">
            <w:pPr>
              <w:pStyle w:val="ConsPlusNormal"/>
            </w:pPr>
            <w:r>
              <w:t>наименование</w:t>
            </w:r>
          </w:p>
        </w:tc>
        <w:tc>
          <w:tcPr>
            <w:tcW w:w="1020" w:type="dxa"/>
            <w:gridSpan w:val="3"/>
          </w:tcPr>
          <w:p w:rsidR="00C46FF1" w:rsidRDefault="00C46FF1">
            <w:pPr>
              <w:pStyle w:val="ConsPlusNormal"/>
              <w:jc w:val="both"/>
            </w:pPr>
            <w:r>
              <w:t>код</w:t>
            </w:r>
          </w:p>
        </w:tc>
        <w:tc>
          <w:tcPr>
            <w:tcW w:w="1473" w:type="dxa"/>
            <w:gridSpan w:val="3"/>
          </w:tcPr>
          <w:p w:rsidR="00C46FF1" w:rsidRDefault="00C46FF1">
            <w:pPr>
              <w:pStyle w:val="ConsPlusNormal"/>
              <w:jc w:val="both"/>
            </w:pPr>
            <w:r>
              <w:t>заводской номер</w:t>
            </w:r>
          </w:p>
        </w:tc>
        <w:tc>
          <w:tcPr>
            <w:tcW w:w="1529" w:type="dxa"/>
            <w:gridSpan w:val="2"/>
          </w:tcPr>
          <w:p w:rsidR="00C46FF1" w:rsidRDefault="00C46FF1">
            <w:pPr>
              <w:pStyle w:val="ConsPlusNormal"/>
              <w:jc w:val="both"/>
            </w:pPr>
            <w:r>
              <w:t>тип оборудования</w:t>
            </w:r>
          </w:p>
        </w:tc>
        <w:tc>
          <w:tcPr>
            <w:tcW w:w="1473" w:type="dxa"/>
            <w:gridSpan w:val="3"/>
          </w:tcPr>
          <w:p w:rsidR="00C46FF1" w:rsidRDefault="00C46FF1">
            <w:pPr>
              <w:pStyle w:val="ConsPlusNormal"/>
              <w:jc w:val="both"/>
            </w:pPr>
            <w:r>
              <w:t>владелец</w:t>
            </w:r>
          </w:p>
        </w:tc>
        <w:tc>
          <w:tcPr>
            <w:tcW w:w="1983" w:type="dxa"/>
            <w:gridSpan w:val="2"/>
          </w:tcPr>
          <w:p w:rsidR="00C46FF1" w:rsidRDefault="00C46FF1">
            <w:pPr>
              <w:pStyle w:val="ConsPlusNormal"/>
              <w:jc w:val="both"/>
            </w:pPr>
            <w:r>
              <w:t>географические координаты</w:t>
            </w:r>
          </w:p>
        </w:tc>
      </w:tr>
      <w:tr w:rsidR="00C46FF1">
        <w:tc>
          <w:tcPr>
            <w:tcW w:w="9405" w:type="dxa"/>
            <w:gridSpan w:val="16"/>
          </w:tcPr>
          <w:p w:rsidR="00C46FF1" w:rsidRDefault="00C46FF1">
            <w:pPr>
              <w:pStyle w:val="ConsPlusNormal"/>
            </w:pPr>
            <w:r>
              <w:t>Свидетельство об утверждении типа измерения:</w:t>
            </w:r>
          </w:p>
        </w:tc>
      </w:tr>
      <w:tr w:rsidR="00C46FF1">
        <w:tc>
          <w:tcPr>
            <w:tcW w:w="2607" w:type="dxa"/>
            <w:gridSpan w:val="5"/>
          </w:tcPr>
          <w:p w:rsidR="00C46FF1" w:rsidRDefault="00C46FF1">
            <w:pPr>
              <w:pStyle w:val="ConsPlusNormal"/>
            </w:pPr>
            <w:r>
              <w:t>номер</w:t>
            </w:r>
          </w:p>
        </w:tc>
        <w:tc>
          <w:tcPr>
            <w:tcW w:w="2775" w:type="dxa"/>
            <w:gridSpan w:val="5"/>
          </w:tcPr>
          <w:p w:rsidR="00C46FF1" w:rsidRDefault="00C46FF1">
            <w:pPr>
              <w:pStyle w:val="ConsPlusNormal"/>
            </w:pPr>
            <w:r>
              <w:t>срок действия</w:t>
            </w:r>
          </w:p>
        </w:tc>
        <w:tc>
          <w:tcPr>
            <w:tcW w:w="4023" w:type="dxa"/>
            <w:gridSpan w:val="6"/>
          </w:tcPr>
          <w:p w:rsidR="00C46FF1" w:rsidRDefault="00C46FF1">
            <w:pPr>
              <w:pStyle w:val="ConsPlusNormal"/>
            </w:pPr>
            <w:r>
              <w:t>регистрационный номер</w:t>
            </w:r>
          </w:p>
        </w:tc>
      </w:tr>
      <w:tr w:rsidR="00C46FF1">
        <w:tc>
          <w:tcPr>
            <w:tcW w:w="9405" w:type="dxa"/>
            <w:gridSpan w:val="16"/>
          </w:tcPr>
          <w:p w:rsidR="00C46FF1" w:rsidRDefault="00C46FF1">
            <w:pPr>
              <w:pStyle w:val="ConsPlusNormal"/>
            </w:pPr>
            <w:r>
              <w:t>Свидетельство о поверке оборудования:</w:t>
            </w:r>
          </w:p>
        </w:tc>
      </w:tr>
      <w:tr w:rsidR="00C46FF1">
        <w:tc>
          <w:tcPr>
            <w:tcW w:w="2607" w:type="dxa"/>
            <w:gridSpan w:val="5"/>
          </w:tcPr>
          <w:p w:rsidR="00C46FF1" w:rsidRDefault="00C46FF1">
            <w:pPr>
              <w:pStyle w:val="ConsPlusNormal"/>
            </w:pPr>
            <w:r>
              <w:lastRenderedPageBreak/>
              <w:t>номер</w:t>
            </w:r>
          </w:p>
        </w:tc>
        <w:tc>
          <w:tcPr>
            <w:tcW w:w="2775" w:type="dxa"/>
            <w:gridSpan w:val="5"/>
          </w:tcPr>
          <w:p w:rsidR="00C46FF1" w:rsidRDefault="00C46FF1">
            <w:pPr>
              <w:pStyle w:val="ConsPlusNormal"/>
            </w:pPr>
            <w:r>
              <w:t>дата осуществления</w:t>
            </w:r>
          </w:p>
        </w:tc>
        <w:tc>
          <w:tcPr>
            <w:tcW w:w="4023" w:type="dxa"/>
            <w:gridSpan w:val="6"/>
          </w:tcPr>
          <w:p w:rsidR="00C46FF1" w:rsidRDefault="00C46FF1">
            <w:pPr>
              <w:pStyle w:val="ConsPlusNormal"/>
            </w:pPr>
            <w:r>
              <w:t>срок действия поверки</w:t>
            </w:r>
          </w:p>
        </w:tc>
      </w:tr>
      <w:tr w:rsidR="00C46FF1">
        <w:tc>
          <w:tcPr>
            <w:tcW w:w="9405" w:type="dxa"/>
            <w:gridSpan w:val="16"/>
          </w:tcPr>
          <w:p w:rsidR="00C46FF1" w:rsidRDefault="00C46FF1">
            <w:pPr>
              <w:pStyle w:val="ConsPlusNormal"/>
            </w:pPr>
            <w:r>
              <w:t>2) информация о контролируемом участке автомобильной дороги:</w:t>
            </w:r>
          </w:p>
        </w:tc>
      </w:tr>
      <w:tr w:rsidR="00C46FF1">
        <w:tc>
          <w:tcPr>
            <w:tcW w:w="1077" w:type="dxa"/>
          </w:tcPr>
          <w:p w:rsidR="00C46FF1" w:rsidRDefault="00C46FF1">
            <w:pPr>
              <w:pStyle w:val="ConsPlusNormal"/>
            </w:pPr>
            <w:r>
              <w:t>значение</w:t>
            </w:r>
          </w:p>
        </w:tc>
        <w:tc>
          <w:tcPr>
            <w:tcW w:w="1870" w:type="dxa"/>
            <w:gridSpan w:val="5"/>
          </w:tcPr>
          <w:p w:rsidR="00C46FF1" w:rsidRDefault="00C46FF1">
            <w:pPr>
              <w:pStyle w:val="ConsPlusNormal"/>
            </w:pPr>
            <w:r>
              <w:t>номер контролируемой дороги</w:t>
            </w:r>
          </w:p>
          <w:p w:rsidR="00C46FF1" w:rsidRDefault="00C46FF1">
            <w:pPr>
              <w:pStyle w:val="ConsPlusNormal"/>
            </w:pPr>
            <w:r>
              <w:t>(идентификационный, учетный)</w:t>
            </w:r>
          </w:p>
        </w:tc>
        <w:tc>
          <w:tcPr>
            <w:tcW w:w="1473" w:type="dxa"/>
            <w:gridSpan w:val="3"/>
          </w:tcPr>
          <w:p w:rsidR="00C46FF1" w:rsidRDefault="00C46FF1">
            <w:pPr>
              <w:pStyle w:val="ConsPlusNormal"/>
            </w:pPr>
            <w:r>
              <w:t>место фиксации</w:t>
            </w:r>
          </w:p>
          <w:p w:rsidR="00C46FF1" w:rsidRDefault="00C46FF1">
            <w:pPr>
              <w:pStyle w:val="ConsPlusNormal"/>
            </w:pPr>
            <w:r>
              <w:t>(</w:t>
            </w:r>
            <w:proofErr w:type="spellStart"/>
            <w:proofErr w:type="gramStart"/>
            <w:r>
              <w:t>км</w:t>
            </w:r>
            <w:proofErr w:type="gramEnd"/>
            <w:r>
              <w:t>+м</w:t>
            </w:r>
            <w:proofErr w:type="spellEnd"/>
            <w:r>
              <w:t>, географические координаты)</w:t>
            </w:r>
          </w:p>
        </w:tc>
        <w:tc>
          <w:tcPr>
            <w:tcW w:w="1869" w:type="dxa"/>
            <w:gridSpan w:val="3"/>
          </w:tcPr>
          <w:p w:rsidR="00C46FF1" w:rsidRDefault="00C46FF1">
            <w:pPr>
              <w:pStyle w:val="ConsPlusNormal"/>
            </w:pPr>
            <w:r>
              <w:t>направление движения</w:t>
            </w:r>
          </w:p>
        </w:tc>
        <w:tc>
          <w:tcPr>
            <w:tcW w:w="3116" w:type="dxa"/>
            <w:gridSpan w:val="4"/>
          </w:tcPr>
          <w:p w:rsidR="00C46FF1" w:rsidRDefault="00C46FF1">
            <w:pPr>
              <w:pStyle w:val="ConsPlusNormal"/>
              <w:jc w:val="both"/>
            </w:pPr>
            <w:r>
              <w:t>максимальная допустимая масса, осевые нагрузки, габариты (с указанием нормативного правового акта)</w:t>
            </w:r>
          </w:p>
        </w:tc>
      </w:tr>
      <w:tr w:rsidR="00C46FF1">
        <w:tc>
          <w:tcPr>
            <w:tcW w:w="9405" w:type="dxa"/>
            <w:gridSpan w:val="16"/>
          </w:tcPr>
          <w:p w:rsidR="00C46FF1" w:rsidRDefault="00C46FF1">
            <w:pPr>
              <w:pStyle w:val="ConsPlusNormal"/>
            </w:pPr>
            <w:r>
              <w:t>3) информация о разрешительных документах</w:t>
            </w:r>
          </w:p>
        </w:tc>
      </w:tr>
      <w:tr w:rsidR="00C46FF1">
        <w:tc>
          <w:tcPr>
            <w:tcW w:w="6855" w:type="dxa"/>
            <w:gridSpan w:val="13"/>
          </w:tcPr>
          <w:p w:rsidR="00C46FF1" w:rsidRDefault="00C46FF1">
            <w:pPr>
              <w:pStyle w:val="ConsPlusNormal"/>
            </w:pPr>
            <w:r>
              <w:t>Наличие или отсутствие специального разрешения</w:t>
            </w:r>
          </w:p>
        </w:tc>
        <w:tc>
          <w:tcPr>
            <w:tcW w:w="2550" w:type="dxa"/>
            <w:gridSpan w:val="3"/>
          </w:tcPr>
          <w:p w:rsidR="00C46FF1" w:rsidRDefault="00C46FF1">
            <w:pPr>
              <w:pStyle w:val="ConsPlusNormal"/>
            </w:pPr>
            <w:r>
              <w:t>Вид перевозки</w:t>
            </w:r>
          </w:p>
        </w:tc>
      </w:tr>
      <w:tr w:rsidR="00C46FF1">
        <w:tc>
          <w:tcPr>
            <w:tcW w:w="2267" w:type="dxa"/>
            <w:gridSpan w:val="4"/>
          </w:tcPr>
          <w:p w:rsidR="00C46FF1" w:rsidRDefault="00C46FF1">
            <w:pPr>
              <w:pStyle w:val="ConsPlusNormal"/>
            </w:pPr>
            <w:r>
              <w:t>N специального разрешения</w:t>
            </w:r>
          </w:p>
        </w:tc>
        <w:tc>
          <w:tcPr>
            <w:tcW w:w="1813" w:type="dxa"/>
            <w:gridSpan w:val="4"/>
          </w:tcPr>
          <w:p w:rsidR="00C46FF1" w:rsidRDefault="00C46FF1">
            <w:pPr>
              <w:pStyle w:val="ConsPlusNormal"/>
            </w:pPr>
            <w:r>
              <w:t>дата выдачи</w:t>
            </w:r>
          </w:p>
        </w:tc>
        <w:tc>
          <w:tcPr>
            <w:tcW w:w="2209" w:type="dxa"/>
            <w:gridSpan w:val="4"/>
          </w:tcPr>
          <w:p w:rsidR="00C46FF1" w:rsidRDefault="00C46FF1">
            <w:pPr>
              <w:pStyle w:val="ConsPlusNormal"/>
            </w:pPr>
            <w:r>
              <w:t>срок действия</w:t>
            </w:r>
          </w:p>
        </w:tc>
        <w:tc>
          <w:tcPr>
            <w:tcW w:w="3116" w:type="dxa"/>
            <w:gridSpan w:val="4"/>
          </w:tcPr>
          <w:p w:rsidR="00C46FF1" w:rsidRDefault="00C46FF1">
            <w:pPr>
              <w:pStyle w:val="ConsPlusNormal"/>
            </w:pPr>
            <w:r>
              <w:t>государственный регистрационный знак (далее - ГРЗ)</w:t>
            </w:r>
          </w:p>
        </w:tc>
      </w:tr>
      <w:tr w:rsidR="00C46FF1">
        <w:tc>
          <w:tcPr>
            <w:tcW w:w="4420" w:type="dxa"/>
            <w:gridSpan w:val="9"/>
          </w:tcPr>
          <w:p w:rsidR="00C46FF1" w:rsidRDefault="00C46FF1">
            <w:pPr>
              <w:pStyle w:val="ConsPlusNormal"/>
            </w:pPr>
            <w:r>
              <w:t>Разрешенный маршрут и направление движения</w:t>
            </w:r>
          </w:p>
        </w:tc>
        <w:tc>
          <w:tcPr>
            <w:tcW w:w="4985" w:type="dxa"/>
            <w:gridSpan w:val="7"/>
          </w:tcPr>
          <w:p w:rsidR="00C46FF1" w:rsidRDefault="00C46FF1">
            <w:pPr>
              <w:pStyle w:val="ConsPlusNormal"/>
            </w:pPr>
            <w:r>
              <w:t>Разрешенная масса, осевые нагрузки (с отражением заявленных расстояний между осями и числа колес на осях), габариты</w:t>
            </w:r>
          </w:p>
        </w:tc>
      </w:tr>
      <w:tr w:rsidR="00C46FF1">
        <w:tc>
          <w:tcPr>
            <w:tcW w:w="9405" w:type="dxa"/>
            <w:gridSpan w:val="16"/>
          </w:tcPr>
          <w:p w:rsidR="00C46FF1" w:rsidRDefault="00C46FF1">
            <w:pPr>
              <w:pStyle w:val="ConsPlusNormal"/>
            </w:pPr>
            <w:r>
              <w:t>4) характеристика нарушения</w:t>
            </w:r>
          </w:p>
        </w:tc>
      </w:tr>
      <w:tr w:rsidR="00C46FF1">
        <w:tc>
          <w:tcPr>
            <w:tcW w:w="3287" w:type="dxa"/>
            <w:gridSpan w:val="7"/>
          </w:tcPr>
          <w:p w:rsidR="00C46FF1" w:rsidRDefault="00C46FF1">
            <w:pPr>
              <w:pStyle w:val="ConsPlusNormal"/>
            </w:pPr>
            <w:r>
              <w:t>вид нарушения</w:t>
            </w:r>
          </w:p>
        </w:tc>
        <w:tc>
          <w:tcPr>
            <w:tcW w:w="3568" w:type="dxa"/>
            <w:gridSpan w:val="6"/>
          </w:tcPr>
          <w:p w:rsidR="00C46FF1" w:rsidRDefault="00C46FF1">
            <w:pPr>
              <w:pStyle w:val="ConsPlusNormal"/>
            </w:pPr>
            <w:r>
              <w:t>величина превышения</w:t>
            </w:r>
            <w:proofErr w:type="gramStart"/>
            <w:r>
              <w:t xml:space="preserve"> (%)</w:t>
            </w:r>
            <w:proofErr w:type="gramEnd"/>
          </w:p>
        </w:tc>
        <w:tc>
          <w:tcPr>
            <w:tcW w:w="2550" w:type="dxa"/>
            <w:gridSpan w:val="3"/>
          </w:tcPr>
          <w:p w:rsidR="00C46FF1" w:rsidRDefault="00C46FF1">
            <w:pPr>
              <w:pStyle w:val="ConsPlusNormal"/>
            </w:pPr>
          </w:p>
        </w:tc>
      </w:tr>
      <w:tr w:rsidR="00C46FF1">
        <w:tc>
          <w:tcPr>
            <w:tcW w:w="9405" w:type="dxa"/>
            <w:gridSpan w:val="16"/>
          </w:tcPr>
          <w:p w:rsidR="00C46FF1" w:rsidRDefault="00C46FF1">
            <w:pPr>
              <w:pStyle w:val="ConsPlusNormal"/>
            </w:pPr>
            <w:r>
              <w:t>5) Информация о транспортном средстве (далее - ТС)</w:t>
            </w:r>
          </w:p>
        </w:tc>
      </w:tr>
      <w:tr w:rsidR="00C46FF1">
        <w:tc>
          <w:tcPr>
            <w:tcW w:w="1587" w:type="dxa"/>
            <w:gridSpan w:val="2"/>
          </w:tcPr>
          <w:p w:rsidR="00C46FF1" w:rsidRDefault="00C46FF1">
            <w:pPr>
              <w:pStyle w:val="ConsPlusNormal"/>
            </w:pPr>
            <w:r>
              <w:t>категория ТС</w:t>
            </w:r>
          </w:p>
          <w:p w:rsidR="00C46FF1" w:rsidRDefault="00C46FF1">
            <w:pPr>
              <w:pStyle w:val="ConsPlusNormal"/>
            </w:pPr>
            <w:r>
              <w:t>(</w:t>
            </w:r>
            <w:hyperlink w:anchor="P320" w:history="1">
              <w:r>
                <w:rPr>
                  <w:color w:val="0000FF"/>
                </w:rPr>
                <w:t>приложение N 2</w:t>
              </w:r>
            </w:hyperlink>
            <w:r>
              <w:t xml:space="preserve"> к Порядку)</w:t>
            </w:r>
          </w:p>
        </w:tc>
        <w:tc>
          <w:tcPr>
            <w:tcW w:w="1360" w:type="dxa"/>
            <w:gridSpan w:val="4"/>
          </w:tcPr>
          <w:p w:rsidR="00C46FF1" w:rsidRDefault="00C46FF1">
            <w:pPr>
              <w:pStyle w:val="ConsPlusNormal"/>
            </w:pPr>
            <w:r>
              <w:t>марка ТС</w:t>
            </w:r>
          </w:p>
        </w:tc>
        <w:tc>
          <w:tcPr>
            <w:tcW w:w="1133" w:type="dxa"/>
            <w:gridSpan w:val="2"/>
          </w:tcPr>
          <w:p w:rsidR="00C46FF1" w:rsidRDefault="00C46FF1">
            <w:pPr>
              <w:pStyle w:val="ConsPlusNormal"/>
            </w:pPr>
            <w:r>
              <w:t>модель ТС</w:t>
            </w:r>
          </w:p>
        </w:tc>
        <w:tc>
          <w:tcPr>
            <w:tcW w:w="1302" w:type="dxa"/>
            <w:gridSpan w:val="2"/>
          </w:tcPr>
          <w:p w:rsidR="00C46FF1" w:rsidRDefault="00C46FF1">
            <w:pPr>
              <w:pStyle w:val="ConsPlusNormal"/>
            </w:pPr>
            <w:r>
              <w:t>ГРЗ</w:t>
            </w:r>
          </w:p>
        </w:tc>
        <w:tc>
          <w:tcPr>
            <w:tcW w:w="2380" w:type="dxa"/>
            <w:gridSpan w:val="5"/>
          </w:tcPr>
          <w:p w:rsidR="00C46FF1" w:rsidRDefault="00C46FF1">
            <w:pPr>
              <w:pStyle w:val="ConsPlusNormal"/>
            </w:pPr>
            <w:r>
              <w:t>количество осей</w:t>
            </w:r>
          </w:p>
        </w:tc>
        <w:tc>
          <w:tcPr>
            <w:tcW w:w="1643" w:type="dxa"/>
          </w:tcPr>
          <w:p w:rsidR="00C46FF1" w:rsidRDefault="00C46FF1">
            <w:pPr>
              <w:pStyle w:val="ConsPlusNormal"/>
            </w:pPr>
            <w:r>
              <w:t>количество и состав осевых групп</w:t>
            </w:r>
          </w:p>
        </w:tc>
      </w:tr>
    </w:tbl>
    <w:p w:rsidR="00C46FF1" w:rsidRDefault="00C46FF1">
      <w:pPr>
        <w:pStyle w:val="ConsPlusNormal"/>
      </w:pPr>
    </w:p>
    <w:p w:rsidR="00C46FF1" w:rsidRDefault="00C46FF1">
      <w:pPr>
        <w:pStyle w:val="ConsPlusNormal"/>
        <w:jc w:val="right"/>
        <w:outlineLvl w:val="2"/>
      </w:pPr>
      <w:r>
        <w:t>(оборотная сторона)</w:t>
      </w:r>
    </w:p>
    <w:p w:rsidR="00C46FF1" w:rsidRDefault="00C46FF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850"/>
        <w:gridCol w:w="680"/>
        <w:gridCol w:w="680"/>
        <w:gridCol w:w="793"/>
        <w:gridCol w:w="736"/>
        <w:gridCol w:w="566"/>
        <w:gridCol w:w="567"/>
        <w:gridCol w:w="906"/>
        <w:gridCol w:w="567"/>
        <w:gridCol w:w="340"/>
        <w:gridCol w:w="793"/>
        <w:gridCol w:w="850"/>
      </w:tblGrid>
      <w:tr w:rsidR="00C46FF1">
        <w:tc>
          <w:tcPr>
            <w:tcW w:w="9405" w:type="dxa"/>
            <w:gridSpan w:val="13"/>
          </w:tcPr>
          <w:p w:rsidR="00C46FF1" w:rsidRDefault="00C46FF1">
            <w:pPr>
              <w:pStyle w:val="ConsPlusNormal"/>
              <w:jc w:val="both"/>
            </w:pPr>
            <w:r>
              <w:lastRenderedPageBreak/>
              <w:t xml:space="preserve">6) </w:t>
            </w:r>
            <w:proofErr w:type="gramStart"/>
            <w:r>
              <w:t>фото-фиксация процесса</w:t>
            </w:r>
            <w:proofErr w:type="gramEnd"/>
            <w:r>
              <w:t xml:space="preserve"> измерения и проверки</w:t>
            </w:r>
          </w:p>
        </w:tc>
      </w:tr>
      <w:tr w:rsidR="00C46FF1">
        <w:tc>
          <w:tcPr>
            <w:tcW w:w="3287" w:type="dxa"/>
            <w:gridSpan w:val="4"/>
          </w:tcPr>
          <w:p w:rsidR="00C46FF1" w:rsidRDefault="00C46FF1">
            <w:pPr>
              <w:pStyle w:val="ConsPlusNormal"/>
              <w:jc w:val="both"/>
            </w:pPr>
            <w:r>
              <w:t>обзорная фотография (вид сбоку)</w:t>
            </w:r>
          </w:p>
        </w:tc>
        <w:tc>
          <w:tcPr>
            <w:tcW w:w="3568" w:type="dxa"/>
            <w:gridSpan w:val="5"/>
          </w:tcPr>
          <w:p w:rsidR="00C46FF1" w:rsidRDefault="00C46FF1">
            <w:pPr>
              <w:pStyle w:val="ConsPlusNormal"/>
              <w:jc w:val="both"/>
            </w:pPr>
            <w:r>
              <w:t xml:space="preserve">фронтальная фотография ТС с </w:t>
            </w:r>
            <w:proofErr w:type="gramStart"/>
            <w:r>
              <w:t>читаемым</w:t>
            </w:r>
            <w:proofErr w:type="gramEnd"/>
            <w:r>
              <w:t xml:space="preserve"> ГРЗ</w:t>
            </w:r>
          </w:p>
        </w:tc>
        <w:tc>
          <w:tcPr>
            <w:tcW w:w="2550" w:type="dxa"/>
            <w:gridSpan w:val="4"/>
          </w:tcPr>
          <w:p w:rsidR="00C46FF1" w:rsidRDefault="00C46FF1">
            <w:pPr>
              <w:pStyle w:val="ConsPlusNormal"/>
              <w:jc w:val="both"/>
            </w:pPr>
            <w:r>
              <w:t>фотография ГРЗ крупным планом</w:t>
            </w:r>
          </w:p>
        </w:tc>
      </w:tr>
      <w:tr w:rsidR="00C46FF1">
        <w:tc>
          <w:tcPr>
            <w:tcW w:w="9405" w:type="dxa"/>
            <w:gridSpan w:val="13"/>
          </w:tcPr>
          <w:p w:rsidR="00C46FF1" w:rsidRDefault="00C46FF1">
            <w:pPr>
              <w:pStyle w:val="ConsPlusNormal"/>
              <w:jc w:val="both"/>
            </w:pPr>
            <w:r>
              <w:t>7) измеренные габариты ТС и результаты проверки:</w:t>
            </w:r>
          </w:p>
        </w:tc>
      </w:tr>
      <w:tr w:rsidR="00C46FF1">
        <w:tc>
          <w:tcPr>
            <w:tcW w:w="4080" w:type="dxa"/>
            <w:gridSpan w:val="5"/>
          </w:tcPr>
          <w:p w:rsidR="00C46FF1" w:rsidRDefault="00C46FF1">
            <w:pPr>
              <w:pStyle w:val="ConsPlusNormal"/>
            </w:pPr>
          </w:p>
        </w:tc>
        <w:tc>
          <w:tcPr>
            <w:tcW w:w="1302" w:type="dxa"/>
            <w:gridSpan w:val="2"/>
          </w:tcPr>
          <w:p w:rsidR="00C46FF1" w:rsidRDefault="00C46FF1">
            <w:pPr>
              <w:pStyle w:val="ConsPlusNormal"/>
            </w:pPr>
            <w:r>
              <w:t>длина</w:t>
            </w:r>
          </w:p>
        </w:tc>
        <w:tc>
          <w:tcPr>
            <w:tcW w:w="2380" w:type="dxa"/>
            <w:gridSpan w:val="4"/>
          </w:tcPr>
          <w:p w:rsidR="00C46FF1" w:rsidRDefault="00C46FF1">
            <w:pPr>
              <w:pStyle w:val="ConsPlusNormal"/>
            </w:pPr>
            <w:r>
              <w:t>ширина</w:t>
            </w:r>
          </w:p>
        </w:tc>
        <w:tc>
          <w:tcPr>
            <w:tcW w:w="1643" w:type="dxa"/>
            <w:gridSpan w:val="2"/>
          </w:tcPr>
          <w:p w:rsidR="00C46FF1" w:rsidRDefault="00C46FF1">
            <w:pPr>
              <w:pStyle w:val="ConsPlusNormal"/>
            </w:pPr>
            <w:r>
              <w:t>высота</w:t>
            </w:r>
          </w:p>
        </w:tc>
      </w:tr>
      <w:tr w:rsidR="00C46FF1">
        <w:tc>
          <w:tcPr>
            <w:tcW w:w="4080" w:type="dxa"/>
            <w:gridSpan w:val="5"/>
          </w:tcPr>
          <w:p w:rsidR="00C46FF1" w:rsidRDefault="00C46FF1">
            <w:pPr>
              <w:pStyle w:val="ConsPlusNormal"/>
            </w:pPr>
            <w:r>
              <w:t>Фактически измеренные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4080" w:type="dxa"/>
            <w:gridSpan w:val="5"/>
          </w:tcPr>
          <w:p w:rsidR="00C46FF1" w:rsidRDefault="00C46FF1">
            <w:pPr>
              <w:pStyle w:val="ConsPlusNormal"/>
            </w:pPr>
            <w:r>
              <w:t>Погрешность измерения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4080" w:type="dxa"/>
            <w:gridSpan w:val="5"/>
          </w:tcPr>
          <w:p w:rsidR="00C46FF1" w:rsidRDefault="00C46FF1">
            <w:pPr>
              <w:pStyle w:val="ConsPlusNormal"/>
            </w:pPr>
            <w:r>
              <w:t>Применяемые величины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4080" w:type="dxa"/>
            <w:gridSpan w:val="5"/>
          </w:tcPr>
          <w:p w:rsidR="00C46FF1" w:rsidRDefault="00C46FF1">
            <w:pPr>
              <w:pStyle w:val="ConsPlusNormal"/>
            </w:pPr>
            <w:r>
              <w:t>Нормативные (допустимые)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4080" w:type="dxa"/>
            <w:gridSpan w:val="5"/>
          </w:tcPr>
          <w:p w:rsidR="00C46FF1" w:rsidRDefault="00C46FF1">
            <w:pPr>
              <w:pStyle w:val="ConsPlusNormal"/>
            </w:pPr>
            <w:r>
              <w:t>Специальное разрешение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4080" w:type="dxa"/>
            <w:gridSpan w:val="5"/>
          </w:tcPr>
          <w:p w:rsidR="00C46FF1" w:rsidRDefault="00C46FF1">
            <w:pPr>
              <w:pStyle w:val="ConsPlusNormal"/>
            </w:pPr>
            <w:r>
              <w:t>Превышения (м)</w:t>
            </w:r>
          </w:p>
        </w:tc>
        <w:tc>
          <w:tcPr>
            <w:tcW w:w="1302" w:type="dxa"/>
            <w:gridSpan w:val="2"/>
          </w:tcPr>
          <w:p w:rsidR="00C46FF1" w:rsidRDefault="00C46FF1">
            <w:pPr>
              <w:pStyle w:val="ConsPlusNormal"/>
            </w:pPr>
          </w:p>
        </w:tc>
        <w:tc>
          <w:tcPr>
            <w:tcW w:w="2380" w:type="dxa"/>
            <w:gridSpan w:val="4"/>
          </w:tcPr>
          <w:p w:rsidR="00C46FF1" w:rsidRDefault="00C46FF1">
            <w:pPr>
              <w:pStyle w:val="ConsPlusNormal"/>
            </w:pPr>
          </w:p>
        </w:tc>
        <w:tc>
          <w:tcPr>
            <w:tcW w:w="1643" w:type="dxa"/>
            <w:gridSpan w:val="2"/>
          </w:tcPr>
          <w:p w:rsidR="00C46FF1" w:rsidRDefault="00C46FF1">
            <w:pPr>
              <w:pStyle w:val="ConsPlusNormal"/>
            </w:pPr>
          </w:p>
        </w:tc>
      </w:tr>
      <w:tr w:rsidR="00C46FF1">
        <w:tc>
          <w:tcPr>
            <w:tcW w:w="9405" w:type="dxa"/>
            <w:gridSpan w:val="13"/>
          </w:tcPr>
          <w:p w:rsidR="00C46FF1" w:rsidRDefault="00C46FF1">
            <w:pPr>
              <w:pStyle w:val="ConsPlusNormal"/>
              <w:jc w:val="both"/>
            </w:pPr>
            <w:r>
              <w:t>8) измеренная масса ТС и результаты проверки:</w:t>
            </w:r>
          </w:p>
        </w:tc>
      </w:tr>
      <w:tr w:rsidR="00C46FF1">
        <w:tc>
          <w:tcPr>
            <w:tcW w:w="7422" w:type="dxa"/>
            <w:gridSpan w:val="10"/>
          </w:tcPr>
          <w:p w:rsidR="00C46FF1" w:rsidRDefault="00C46FF1">
            <w:pPr>
              <w:pStyle w:val="ConsPlusNormal"/>
            </w:pPr>
          </w:p>
        </w:tc>
        <w:tc>
          <w:tcPr>
            <w:tcW w:w="1983" w:type="dxa"/>
            <w:gridSpan w:val="3"/>
          </w:tcPr>
          <w:p w:rsidR="00C46FF1" w:rsidRDefault="00C46FF1">
            <w:pPr>
              <w:pStyle w:val="ConsPlusNormal"/>
            </w:pPr>
            <w:r>
              <w:t>Общая масса</w:t>
            </w:r>
          </w:p>
        </w:tc>
      </w:tr>
      <w:tr w:rsidR="00C46FF1">
        <w:tc>
          <w:tcPr>
            <w:tcW w:w="7422" w:type="dxa"/>
            <w:gridSpan w:val="10"/>
          </w:tcPr>
          <w:p w:rsidR="00C46FF1" w:rsidRDefault="00C46FF1">
            <w:pPr>
              <w:pStyle w:val="ConsPlusNormal"/>
            </w:pPr>
            <w:r>
              <w:t xml:space="preserve">Фактически </w:t>
            </w:r>
            <w:proofErr w:type="gramStart"/>
            <w:r>
              <w:t>измеренные</w:t>
            </w:r>
            <w:proofErr w:type="gramEnd"/>
            <w:r>
              <w:t xml:space="preserve"> (тонн)</w:t>
            </w:r>
          </w:p>
        </w:tc>
        <w:tc>
          <w:tcPr>
            <w:tcW w:w="1983" w:type="dxa"/>
            <w:gridSpan w:val="3"/>
          </w:tcPr>
          <w:p w:rsidR="00C46FF1" w:rsidRDefault="00C46FF1">
            <w:pPr>
              <w:pStyle w:val="ConsPlusNormal"/>
            </w:pPr>
          </w:p>
        </w:tc>
      </w:tr>
      <w:tr w:rsidR="00C46FF1">
        <w:tc>
          <w:tcPr>
            <w:tcW w:w="7422" w:type="dxa"/>
            <w:gridSpan w:val="10"/>
          </w:tcPr>
          <w:p w:rsidR="00C46FF1" w:rsidRDefault="00C46FF1">
            <w:pPr>
              <w:pStyle w:val="ConsPlusNormal"/>
            </w:pPr>
            <w:r>
              <w:t>Погрешность измерения</w:t>
            </w:r>
            <w:proofErr w:type="gramStart"/>
            <w:r>
              <w:t xml:space="preserve"> (%)</w:t>
            </w:r>
            <w:proofErr w:type="gramEnd"/>
          </w:p>
        </w:tc>
        <w:tc>
          <w:tcPr>
            <w:tcW w:w="1983" w:type="dxa"/>
            <w:gridSpan w:val="3"/>
          </w:tcPr>
          <w:p w:rsidR="00C46FF1" w:rsidRDefault="00C46FF1">
            <w:pPr>
              <w:pStyle w:val="ConsPlusNormal"/>
            </w:pPr>
          </w:p>
        </w:tc>
      </w:tr>
      <w:tr w:rsidR="00C46FF1">
        <w:tc>
          <w:tcPr>
            <w:tcW w:w="7422" w:type="dxa"/>
            <w:gridSpan w:val="10"/>
          </w:tcPr>
          <w:p w:rsidR="00C46FF1" w:rsidRDefault="00C46FF1">
            <w:pPr>
              <w:pStyle w:val="ConsPlusNormal"/>
            </w:pPr>
            <w:r>
              <w:t>Применяемые величины (тонн)</w:t>
            </w:r>
          </w:p>
        </w:tc>
        <w:tc>
          <w:tcPr>
            <w:tcW w:w="1983" w:type="dxa"/>
            <w:gridSpan w:val="3"/>
          </w:tcPr>
          <w:p w:rsidR="00C46FF1" w:rsidRDefault="00C46FF1">
            <w:pPr>
              <w:pStyle w:val="ConsPlusNormal"/>
            </w:pPr>
          </w:p>
        </w:tc>
      </w:tr>
      <w:tr w:rsidR="00C46FF1">
        <w:tc>
          <w:tcPr>
            <w:tcW w:w="7422" w:type="dxa"/>
            <w:gridSpan w:val="10"/>
          </w:tcPr>
          <w:p w:rsidR="00C46FF1" w:rsidRDefault="00C46FF1">
            <w:pPr>
              <w:pStyle w:val="ConsPlusNormal"/>
            </w:pPr>
            <w:proofErr w:type="gramStart"/>
            <w:r>
              <w:t>Нормативные</w:t>
            </w:r>
            <w:proofErr w:type="gramEnd"/>
            <w:r>
              <w:t xml:space="preserve"> (допустимые) (тонн)</w:t>
            </w:r>
          </w:p>
        </w:tc>
        <w:tc>
          <w:tcPr>
            <w:tcW w:w="1983" w:type="dxa"/>
            <w:gridSpan w:val="3"/>
          </w:tcPr>
          <w:p w:rsidR="00C46FF1" w:rsidRDefault="00C46FF1">
            <w:pPr>
              <w:pStyle w:val="ConsPlusNormal"/>
            </w:pPr>
          </w:p>
        </w:tc>
      </w:tr>
      <w:tr w:rsidR="00C46FF1">
        <w:tc>
          <w:tcPr>
            <w:tcW w:w="7422" w:type="dxa"/>
            <w:gridSpan w:val="10"/>
          </w:tcPr>
          <w:p w:rsidR="00C46FF1" w:rsidRDefault="00C46FF1">
            <w:pPr>
              <w:pStyle w:val="ConsPlusNormal"/>
            </w:pPr>
            <w:r>
              <w:t>Специальное разрешение (тонн)</w:t>
            </w:r>
          </w:p>
        </w:tc>
        <w:tc>
          <w:tcPr>
            <w:tcW w:w="1983" w:type="dxa"/>
            <w:gridSpan w:val="3"/>
          </w:tcPr>
          <w:p w:rsidR="00C46FF1" w:rsidRDefault="00C46FF1">
            <w:pPr>
              <w:pStyle w:val="ConsPlusNormal"/>
            </w:pPr>
          </w:p>
        </w:tc>
      </w:tr>
      <w:tr w:rsidR="00C46FF1">
        <w:tc>
          <w:tcPr>
            <w:tcW w:w="7422" w:type="dxa"/>
            <w:gridSpan w:val="10"/>
          </w:tcPr>
          <w:p w:rsidR="00C46FF1" w:rsidRDefault="00C46FF1">
            <w:pPr>
              <w:pStyle w:val="ConsPlusNormal"/>
            </w:pPr>
            <w:r>
              <w:t>Превышения</w:t>
            </w:r>
            <w:proofErr w:type="gramStart"/>
            <w:r>
              <w:t xml:space="preserve"> (%)</w:t>
            </w:r>
            <w:proofErr w:type="gramEnd"/>
          </w:p>
        </w:tc>
        <w:tc>
          <w:tcPr>
            <w:tcW w:w="1983" w:type="dxa"/>
            <w:gridSpan w:val="3"/>
          </w:tcPr>
          <w:p w:rsidR="00C46FF1" w:rsidRDefault="00C46FF1">
            <w:pPr>
              <w:pStyle w:val="ConsPlusNormal"/>
            </w:pPr>
          </w:p>
        </w:tc>
      </w:tr>
      <w:tr w:rsidR="00C46FF1">
        <w:tc>
          <w:tcPr>
            <w:tcW w:w="9405" w:type="dxa"/>
            <w:gridSpan w:val="13"/>
          </w:tcPr>
          <w:p w:rsidR="00C46FF1" w:rsidRDefault="00C46FF1">
            <w:pPr>
              <w:pStyle w:val="ConsPlusNormal"/>
              <w:jc w:val="both"/>
            </w:pPr>
            <w:r>
              <w:lastRenderedPageBreak/>
              <w:t>9) измеренная нагрузка на каждую ось ТС и измеренное (*погрешность учитывается путем суммирования) межосевое расстояние с результатами проверки:</w:t>
            </w:r>
          </w:p>
        </w:tc>
      </w:tr>
      <w:tr w:rsidR="00C46FF1">
        <w:tc>
          <w:tcPr>
            <w:tcW w:w="1077" w:type="dxa"/>
            <w:vAlign w:val="center"/>
          </w:tcPr>
          <w:p w:rsidR="00C46FF1" w:rsidRDefault="00C46FF1">
            <w:pPr>
              <w:pStyle w:val="ConsPlusNormal"/>
              <w:jc w:val="center"/>
            </w:pPr>
            <w:r>
              <w:t>N оси</w:t>
            </w:r>
          </w:p>
        </w:tc>
        <w:tc>
          <w:tcPr>
            <w:tcW w:w="850" w:type="dxa"/>
            <w:vAlign w:val="center"/>
          </w:tcPr>
          <w:p w:rsidR="00C46FF1" w:rsidRDefault="00C46FF1">
            <w:pPr>
              <w:pStyle w:val="ConsPlusNormal"/>
              <w:jc w:val="center"/>
            </w:pPr>
            <w:r>
              <w:t>скаты/количество колес</w:t>
            </w:r>
          </w:p>
        </w:tc>
        <w:tc>
          <w:tcPr>
            <w:tcW w:w="680" w:type="dxa"/>
            <w:vAlign w:val="center"/>
          </w:tcPr>
          <w:p w:rsidR="00C46FF1" w:rsidRDefault="00C46FF1">
            <w:pPr>
              <w:pStyle w:val="ConsPlusNormal"/>
              <w:jc w:val="center"/>
            </w:pPr>
            <w:r>
              <w:t>принадлежность осей к группе</w:t>
            </w:r>
          </w:p>
        </w:tc>
        <w:tc>
          <w:tcPr>
            <w:tcW w:w="680" w:type="dxa"/>
            <w:vAlign w:val="center"/>
          </w:tcPr>
          <w:p w:rsidR="00C46FF1" w:rsidRDefault="00C46FF1">
            <w:pPr>
              <w:pStyle w:val="ConsPlusNormal"/>
              <w:jc w:val="center"/>
            </w:pPr>
            <w:r>
              <w:t>межосевое расстояние (м)</w:t>
            </w:r>
          </w:p>
        </w:tc>
        <w:tc>
          <w:tcPr>
            <w:tcW w:w="793" w:type="dxa"/>
            <w:vAlign w:val="center"/>
          </w:tcPr>
          <w:p w:rsidR="00C46FF1" w:rsidRDefault="00C46FF1">
            <w:pPr>
              <w:pStyle w:val="ConsPlusNormal"/>
              <w:jc w:val="center"/>
            </w:pPr>
            <w:r>
              <w:t>применяемое межосевое расстояние* (м)</w:t>
            </w:r>
          </w:p>
        </w:tc>
        <w:tc>
          <w:tcPr>
            <w:tcW w:w="736" w:type="dxa"/>
            <w:vAlign w:val="center"/>
          </w:tcPr>
          <w:p w:rsidR="00C46FF1" w:rsidRDefault="00C46FF1">
            <w:pPr>
              <w:pStyle w:val="ConsPlusNormal"/>
              <w:jc w:val="center"/>
            </w:pPr>
            <w:r>
              <w:t>фактически измеренные (т)</w:t>
            </w:r>
          </w:p>
        </w:tc>
        <w:tc>
          <w:tcPr>
            <w:tcW w:w="1133" w:type="dxa"/>
            <w:gridSpan w:val="2"/>
            <w:vAlign w:val="center"/>
          </w:tcPr>
          <w:p w:rsidR="00C46FF1" w:rsidRDefault="00C46FF1">
            <w:pPr>
              <w:pStyle w:val="ConsPlusNormal"/>
              <w:jc w:val="center"/>
            </w:pPr>
            <w:r>
              <w:t>применяемые величины (т)</w:t>
            </w:r>
          </w:p>
        </w:tc>
        <w:tc>
          <w:tcPr>
            <w:tcW w:w="1473" w:type="dxa"/>
            <w:gridSpan w:val="2"/>
            <w:vAlign w:val="center"/>
          </w:tcPr>
          <w:p w:rsidR="00C46FF1" w:rsidRDefault="00C46FF1">
            <w:pPr>
              <w:pStyle w:val="ConsPlusNormal"/>
              <w:jc w:val="center"/>
            </w:pPr>
            <w:r>
              <w:t>нормативные (допустимые) (т)</w:t>
            </w:r>
          </w:p>
        </w:tc>
        <w:tc>
          <w:tcPr>
            <w:tcW w:w="1133" w:type="dxa"/>
            <w:gridSpan w:val="2"/>
            <w:vAlign w:val="center"/>
          </w:tcPr>
          <w:p w:rsidR="00C46FF1" w:rsidRDefault="00C46FF1">
            <w:pPr>
              <w:pStyle w:val="ConsPlusNormal"/>
              <w:jc w:val="center"/>
            </w:pPr>
            <w:r>
              <w:t>специальное разрешение (т)</w:t>
            </w:r>
          </w:p>
        </w:tc>
        <w:tc>
          <w:tcPr>
            <w:tcW w:w="850" w:type="dxa"/>
            <w:vAlign w:val="center"/>
          </w:tcPr>
          <w:p w:rsidR="00C46FF1" w:rsidRDefault="00C46FF1">
            <w:pPr>
              <w:pStyle w:val="ConsPlusNormal"/>
              <w:jc w:val="center"/>
            </w:pPr>
            <w:r>
              <w:t>превышение</w:t>
            </w:r>
            <w:proofErr w:type="gramStart"/>
            <w:r>
              <w:t xml:space="preserve"> (%)</w:t>
            </w:r>
            <w:proofErr w:type="gramEnd"/>
          </w:p>
        </w:tc>
      </w:tr>
      <w:tr w:rsidR="00C46FF1">
        <w:tc>
          <w:tcPr>
            <w:tcW w:w="9405" w:type="dxa"/>
            <w:gridSpan w:val="13"/>
          </w:tcPr>
          <w:p w:rsidR="00C46FF1" w:rsidRDefault="00C46FF1">
            <w:pPr>
              <w:pStyle w:val="ConsPlusNormal"/>
              <w:jc w:val="both"/>
            </w:pPr>
            <w:r>
              <w:t>10) измеренная нагрузка на группы осей ТС и измеренное (*погрешность учитывается путем суммирования) межосевое расстояние с результатами проверки:</w:t>
            </w:r>
          </w:p>
        </w:tc>
      </w:tr>
      <w:tr w:rsidR="00C46FF1">
        <w:tc>
          <w:tcPr>
            <w:tcW w:w="1077" w:type="dxa"/>
            <w:vAlign w:val="center"/>
          </w:tcPr>
          <w:p w:rsidR="00C46FF1" w:rsidRDefault="00C46FF1">
            <w:pPr>
              <w:pStyle w:val="ConsPlusNormal"/>
              <w:jc w:val="center"/>
            </w:pPr>
            <w:r>
              <w:t>N групп (</w:t>
            </w:r>
            <w:proofErr w:type="spellStart"/>
            <w:proofErr w:type="gramStart"/>
            <w:r>
              <w:t>ед</w:t>
            </w:r>
            <w:proofErr w:type="spellEnd"/>
            <w:proofErr w:type="gramEnd"/>
            <w:r>
              <w:t>)</w:t>
            </w:r>
          </w:p>
        </w:tc>
        <w:tc>
          <w:tcPr>
            <w:tcW w:w="850" w:type="dxa"/>
            <w:vAlign w:val="center"/>
          </w:tcPr>
          <w:p w:rsidR="00C46FF1" w:rsidRDefault="00C46FF1">
            <w:pPr>
              <w:pStyle w:val="ConsPlusNormal"/>
              <w:jc w:val="center"/>
            </w:pPr>
            <w:r>
              <w:t>скаты/количество колес</w:t>
            </w:r>
          </w:p>
        </w:tc>
        <w:tc>
          <w:tcPr>
            <w:tcW w:w="680" w:type="dxa"/>
            <w:vAlign w:val="center"/>
          </w:tcPr>
          <w:p w:rsidR="00C46FF1" w:rsidRDefault="00C46FF1">
            <w:pPr>
              <w:pStyle w:val="ConsPlusNormal"/>
              <w:jc w:val="center"/>
            </w:pPr>
            <w:r>
              <w:t>количество осей в группе</w:t>
            </w:r>
          </w:p>
        </w:tc>
        <w:tc>
          <w:tcPr>
            <w:tcW w:w="680" w:type="dxa"/>
            <w:vAlign w:val="center"/>
          </w:tcPr>
          <w:p w:rsidR="00C46FF1" w:rsidRDefault="00C46FF1">
            <w:pPr>
              <w:pStyle w:val="ConsPlusNormal"/>
              <w:jc w:val="center"/>
            </w:pPr>
            <w:r>
              <w:t>межосевое расстояние (м)</w:t>
            </w:r>
          </w:p>
        </w:tc>
        <w:tc>
          <w:tcPr>
            <w:tcW w:w="793" w:type="dxa"/>
            <w:vAlign w:val="center"/>
          </w:tcPr>
          <w:p w:rsidR="00C46FF1" w:rsidRDefault="00C46FF1">
            <w:pPr>
              <w:pStyle w:val="ConsPlusNormal"/>
              <w:jc w:val="center"/>
            </w:pPr>
            <w:r>
              <w:t>применяемое межосевое расстояние* (м)</w:t>
            </w:r>
          </w:p>
        </w:tc>
        <w:tc>
          <w:tcPr>
            <w:tcW w:w="736" w:type="dxa"/>
            <w:vAlign w:val="center"/>
          </w:tcPr>
          <w:p w:rsidR="00C46FF1" w:rsidRDefault="00C46FF1">
            <w:pPr>
              <w:pStyle w:val="ConsPlusNormal"/>
              <w:jc w:val="center"/>
            </w:pPr>
            <w:r>
              <w:t>фактически измеренные (т)</w:t>
            </w:r>
          </w:p>
        </w:tc>
        <w:tc>
          <w:tcPr>
            <w:tcW w:w="1133" w:type="dxa"/>
            <w:gridSpan w:val="2"/>
            <w:vAlign w:val="center"/>
          </w:tcPr>
          <w:p w:rsidR="00C46FF1" w:rsidRDefault="00C46FF1">
            <w:pPr>
              <w:pStyle w:val="ConsPlusNormal"/>
              <w:jc w:val="center"/>
            </w:pPr>
            <w:r>
              <w:t>применяемые величины (т)</w:t>
            </w:r>
          </w:p>
        </w:tc>
        <w:tc>
          <w:tcPr>
            <w:tcW w:w="1473" w:type="dxa"/>
            <w:gridSpan w:val="2"/>
            <w:vAlign w:val="center"/>
          </w:tcPr>
          <w:p w:rsidR="00C46FF1" w:rsidRDefault="00C46FF1">
            <w:pPr>
              <w:pStyle w:val="ConsPlusNormal"/>
              <w:jc w:val="center"/>
            </w:pPr>
            <w:r>
              <w:t>нормативные (допустимые) (т)</w:t>
            </w:r>
          </w:p>
        </w:tc>
        <w:tc>
          <w:tcPr>
            <w:tcW w:w="1133" w:type="dxa"/>
            <w:gridSpan w:val="2"/>
            <w:vAlign w:val="center"/>
          </w:tcPr>
          <w:p w:rsidR="00C46FF1" w:rsidRDefault="00C46FF1">
            <w:pPr>
              <w:pStyle w:val="ConsPlusNormal"/>
              <w:jc w:val="center"/>
            </w:pPr>
            <w:r>
              <w:t>специальное разрешение (т)</w:t>
            </w:r>
          </w:p>
        </w:tc>
        <w:tc>
          <w:tcPr>
            <w:tcW w:w="850" w:type="dxa"/>
            <w:vAlign w:val="center"/>
          </w:tcPr>
          <w:p w:rsidR="00C46FF1" w:rsidRDefault="00C46FF1">
            <w:pPr>
              <w:pStyle w:val="ConsPlusNormal"/>
              <w:jc w:val="center"/>
            </w:pPr>
            <w:r>
              <w:t>превышение</w:t>
            </w:r>
            <w:proofErr w:type="gramStart"/>
            <w:r>
              <w:t xml:space="preserve"> (%)</w:t>
            </w:r>
            <w:proofErr w:type="gramEnd"/>
          </w:p>
        </w:tc>
      </w:tr>
      <w:tr w:rsidR="00C46FF1">
        <w:tc>
          <w:tcPr>
            <w:tcW w:w="9405" w:type="dxa"/>
            <w:gridSpan w:val="13"/>
          </w:tcPr>
          <w:p w:rsidR="00C46FF1" w:rsidRDefault="00C46FF1">
            <w:pPr>
              <w:pStyle w:val="ConsPlusNormal"/>
              <w:jc w:val="both"/>
            </w:pPr>
            <w:r>
              <w:t>11) отклонение от указанного в специальном разрешении маршрута движения</w:t>
            </w:r>
          </w:p>
        </w:tc>
      </w:tr>
      <w:tr w:rsidR="00C46FF1">
        <w:tc>
          <w:tcPr>
            <w:tcW w:w="9405" w:type="dxa"/>
            <w:gridSpan w:val="13"/>
          </w:tcPr>
          <w:p w:rsidR="00C46FF1" w:rsidRDefault="00C46FF1">
            <w:pPr>
              <w:pStyle w:val="ConsPlusNormal"/>
              <w:jc w:val="both"/>
            </w:pPr>
            <w:r>
              <w:t>12) электронная подпись</w:t>
            </w:r>
          </w:p>
        </w:tc>
      </w:tr>
    </w:tbl>
    <w:p w:rsidR="00C46FF1" w:rsidRDefault="00C46FF1">
      <w:pPr>
        <w:pStyle w:val="ConsPlusNormal"/>
        <w:jc w:val="both"/>
      </w:pPr>
    </w:p>
    <w:p w:rsidR="00C46FF1" w:rsidRDefault="00C46FF1">
      <w:pPr>
        <w:pStyle w:val="ConsPlusNormal"/>
        <w:jc w:val="both"/>
      </w:pPr>
    </w:p>
    <w:p w:rsidR="00C46FF1" w:rsidRDefault="00C46FF1">
      <w:pPr>
        <w:pStyle w:val="ConsPlusNormal"/>
        <w:pBdr>
          <w:top w:val="single" w:sz="6" w:space="0" w:color="auto"/>
        </w:pBdr>
        <w:spacing w:before="100" w:after="100"/>
        <w:jc w:val="both"/>
        <w:rPr>
          <w:sz w:val="2"/>
          <w:szCs w:val="2"/>
        </w:rPr>
      </w:pPr>
    </w:p>
    <w:p w:rsidR="00606746" w:rsidRDefault="00606746"/>
    <w:sectPr w:rsidR="00606746" w:rsidSect="00C46FF1">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F1"/>
    <w:rsid w:val="00606746"/>
    <w:rsid w:val="008B6958"/>
    <w:rsid w:val="00A93B4E"/>
    <w:rsid w:val="00BB12E7"/>
    <w:rsid w:val="00C46FF1"/>
    <w:rsid w:val="00EA6B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C46FF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C46FF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46FF1"/>
    <w:pPr>
      <w:widowControl w:val="0"/>
      <w:autoSpaceDE w:val="0"/>
      <w:autoSpaceDN w:val="0"/>
      <w:spacing w:after="0" w:line="240" w:lineRule="auto"/>
    </w:pPr>
    <w:rPr>
      <w:rFonts w:ascii="Calibri" w:eastAsia="Times New Roman" w:hAnsi="Calibri" w:cs="Calibri"/>
      <w:b/>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C46FF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C46FF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46FF1"/>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74212F6AA056962EB55907F4B151B618C5D893ED1610A4C5F6783CF9BBD7A0F1F52EDCC9D793CF204C47E1E67138CDF2D53FCBA3EBU1n6K" TargetMode="External"/><Relationship Id="rId18" Type="http://schemas.openxmlformats.org/officeDocument/2006/relationships/hyperlink" Target="consultantplus://offline/ref=74212F6AA056962EB55907F4B151B618C5D893ED1610A4C5F6783CF9BBD7A0F1F52EDCCBD293C4751D08E0BA346BDEF2D23FC8A2F41C8805U6n3K" TargetMode="External"/><Relationship Id="rId26" Type="http://schemas.openxmlformats.org/officeDocument/2006/relationships/image" Target="media/image1.wmf"/><Relationship Id="rId39" Type="http://schemas.openxmlformats.org/officeDocument/2006/relationships/image" Target="media/image14.png"/><Relationship Id="rId21" Type="http://schemas.openxmlformats.org/officeDocument/2006/relationships/hyperlink" Target="consultantplus://offline/ref=74212F6AA056962EB55907F4B151B618C4D196ED1618A4C5F6783CF9BBD7A0F1F52EDCCCD79AC57F4952F0BE7D3FD5EDD520D7A1EA1FU8n0K"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7" Type="http://schemas.openxmlformats.org/officeDocument/2006/relationships/hyperlink" Target="consultantplus://offline/ref=74212F6AA056962EB55907F4B151B618C5D99FEB161AA4C5F6783CF9BBD7A0F1F52EDCCBD293C57D1B08E0BA346BDEF2D23FC8A2F41C8805U6n3K" TargetMode="External"/><Relationship Id="rId2" Type="http://schemas.microsoft.com/office/2007/relationships/stylesWithEffects" Target="stylesWithEffects.xml"/><Relationship Id="rId16" Type="http://schemas.openxmlformats.org/officeDocument/2006/relationships/hyperlink" Target="consultantplus://offline/ref=74212F6AA056962EB55907F4B151B618C4D196ED1618A4C5F6783CF9BBD7A0F1F52EDCCCD79AC57F4952F0BE7D3FD5EDD520D7A1EA1FU8n0K" TargetMode="External"/><Relationship Id="rId29" Type="http://schemas.openxmlformats.org/officeDocument/2006/relationships/image" Target="media/image4.png"/><Relationship Id="rId11" Type="http://schemas.openxmlformats.org/officeDocument/2006/relationships/hyperlink" Target="consultantplus://offline/ref=74212F6AA056962EB55907F4B151B618C5D99EED101CA4C5F6783CF9BBD7A0F1F52EDCCBD293C4771808E0BA346BDEF2D23FC8A2F41C8805U6n3K" TargetMode="External"/><Relationship Id="rId24" Type="http://schemas.openxmlformats.org/officeDocument/2006/relationships/hyperlink" Target="consultantplus://offline/ref=74212F6AA056962EB55907F4B151B618C4D196ED1618A4C5F6783CF9BBD7A0F1F52EDCCCD291C17F4952F0BE7D3FD5EDD520D7A1EA1FU8n0K"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hyperlink" Target="http://www.consultant.ru" TargetMode="External"/><Relationship Id="rId10" Type="http://schemas.openxmlformats.org/officeDocument/2006/relationships/hyperlink" Target="consultantplus://offline/ref=74212F6AA056962EB55907F4B151B618C5D095EB1C1DA4C5F6783CF9BBD7A0F1E72E84C7D395DA751C1DB6EB71U3n6K" TargetMode="External"/><Relationship Id="rId19" Type="http://schemas.openxmlformats.org/officeDocument/2006/relationships/hyperlink" Target="consultantplus://offline/ref=74212F6AA056962EB55907F4B151B618C4D093E4161EA4C5F6783CF9BBD7A0F1F52EDCCBD293C4751808E0BA346BDEF2D23FC8A2F41C8805U6n3K"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consultantplus://offline/ref=74212F6AA056962EB55907F4B151B618C6D996E9151AA4C5F6783CF9BBD7A0F1F52EDCCDD49890255956B9EA7620D2F2CA23C9A2UEn2K" TargetMode="External"/><Relationship Id="rId14" Type="http://schemas.openxmlformats.org/officeDocument/2006/relationships/hyperlink" Target="consultantplus://offline/ref=74212F6AA056962EB55907F4B151B618C5D893ED1610A4C5F6783CF9BBD7A0F1F52EDCCBD293C57D1E08E0BA346BDEF2D23FC8A2F41C8805U6n3K" TargetMode="External"/><Relationship Id="rId22" Type="http://schemas.openxmlformats.org/officeDocument/2006/relationships/hyperlink" Target="consultantplus://offline/ref=74212F6AA056962EB55907F4B151B618C5D893ED1610A4C5F6783CF9BBD7A0F1F52EDCCBD293C4751D08E0BA346BDEF2D23FC8A2F41C8805U6n3K"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consultantplus://offline/ref=74212F6AA056962EB55907F4B151B618C6D192EB1419A4C5F6783CF9BBD7A0F1E72E84C7D395DA751C1DB6EB71U3n6K" TargetMode="Externa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consultantplus://offline/ref=74212F6AA056962EB55907F4B151B618C6D894EB1111A4C5F6783CF9BBD7A0F1E72E84C7D395DA751C1DB6EB71U3n6K" TargetMode="External"/><Relationship Id="rId17" Type="http://schemas.openxmlformats.org/officeDocument/2006/relationships/hyperlink" Target="consultantplus://offline/ref=74212F6AA056962EB55907F4B151B618C5D893ED1610A4C5F6783CF9BBD7A0F1F52EDCCBD293C4751D08E0BA346BDEF2D23FC8A2F41C8805U6n3K" TargetMode="External"/><Relationship Id="rId25" Type="http://schemas.openxmlformats.org/officeDocument/2006/relationships/hyperlink" Target="consultantplus://offline/ref=74212F6AA056962EB55907F4B151B618C4D093E4161EA4C5F6783CF9BBD7A0F1F52EDCCBD293C27D1408E0BA346BDEF2D23FC8A2F41C8805U6n3K"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consultantplus://offline/ref=74212F6AA056962EB55907F4B151B618C4D093E4161EA4C5F6783CF9BBD7A0F1E72E84C7D395DA751C1DB6EB71U3n6K"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74212F6AA056962EB55907F4B151B618C4D092EE1618A4C5F6783CF9BBD7A0F1F52EDCCBD295CF204C47E1E67138CDF2D53FCBA3EBU1n6K" TargetMode="External"/><Relationship Id="rId15" Type="http://schemas.openxmlformats.org/officeDocument/2006/relationships/hyperlink" Target="consultantplus://offline/ref=74212F6AA056962EB55907F4B151B618C4D092EE1618A4C5F6783CF9BBD7A0F1F52EDCC3D69890255956B9EA7620D2F2CA23C9A2UEn2K" TargetMode="External"/><Relationship Id="rId23" Type="http://schemas.openxmlformats.org/officeDocument/2006/relationships/hyperlink" Target="consultantplus://offline/ref=74212F6AA056962EB55907F4B151B618C4D196ED1618A4C5F6783CF9BBD7A0F1E72E84C7D395DA751C1DB6EB71U3n6K"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9593</Words>
  <Characters>54681</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Костина Виктория Сергеевна</dc:creator>
  <cp:lastModifiedBy>Костина Виктория Сергеевна</cp:lastModifiedBy>
  <cp:revision>4</cp:revision>
  <dcterms:created xsi:type="dcterms:W3CDTF">2018-11-16T10:39:00Z</dcterms:created>
  <dcterms:modified xsi:type="dcterms:W3CDTF">2018-11-16T11:52:00Z</dcterms:modified>
</cp:coreProperties>
</file>