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4BC8" w:rsidRDefault="00216F08">
      <w:r>
        <w:rPr>
          <w:noProof/>
        </w:rPr>
        <w:pict>
          <v:shapetype id="_x0000_t202" coordsize="21600,21600" o:spt="202" path="m,l,21600r21600,l21600,xe">
            <v:stroke joinstyle="miter"/>
            <v:path gradientshapeok="t" o:connecttype="rect"/>
          </v:shapetype>
          <v:shape id="Text Box 2" o:spid="_x0000_s1110" type="#_x0000_t202" style="position:absolute;margin-left:220.1pt;margin-top:.45pt;width:370.1pt;height:175.9pt;z-index:251764736;visibility:visible;mso-wrap-distance-left:9pt;mso-wrap-distance-top:3.6pt;mso-wrap-distance-right:9pt;mso-wrap-distance-bottom:3.6pt;mso-position-horizontal-relative:text;mso-position-vertical-relative:text;mso-width-relative:margin;mso-height-relative:margin;v-text-anchor:top" strokecolor="white [3212]">
            <v:textbox style="mso-next-textbox:#Text Box 2">
              <w:txbxContent>
                <w:p w:rsidR="0038156D" w:rsidRDefault="005F1D09" w:rsidP="0038156D">
                  <w:pPr>
                    <w:pStyle w:val="NoSpacing"/>
                    <w:jc w:val="center"/>
                    <w:rPr>
                      <w:rFonts w:ascii="Century Gothic" w:hAnsi="Century Gothic"/>
                      <w:b/>
                      <w:bCs/>
                      <w:color w:val="FF0000"/>
                      <w:sz w:val="200"/>
                      <w:szCs w:val="160"/>
                      <w:lang w:val="en-US"/>
                    </w:rPr>
                  </w:pPr>
                  <w:r w:rsidRPr="00D60CE9">
                    <w:rPr>
                      <w:rFonts w:ascii="Century Gothic" w:hAnsi="Century Gothic"/>
                      <w:b/>
                      <w:bCs/>
                      <w:color w:val="FF0000"/>
                      <w:sz w:val="200"/>
                      <w:szCs w:val="160"/>
                      <w:lang w:val="en-US"/>
                    </w:rPr>
                    <w:t xml:space="preserve">TO </w:t>
                  </w:r>
                  <w:r w:rsidR="0038156D">
                    <w:rPr>
                      <w:rFonts w:ascii="Century Gothic" w:hAnsi="Century Gothic"/>
                      <w:b/>
                      <w:bCs/>
                      <w:color w:val="FF0000"/>
                      <w:sz w:val="200"/>
                      <w:szCs w:val="160"/>
                      <w:lang w:val="en-US"/>
                    </w:rPr>
                    <w:t>LET</w:t>
                  </w:r>
                </w:p>
                <w:p w:rsidR="005A0C52" w:rsidRPr="000921B4" w:rsidRDefault="007223E8" w:rsidP="00272295">
                  <w:pPr>
                    <w:jc w:val="center"/>
                    <w:rPr>
                      <w:rFonts w:ascii="Century Gothic" w:hAnsi="Century Gothic"/>
                      <w:bCs/>
                      <w:sz w:val="36"/>
                      <w:szCs w:val="40"/>
                      <w:lang w:val="en-US"/>
                    </w:rPr>
                  </w:pPr>
                  <w:r>
                    <w:rPr>
                      <w:rFonts w:ascii="Century Gothic" w:hAnsi="Century Gothic"/>
                      <w:b/>
                      <w:bCs/>
                      <w:sz w:val="52"/>
                      <w:szCs w:val="40"/>
                      <w:lang w:val="en-US"/>
                    </w:rPr>
                    <w:t>DESCRIPTION</w:t>
                  </w:r>
                  <w:r w:rsidR="001F4E1E">
                    <w:rPr>
                      <w:rFonts w:ascii="Century Gothic" w:hAnsi="Century Gothic"/>
                      <w:b/>
                      <w:bCs/>
                      <w:sz w:val="52"/>
                      <w:szCs w:val="40"/>
                      <w:lang w:val="en-US"/>
                    </w:rPr>
                    <w:t xml:space="preserve"> </w:t>
                  </w:r>
                </w:p>
              </w:txbxContent>
            </v:textbox>
            <w10:wrap type="square"/>
          </v:shape>
        </w:pict>
      </w:r>
      <w:r w:rsidR="00A43386">
        <w:rPr>
          <w:noProof/>
          <w:lang w:eastAsia="en-GB"/>
        </w:rPr>
        <w:drawing>
          <wp:anchor distT="0" distB="0" distL="114300" distR="114300" simplePos="0" relativeHeight="251770880" behindDoc="0" locked="0" layoutInCell="1" allowOverlap="1">
            <wp:simplePos x="0" y="0"/>
            <wp:positionH relativeFrom="column">
              <wp:posOffset>95250</wp:posOffset>
            </wp:positionH>
            <wp:positionV relativeFrom="paragraph">
              <wp:posOffset>104775</wp:posOffset>
            </wp:positionV>
            <wp:extent cx="2638425" cy="1981200"/>
            <wp:effectExtent l="19050" t="0" r="9525" b="0"/>
            <wp:wrapNone/>
            <wp:docPr id="2" name="Picture 1" descr="Mason Young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on Young Logo.png"/>
                    <pic:cNvPicPr/>
                  </pic:nvPicPr>
                  <pic:blipFill>
                    <a:blip r:embed="rId8" cstate="screen"/>
                    <a:stretch>
                      <a:fillRect/>
                    </a:stretch>
                  </pic:blipFill>
                  <pic:spPr>
                    <a:xfrm>
                      <a:off x="0" y="0"/>
                      <a:ext cx="2638425" cy="1981200"/>
                    </a:xfrm>
                    <a:prstGeom prst="rect">
                      <a:avLst/>
                    </a:prstGeom>
                  </pic:spPr>
                </pic:pic>
              </a:graphicData>
            </a:graphic>
          </wp:anchor>
        </w:drawing>
      </w:r>
    </w:p>
    <w:p w:rsidR="00C54BC8" w:rsidRPr="00C54BC8" w:rsidRDefault="00C54BC8" w:rsidP="00C54BC8"/>
    <w:p w:rsidR="00C54BC8" w:rsidRPr="00C54BC8" w:rsidRDefault="00C54BC8" w:rsidP="00C54BC8"/>
    <w:p w:rsidR="00C54BC8" w:rsidRPr="00C54BC8" w:rsidRDefault="00C54BC8" w:rsidP="00C54BC8"/>
    <w:p w:rsidR="00C54BC8" w:rsidRPr="00C54BC8" w:rsidRDefault="00C54BC8" w:rsidP="00C54BC8"/>
    <w:p w:rsidR="00C54BC8" w:rsidRPr="00C54BC8" w:rsidRDefault="00C54BC8" w:rsidP="00C54BC8"/>
    <w:p w:rsidR="00C54BC8" w:rsidRPr="00C54BC8" w:rsidRDefault="00C54BC8" w:rsidP="004D6869">
      <w:pPr>
        <w:ind w:hanging="90"/>
      </w:pPr>
    </w:p>
    <w:p w:rsidR="00C54BC8" w:rsidRPr="00C54BC8" w:rsidRDefault="00216F08" w:rsidP="00C54BC8">
      <w:r>
        <w:rPr>
          <w:noProof/>
        </w:rPr>
        <w:pict>
          <v:shapetype id="_x0000_t32" coordsize="21600,21600" o:spt="32" o:oned="t" path="m,l21600,21600e" filled="f">
            <v:path arrowok="t" fillok="f" o:connecttype="none"/>
            <o:lock v:ext="edit" shapetype="t"/>
          </v:shapetype>
          <v:shape id="_x0000_s1111" type="#_x0000_t32" style="position:absolute;margin-left:-9.55pt;margin-top:5.7pt;width:605.65pt;height:.05pt;z-index:251765760;mso-position-horizontal-relative:text;mso-position-vertical-relative:text" o:connectortype="straight" strokecolor="red" strokeweight="4pt"/>
        </w:pict>
      </w:r>
      <w:r w:rsidR="00FC73C5">
        <w:rPr>
          <w:rFonts w:ascii="Century Gothic" w:hAnsi="Century Gothic"/>
          <w:noProof/>
          <w:sz w:val="15"/>
          <w:szCs w:val="15"/>
        </w:rPr>
        <w:t>1</w:t>
      </w:r>
    </w:p>
    <w:p w:rsidR="00C54BC8" w:rsidRPr="00C54BC8" w:rsidRDefault="00C54BC8" w:rsidP="00C54BC8"/>
    <w:p w:rsidR="00C54BC8" w:rsidRPr="00C54BC8" w:rsidRDefault="00C54BC8" w:rsidP="00C54BC8"/>
    <w:p w:rsidR="00C54BC8" w:rsidRPr="00C54BC8" w:rsidRDefault="00C54BC8" w:rsidP="00C54BC8"/>
    <w:p w:rsidR="00C54BC8" w:rsidRPr="00C54BC8" w:rsidRDefault="00C54BC8" w:rsidP="00C54BC8"/>
    <w:p w:rsidR="00C54BC8" w:rsidRPr="00C54BC8" w:rsidRDefault="00C54BC8" w:rsidP="00C54BC8"/>
    <w:p w:rsidR="00C54BC8" w:rsidRPr="00C54BC8" w:rsidRDefault="00C54BC8" w:rsidP="00C54BC8"/>
    <w:p w:rsidR="00C54BC8" w:rsidRPr="00C54BC8" w:rsidRDefault="00C54BC8" w:rsidP="00C54BC8"/>
    <w:p w:rsidR="00C54BC8" w:rsidRPr="00C54BC8" w:rsidRDefault="00C54BC8" w:rsidP="00C54BC8"/>
    <w:p w:rsidR="00C54BC8" w:rsidRPr="00C54BC8" w:rsidRDefault="00C54BC8" w:rsidP="00C54BC8"/>
    <w:p w:rsidR="00C54BC8" w:rsidRPr="00CD4127" w:rsidRDefault="00C54BC8" w:rsidP="00C54BC8">
      <w:pPr>
        <w:rPr>
          <w:rFonts w:ascii="Wingdings" w:hAnsi="Wingdings"/>
        </w:rPr>
      </w:pPr>
    </w:p>
    <w:p w:rsidR="00C54BC8" w:rsidRPr="00C54BC8" w:rsidRDefault="00C54BC8" w:rsidP="00C54BC8"/>
    <w:p w:rsidR="00C54BC8" w:rsidRPr="00C54BC8" w:rsidRDefault="00C54BC8" w:rsidP="00C54BC8"/>
    <w:p w:rsidR="00C54BC8" w:rsidRDefault="00216F08" w:rsidP="00C54BC8">
      <w:r>
        <w:rPr>
          <w:noProof/>
          <w:lang w:eastAsia="en-GB"/>
        </w:rPr>
        <w:pict>
          <v:shape id="_x0000_s1112" type="#_x0000_t32" style="position:absolute;margin-left:-8.6pt;margin-top:11.4pt;width:605.6pt;height:0;z-index:251766784" o:connectortype="straight" strokecolor="red" strokeweight="4pt"/>
        </w:pict>
      </w:r>
      <w:r>
        <w:rPr>
          <w:noProof/>
          <w:lang w:val="en-US" w:eastAsia="zh-TW"/>
        </w:rPr>
        <w:pict>
          <v:shape id="_x0000_s1115" type="#_x0000_t202" style="position:absolute;margin-left:-6.55pt;margin-top:16.8pt;width:601pt;height:3in;z-index:251771904;mso-width-relative:margin;mso-height-relative:margin" stroked="f">
            <v:textbox style="mso-next-textbox:#_x0000_s1115">
              <w:txbxContent>
                <w:p w:rsidR="00634A27" w:rsidRDefault="00634A27" w:rsidP="007223E8">
                  <w:pPr>
                    <w:jc w:val="center"/>
                    <w:rPr>
                      <w:rFonts w:ascii="Century Gothic" w:hAnsi="Century Gothic"/>
                      <w:b/>
                      <w:sz w:val="48"/>
                      <w:szCs w:val="50"/>
                    </w:rPr>
                  </w:pPr>
                  <w:r w:rsidRPr="00634A27">
                    <w:rPr>
                      <w:rFonts w:ascii="Century Gothic" w:hAnsi="Century Gothic"/>
                      <w:b/>
                      <w:sz w:val="48"/>
                      <w:szCs w:val="50"/>
                    </w:rPr>
                    <w:t>11-12 T</w:t>
                  </w:r>
                  <w:r>
                    <w:rPr>
                      <w:rFonts w:ascii="Century Gothic" w:hAnsi="Century Gothic"/>
                      <w:b/>
                      <w:sz w:val="48"/>
                      <w:szCs w:val="50"/>
                    </w:rPr>
                    <w:t xml:space="preserve">ENBY STREET, JEWELLERY QUARTER </w:t>
                  </w:r>
                  <w:r w:rsidRPr="00634A27">
                    <w:rPr>
                      <w:rFonts w:ascii="Century Gothic" w:hAnsi="Century Gothic"/>
                      <w:b/>
                      <w:sz w:val="48"/>
                      <w:szCs w:val="50"/>
                    </w:rPr>
                    <w:t>BIRMINGHAM, B1 3AJ</w:t>
                  </w:r>
                  <w:bookmarkStart w:id="0" w:name="_GoBack"/>
                  <w:bookmarkEnd w:id="0"/>
                  <w:r>
                    <w:rPr>
                      <w:rFonts w:ascii="Century Gothic" w:hAnsi="Century Gothic"/>
                      <w:b/>
                      <w:sz w:val="48"/>
                      <w:szCs w:val="50"/>
                    </w:rPr>
                    <w:t xml:space="preserve">  </w:t>
                  </w:r>
                </w:p>
                <w:p w:rsidR="001467C5" w:rsidRPr="001467C5" w:rsidRDefault="00634A27" w:rsidP="007223E8">
                  <w:pPr>
                    <w:jc w:val="center"/>
                    <w:rPr>
                      <w:rFonts w:ascii="Century Gothic" w:hAnsi="Century Gothic"/>
                      <w:b/>
                      <w:color w:val="FF0000"/>
                      <w:sz w:val="44"/>
                      <w:szCs w:val="44"/>
                    </w:rPr>
                  </w:pPr>
                  <w:r>
                    <w:rPr>
                      <w:rFonts w:ascii="Century Gothic" w:hAnsi="Century Gothic"/>
                      <w:b/>
                      <w:sz w:val="48"/>
                      <w:szCs w:val="50"/>
                    </w:rPr>
                    <w:t xml:space="preserve"> </w:t>
                  </w:r>
                  <w:r w:rsidR="001467C5" w:rsidRPr="001467C5">
                    <w:rPr>
                      <w:rFonts w:ascii="Century Gothic" w:hAnsi="Century Gothic"/>
                      <w:b/>
                      <w:color w:val="FF0000"/>
                      <w:sz w:val="44"/>
                      <w:szCs w:val="44"/>
                    </w:rPr>
                    <w:t>SQ FT (SQ M)</w:t>
                  </w:r>
                </w:p>
                <w:p w:rsidR="00D53272" w:rsidRPr="00D53272" w:rsidRDefault="001467C5" w:rsidP="00D53272">
                  <w:pPr>
                    <w:pStyle w:val="NoSpacing"/>
                    <w:numPr>
                      <w:ilvl w:val="0"/>
                      <w:numId w:val="10"/>
                    </w:numPr>
                    <w:spacing w:line="276" w:lineRule="auto"/>
                    <w:rPr>
                      <w:rFonts w:ascii="Century Gothic" w:hAnsi="Century Gothic"/>
                      <w:b/>
                      <w:szCs w:val="24"/>
                    </w:rPr>
                  </w:pPr>
                  <w:r>
                    <w:rPr>
                      <w:rFonts w:ascii="Century Gothic" w:hAnsi="Century Gothic"/>
                      <w:b/>
                      <w:szCs w:val="24"/>
                    </w:rPr>
                    <w:t>BULLET POINTS</w:t>
                  </w:r>
                </w:p>
                <w:p w:rsidR="00D53272" w:rsidRPr="00D53272" w:rsidRDefault="001467C5" w:rsidP="00D53272">
                  <w:pPr>
                    <w:pStyle w:val="NoSpacing"/>
                    <w:numPr>
                      <w:ilvl w:val="0"/>
                      <w:numId w:val="10"/>
                    </w:numPr>
                    <w:spacing w:line="276" w:lineRule="auto"/>
                    <w:rPr>
                      <w:rFonts w:ascii="Century Gothic" w:hAnsi="Century Gothic"/>
                      <w:b/>
                      <w:szCs w:val="24"/>
                    </w:rPr>
                  </w:pPr>
                  <w:r>
                    <w:rPr>
                      <w:rFonts w:ascii="Century Gothic" w:hAnsi="Century Gothic"/>
                      <w:b/>
                      <w:szCs w:val="24"/>
                    </w:rPr>
                    <w:t>BULLET POINTS</w:t>
                  </w:r>
                </w:p>
                <w:p w:rsidR="00D53272" w:rsidRPr="00D53272" w:rsidRDefault="001467C5" w:rsidP="00D53272">
                  <w:pPr>
                    <w:pStyle w:val="NoSpacing"/>
                    <w:numPr>
                      <w:ilvl w:val="0"/>
                      <w:numId w:val="10"/>
                    </w:numPr>
                    <w:spacing w:line="276" w:lineRule="auto"/>
                    <w:rPr>
                      <w:rFonts w:ascii="Century Gothic" w:hAnsi="Century Gothic"/>
                      <w:b/>
                      <w:szCs w:val="24"/>
                    </w:rPr>
                  </w:pPr>
                  <w:r>
                    <w:rPr>
                      <w:rFonts w:ascii="Century Gothic" w:hAnsi="Century Gothic"/>
                      <w:b/>
                      <w:szCs w:val="24"/>
                    </w:rPr>
                    <w:t xml:space="preserve">BULLET POINTS </w:t>
                  </w:r>
                </w:p>
                <w:p w:rsidR="00D53272" w:rsidRPr="00D53272" w:rsidRDefault="001467C5" w:rsidP="00D53272">
                  <w:pPr>
                    <w:pStyle w:val="NoSpacing"/>
                    <w:numPr>
                      <w:ilvl w:val="0"/>
                      <w:numId w:val="10"/>
                    </w:numPr>
                    <w:spacing w:line="276" w:lineRule="auto"/>
                    <w:rPr>
                      <w:rFonts w:ascii="Century Gothic" w:hAnsi="Century Gothic"/>
                      <w:b/>
                      <w:szCs w:val="24"/>
                    </w:rPr>
                  </w:pPr>
                  <w:r>
                    <w:rPr>
                      <w:rFonts w:ascii="Century Gothic" w:hAnsi="Century Gothic"/>
                      <w:b/>
                      <w:szCs w:val="24"/>
                    </w:rPr>
                    <w:t>BULLET POINTS</w:t>
                  </w:r>
                </w:p>
                <w:p w:rsidR="00DF367B" w:rsidRPr="00DF367B" w:rsidRDefault="00DF367B" w:rsidP="00DF367B">
                  <w:pPr>
                    <w:pStyle w:val="NoSpacing"/>
                    <w:spacing w:line="276" w:lineRule="auto"/>
                    <w:rPr>
                      <w:rFonts w:ascii="Century Gothic" w:hAnsi="Century Gothic"/>
                      <w:b/>
                      <w:sz w:val="24"/>
                      <w:szCs w:val="24"/>
                    </w:rPr>
                  </w:pPr>
                </w:p>
                <w:p w:rsidR="005A0C52" w:rsidRPr="00CB6A80" w:rsidRDefault="005A0C52">
                  <w:pPr>
                    <w:rPr>
                      <w:rFonts w:ascii="Century Gothic" w:hAnsi="Century Gothic"/>
                    </w:rPr>
                  </w:pPr>
                </w:p>
              </w:txbxContent>
            </v:textbox>
          </v:shape>
        </w:pict>
      </w:r>
    </w:p>
    <w:p w:rsidR="0078598F" w:rsidRDefault="0078598F" w:rsidP="00C54BC8">
      <w:pPr>
        <w:jc w:val="center"/>
      </w:pPr>
    </w:p>
    <w:p w:rsidR="00C54BC8" w:rsidRDefault="00C54BC8" w:rsidP="00C54BC8">
      <w:pPr>
        <w:jc w:val="center"/>
      </w:pPr>
    </w:p>
    <w:p w:rsidR="00C54BC8" w:rsidRDefault="00774089" w:rsidP="00290BAF">
      <w:pPr>
        <w:tabs>
          <w:tab w:val="left" w:pos="690"/>
          <w:tab w:val="center" w:pos="4513"/>
        </w:tabs>
      </w:pPr>
      <w:r>
        <w:tab/>
      </w:r>
    </w:p>
    <w:p w:rsidR="00C54BC8" w:rsidRDefault="00C54BC8" w:rsidP="00C54BC8">
      <w:pPr>
        <w:jc w:val="center"/>
      </w:pPr>
    </w:p>
    <w:p w:rsidR="00C54BC8" w:rsidRDefault="00C54BC8" w:rsidP="00C54BC8">
      <w:pPr>
        <w:jc w:val="center"/>
      </w:pPr>
    </w:p>
    <w:p w:rsidR="00C54BC8" w:rsidRDefault="00C54BC8" w:rsidP="00C54BC8">
      <w:pPr>
        <w:jc w:val="center"/>
      </w:pPr>
    </w:p>
    <w:p w:rsidR="00C54BC8" w:rsidRDefault="00C54BC8" w:rsidP="00C54BC8">
      <w:pPr>
        <w:jc w:val="center"/>
      </w:pPr>
    </w:p>
    <w:p w:rsidR="00B541D1" w:rsidRDefault="00B541D1" w:rsidP="00C54BC8">
      <w:pPr>
        <w:jc w:val="center"/>
      </w:pPr>
    </w:p>
    <w:p w:rsidR="00C54BC8" w:rsidRDefault="00216F08" w:rsidP="00C54BC8">
      <w:pPr>
        <w:jc w:val="center"/>
      </w:pPr>
      <w:r>
        <w:rPr>
          <w:noProof/>
          <w:lang w:eastAsia="en-GB"/>
        </w:rPr>
        <w:pict>
          <v:shape id="_x0000_s1113" type="#_x0000_t32" style="position:absolute;left:0;text-align:left;margin-left:-6.55pt;margin-top:6.4pt;width:603.55pt;height:0;z-index:251767808" o:connectortype="straight" strokecolor="red" strokeweight="4pt"/>
        </w:pict>
      </w:r>
      <w:r>
        <w:rPr>
          <w:noProof/>
          <w:lang w:eastAsia="en-GB"/>
        </w:rPr>
        <w:pict>
          <v:shape id="_x0000_s1042" type="#_x0000_t202" style="position:absolute;left:0;text-align:left;margin-left:.85pt;margin-top:18.5pt;width:188.8pt;height:78.6pt;z-index:-251634688;mso-width-relative:margin;mso-height-relative:margin" fillcolor="white [3212]" stroked="f" strokecolor="black [3213]" strokeweight="2.25pt">
            <v:textbox style="mso-next-textbox:#_x0000_s1042">
              <w:txbxContent>
                <w:p w:rsidR="005A0C52" w:rsidRPr="00CB6A80" w:rsidRDefault="005A0C52" w:rsidP="00715C99">
                  <w:pPr>
                    <w:pStyle w:val="NoSpacing"/>
                    <w:spacing w:line="276" w:lineRule="auto"/>
                    <w:rPr>
                      <w:rFonts w:ascii="Century Gothic" w:hAnsi="Century Gothic" w:cs="Arial"/>
                      <w:b/>
                      <w:color w:val="FF0000"/>
                    </w:rPr>
                  </w:pPr>
                  <w:r w:rsidRPr="00CB6A80">
                    <w:rPr>
                      <w:rFonts w:ascii="Century Gothic" w:hAnsi="Century Gothic" w:cs="Arial"/>
                      <w:b/>
                    </w:rPr>
                    <w:t>T:</w:t>
                  </w:r>
                  <w:r w:rsidRPr="00CB6A80">
                    <w:rPr>
                      <w:rFonts w:ascii="Century Gothic" w:hAnsi="Century Gothic" w:cs="Arial"/>
                      <w:b/>
                    </w:rPr>
                    <w:tab/>
                  </w:r>
                  <w:r w:rsidRPr="00CB6A80">
                    <w:rPr>
                      <w:rFonts w:ascii="Century Gothic" w:hAnsi="Century Gothic" w:cs="Arial"/>
                      <w:b/>
                      <w:color w:val="FF0000"/>
                    </w:rPr>
                    <w:t>0121 285 3535</w:t>
                  </w:r>
                </w:p>
                <w:p w:rsidR="005A0C52" w:rsidRPr="00CB6A80" w:rsidRDefault="005A0C52" w:rsidP="00715C99">
                  <w:pPr>
                    <w:pStyle w:val="NoSpacing"/>
                    <w:spacing w:line="276" w:lineRule="auto"/>
                    <w:rPr>
                      <w:rFonts w:ascii="Century Gothic" w:hAnsi="Century Gothic" w:cs="Arial"/>
                      <w:b/>
                    </w:rPr>
                  </w:pPr>
                  <w:r w:rsidRPr="00CB6A80">
                    <w:rPr>
                      <w:rFonts w:ascii="Century Gothic" w:hAnsi="Century Gothic" w:cs="Arial"/>
                      <w:b/>
                    </w:rPr>
                    <w:t>F:</w:t>
                  </w:r>
                  <w:r w:rsidRPr="00CB6A80">
                    <w:rPr>
                      <w:rFonts w:ascii="Century Gothic" w:hAnsi="Century Gothic" w:cs="Arial"/>
                      <w:b/>
                    </w:rPr>
                    <w:tab/>
                  </w:r>
                  <w:r w:rsidRPr="00CB6A80">
                    <w:rPr>
                      <w:rFonts w:ascii="Century Gothic" w:hAnsi="Century Gothic" w:cs="Arial"/>
                      <w:b/>
                      <w:color w:val="FF0000"/>
                    </w:rPr>
                    <w:t>0121 285 3536</w:t>
                  </w:r>
                </w:p>
                <w:p w:rsidR="005A0C52" w:rsidRPr="00CB6A80" w:rsidRDefault="005A0C52" w:rsidP="00715C99">
                  <w:pPr>
                    <w:pStyle w:val="NoSpacing"/>
                    <w:spacing w:line="276" w:lineRule="auto"/>
                    <w:rPr>
                      <w:rFonts w:ascii="Century Gothic" w:hAnsi="Century Gothic" w:cs="Arial"/>
                      <w:b/>
                    </w:rPr>
                  </w:pPr>
                  <w:r w:rsidRPr="00CB6A80">
                    <w:rPr>
                      <w:rFonts w:ascii="Century Gothic" w:hAnsi="Century Gothic" w:cs="Arial"/>
                      <w:b/>
                    </w:rPr>
                    <w:t>W:</w:t>
                  </w:r>
                  <w:r w:rsidRPr="00CB6A80">
                    <w:rPr>
                      <w:rFonts w:ascii="Century Gothic" w:hAnsi="Century Gothic" w:cs="Arial"/>
                      <w:b/>
                    </w:rPr>
                    <w:tab/>
                  </w:r>
                  <w:hyperlink r:id="rId9" w:history="1">
                    <w:r w:rsidRPr="00CB6A80">
                      <w:rPr>
                        <w:rStyle w:val="Hyperlink"/>
                        <w:rFonts w:ascii="Century Gothic" w:hAnsi="Century Gothic" w:cs="Arial"/>
                        <w:b/>
                        <w:color w:val="FF0000"/>
                      </w:rPr>
                      <w:t>masonyoung.co.uk</w:t>
                    </w:r>
                  </w:hyperlink>
                  <w:r w:rsidRPr="00CB6A80">
                    <w:rPr>
                      <w:rFonts w:ascii="Century Gothic" w:hAnsi="Century Gothic" w:cs="Arial"/>
                      <w:b/>
                    </w:rPr>
                    <w:t xml:space="preserve"> </w:t>
                  </w:r>
                </w:p>
                <w:p w:rsidR="005A0C52" w:rsidRPr="00CB6A80" w:rsidRDefault="005A0C52" w:rsidP="00B329DD">
                  <w:pPr>
                    <w:pStyle w:val="NoSpacing"/>
                    <w:spacing w:line="276" w:lineRule="auto"/>
                    <w:rPr>
                      <w:rFonts w:ascii="Century Gothic" w:hAnsi="Century Gothic" w:cs="Arial"/>
                      <w:b/>
                    </w:rPr>
                  </w:pPr>
                  <w:r w:rsidRPr="00CB6A80">
                    <w:rPr>
                      <w:rFonts w:ascii="Century Gothic" w:hAnsi="Century Gothic" w:cs="Arial"/>
                      <w:b/>
                    </w:rPr>
                    <w:t>E:</w:t>
                  </w:r>
                  <w:r w:rsidRPr="00CB6A80">
                    <w:rPr>
                      <w:rFonts w:ascii="Century Gothic" w:hAnsi="Century Gothic" w:cs="Arial"/>
                      <w:b/>
                    </w:rPr>
                    <w:tab/>
                  </w:r>
                  <w:hyperlink r:id="rId10" w:history="1">
                    <w:r w:rsidRPr="00CB6A80">
                      <w:rPr>
                        <w:rStyle w:val="Hyperlink"/>
                        <w:rFonts w:ascii="Century Gothic" w:hAnsi="Century Gothic" w:cs="Arial"/>
                        <w:b/>
                        <w:color w:val="FF0000"/>
                      </w:rPr>
                      <w:t>info@masonyoung.co.uk</w:t>
                    </w:r>
                  </w:hyperlink>
                  <w:r w:rsidRPr="00CB6A80">
                    <w:rPr>
                      <w:rFonts w:ascii="Century Gothic" w:hAnsi="Century Gothic" w:cs="Arial"/>
                      <w:b/>
                    </w:rPr>
                    <w:t xml:space="preserve"> </w:t>
                  </w:r>
                </w:p>
                <w:p w:rsidR="005A0C52" w:rsidRPr="00CB6A80" w:rsidRDefault="005A0C52" w:rsidP="00715C99">
                  <w:pPr>
                    <w:pStyle w:val="NoSpacing"/>
                    <w:spacing w:line="276" w:lineRule="auto"/>
                    <w:rPr>
                      <w:rFonts w:ascii="Century Gothic" w:hAnsi="Century Gothic"/>
                      <w:sz w:val="28"/>
                      <w:szCs w:val="28"/>
                    </w:rPr>
                  </w:pPr>
                </w:p>
                <w:p w:rsidR="005A0C52" w:rsidRPr="00CB6A80" w:rsidRDefault="005A0C52" w:rsidP="00966059">
                  <w:pPr>
                    <w:pStyle w:val="NoSpacing"/>
                    <w:rPr>
                      <w:rFonts w:ascii="Century Gothic" w:hAnsi="Century Gothic"/>
                      <w:sz w:val="28"/>
                      <w:szCs w:val="28"/>
                    </w:rPr>
                  </w:pPr>
                </w:p>
                <w:p w:rsidR="005A0C52" w:rsidRPr="00CB6A80" w:rsidRDefault="005A0C52" w:rsidP="00966059">
                  <w:pPr>
                    <w:pStyle w:val="NoSpacing"/>
                    <w:rPr>
                      <w:rFonts w:ascii="Century Gothic" w:hAnsi="Century Gothic"/>
                      <w:sz w:val="28"/>
                      <w:szCs w:val="28"/>
                    </w:rPr>
                  </w:pPr>
                </w:p>
                <w:p w:rsidR="005A0C52" w:rsidRPr="00CB6A80" w:rsidRDefault="005A0C52" w:rsidP="00966059">
                  <w:pPr>
                    <w:pStyle w:val="NoSpacing"/>
                    <w:rPr>
                      <w:rFonts w:ascii="Century Gothic" w:hAnsi="Century Gothic"/>
                    </w:rPr>
                  </w:pPr>
                </w:p>
              </w:txbxContent>
            </v:textbox>
          </v:shape>
        </w:pict>
      </w:r>
      <w:r>
        <w:rPr>
          <w:noProof/>
          <w:lang w:val="en-US" w:eastAsia="zh-TW"/>
        </w:rPr>
        <w:pict>
          <v:shape id="_x0000_s1036" type="#_x0000_t202" style="position:absolute;left:0;text-align:left;margin-left:458.5pt;margin-top:13.5pt;width:125.6pt;height:79.05pt;z-index:251679744;mso-width-relative:margin;mso-height-relative:margin" fillcolor="white [3212]" stroked="f" strokecolor="black [3213]" strokeweight="2.25pt">
            <v:textbox style="mso-next-textbox:#_x0000_s1036">
              <w:txbxContent>
                <w:p w:rsidR="005A0C52" w:rsidRPr="00CB6A80" w:rsidRDefault="005A0C52" w:rsidP="00E5778A">
                  <w:pPr>
                    <w:pStyle w:val="NoSpacing"/>
                    <w:jc w:val="right"/>
                    <w:rPr>
                      <w:rFonts w:ascii="Century Gothic" w:hAnsi="Century Gothic" w:cs="Arial"/>
                      <w:b/>
                      <w:sz w:val="24"/>
                      <w:szCs w:val="24"/>
                    </w:rPr>
                  </w:pPr>
                  <w:r w:rsidRPr="00CB6A80">
                    <w:rPr>
                      <w:rFonts w:ascii="Century Gothic" w:hAnsi="Century Gothic" w:cs="Arial"/>
                      <w:b/>
                      <w:sz w:val="24"/>
                      <w:szCs w:val="24"/>
                    </w:rPr>
                    <w:t>6 Warstone Mews</w:t>
                  </w:r>
                </w:p>
                <w:p w:rsidR="005A0C52" w:rsidRPr="00CB6A80" w:rsidRDefault="005A0C52" w:rsidP="00E5778A">
                  <w:pPr>
                    <w:pStyle w:val="NoSpacing"/>
                    <w:jc w:val="right"/>
                    <w:rPr>
                      <w:rFonts w:ascii="Century Gothic" w:hAnsi="Century Gothic" w:cs="Arial"/>
                      <w:b/>
                      <w:sz w:val="24"/>
                      <w:szCs w:val="24"/>
                    </w:rPr>
                  </w:pPr>
                  <w:r w:rsidRPr="00CB6A80">
                    <w:rPr>
                      <w:rFonts w:ascii="Century Gothic" w:hAnsi="Century Gothic" w:cs="Arial"/>
                      <w:b/>
                      <w:sz w:val="24"/>
                      <w:szCs w:val="24"/>
                    </w:rPr>
                    <w:t>Warstone Lane</w:t>
                  </w:r>
                </w:p>
                <w:p w:rsidR="005A0C52" w:rsidRPr="00CB6A80" w:rsidRDefault="005A0C52" w:rsidP="00E5778A">
                  <w:pPr>
                    <w:pStyle w:val="NoSpacing"/>
                    <w:jc w:val="right"/>
                    <w:rPr>
                      <w:rFonts w:ascii="Century Gothic" w:hAnsi="Century Gothic" w:cs="Arial"/>
                      <w:b/>
                      <w:sz w:val="24"/>
                      <w:szCs w:val="24"/>
                    </w:rPr>
                  </w:pPr>
                  <w:r w:rsidRPr="00CB6A80">
                    <w:rPr>
                      <w:rFonts w:ascii="Century Gothic" w:hAnsi="Century Gothic" w:cs="Arial"/>
                      <w:b/>
                      <w:sz w:val="24"/>
                      <w:szCs w:val="24"/>
                    </w:rPr>
                    <w:t>Jewellery Quarter</w:t>
                  </w:r>
                </w:p>
                <w:p w:rsidR="005A0C52" w:rsidRPr="00CB6A80" w:rsidRDefault="005A0C52" w:rsidP="00E5778A">
                  <w:pPr>
                    <w:pStyle w:val="NoSpacing"/>
                    <w:jc w:val="right"/>
                    <w:rPr>
                      <w:rFonts w:ascii="Century Gothic" w:hAnsi="Century Gothic" w:cs="Arial"/>
                      <w:b/>
                      <w:sz w:val="24"/>
                      <w:szCs w:val="24"/>
                    </w:rPr>
                  </w:pPr>
                  <w:r w:rsidRPr="00CB6A80">
                    <w:rPr>
                      <w:rFonts w:ascii="Century Gothic" w:hAnsi="Century Gothic" w:cs="Arial"/>
                      <w:b/>
                      <w:sz w:val="24"/>
                      <w:szCs w:val="24"/>
                    </w:rPr>
                    <w:t>Birmingham</w:t>
                  </w:r>
                </w:p>
                <w:p w:rsidR="005A0C52" w:rsidRPr="00CB6A80" w:rsidRDefault="005A0C52" w:rsidP="00E5778A">
                  <w:pPr>
                    <w:pStyle w:val="NoSpacing"/>
                    <w:jc w:val="right"/>
                    <w:rPr>
                      <w:rFonts w:ascii="Century Gothic" w:hAnsi="Century Gothic" w:cs="Arial"/>
                      <w:b/>
                      <w:sz w:val="24"/>
                      <w:szCs w:val="24"/>
                    </w:rPr>
                  </w:pPr>
                  <w:r w:rsidRPr="00CB6A80">
                    <w:rPr>
                      <w:rFonts w:ascii="Century Gothic" w:hAnsi="Century Gothic" w:cs="Arial"/>
                      <w:b/>
                      <w:sz w:val="24"/>
                      <w:szCs w:val="24"/>
                    </w:rPr>
                    <w:t>B18 6JB</w:t>
                  </w:r>
                </w:p>
                <w:p w:rsidR="005A0C52" w:rsidRPr="00CB6A80" w:rsidRDefault="005A0C52" w:rsidP="002D2222">
                  <w:pPr>
                    <w:pStyle w:val="NoSpacing"/>
                    <w:rPr>
                      <w:rFonts w:ascii="Century Gothic" w:hAnsi="Century Gothic" w:cs="Arial"/>
                      <w:sz w:val="24"/>
                      <w:szCs w:val="24"/>
                    </w:rPr>
                  </w:pPr>
                </w:p>
                <w:p w:rsidR="005A0C52" w:rsidRPr="00CB6A80" w:rsidRDefault="005A0C52" w:rsidP="002D2222">
                  <w:pPr>
                    <w:pStyle w:val="NoSpacing"/>
                    <w:rPr>
                      <w:rFonts w:ascii="Century Gothic" w:hAnsi="Century Gothic"/>
                      <w:sz w:val="24"/>
                      <w:szCs w:val="24"/>
                    </w:rPr>
                  </w:pPr>
                </w:p>
                <w:p w:rsidR="005A0C52" w:rsidRPr="00CB6A80" w:rsidRDefault="005A0C52" w:rsidP="002D2222">
                  <w:pPr>
                    <w:pStyle w:val="NoSpacing"/>
                    <w:rPr>
                      <w:rFonts w:ascii="Century Gothic" w:hAnsi="Century Gothic"/>
                      <w:sz w:val="24"/>
                      <w:szCs w:val="24"/>
                    </w:rPr>
                  </w:pPr>
                </w:p>
                <w:p w:rsidR="005A0C52" w:rsidRPr="00CB6A80" w:rsidRDefault="005A0C52" w:rsidP="002D2222">
                  <w:pPr>
                    <w:pStyle w:val="NoSpacing"/>
                    <w:rPr>
                      <w:rFonts w:ascii="Century Gothic" w:hAnsi="Century Gothic"/>
                      <w:sz w:val="24"/>
                      <w:szCs w:val="24"/>
                    </w:rPr>
                  </w:pPr>
                </w:p>
              </w:txbxContent>
            </v:textbox>
          </v:shape>
        </w:pict>
      </w:r>
    </w:p>
    <w:p w:rsidR="00C54BC8" w:rsidRDefault="00C54BC8" w:rsidP="00C54BC8">
      <w:pPr>
        <w:jc w:val="center"/>
      </w:pPr>
    </w:p>
    <w:p w:rsidR="00C54BC8" w:rsidRDefault="00216F08" w:rsidP="00C54BC8">
      <w:pPr>
        <w:jc w:val="center"/>
      </w:pPr>
      <w:r>
        <w:rPr>
          <w:noProof/>
        </w:rPr>
        <w:pict>
          <v:shape id="Text Box 55" o:spid="_x0000_s1152" type="#_x0000_t202" style="position:absolute;left:0;text-align:left;margin-left:-5.85pt;margin-top:769.85pt;width:598.95pt;height:62.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" filled="f" fillcolor="black" strokecolor="white [3212]">
            <v:textbox style="mso-next-textbox:#Text Box 55">
              <w:txbxContent>
                <w:p w:rsidR="00EC736F" w:rsidRPr="00BE7D6F" w:rsidRDefault="00EC736F" w:rsidP="00EC736F">
                  <w:pPr>
                    <w:jc w:val="both"/>
                    <w:rPr>
                      <w:rFonts w:ascii="Corbel" w:hAnsi="Corbel"/>
                      <w:b/>
                      <w:sz w:val="10"/>
                      <w:szCs w:val="10"/>
                    </w:rPr>
                  </w:pPr>
                  <w:r w:rsidRPr="00BE7D6F">
                    <w:rPr>
                      <w:rFonts w:ascii="Corbel" w:hAnsi="Corbel"/>
                      <w:b/>
                      <w:sz w:val="10"/>
                      <w:szCs w:val="10"/>
                    </w:rPr>
                    <w:t xml:space="preserve">Property Misrepresentation Act:  </w:t>
                  </w:r>
                  <w:r w:rsidRPr="00BE7D6F">
                    <w:rPr>
                      <w:rFonts w:ascii="Corbel" w:hAnsi="Corbel"/>
                      <w:sz w:val="10"/>
                      <w:szCs w:val="10"/>
                    </w:rPr>
                    <w:t>Mason Young Property Consultants for themselves and for the vendors or lessors of this property, whose agents they are, give notice that: (I) these particulars are for guidance only and do not constitute any part of an offer or contract. (II) all descriptions, dimensions, references to condition and necessary permissions for use and occupation together with all other details are given in good faith and are believed to be correct.  However, any intending purchasers or tenants should not rely upon them as statements or representations of fact and must satisfy themselves by inspection or otherwise as to the correctness of each of them. (III) no person in the employment of Mason Young Ltd or any joint agents has any authority to make or give any representation or warranty whatsoever in relation to this property. (IV) reference to any gas, electrical or other fixtures, fittings, appliances or services have not been tested and no warranty is given or implied as to their availability, adequacy, condition or effectiveness. (V) unless otherwise stated all prices and rentals quoted are exclusive of any Value Added Tax to which they may be subject. (VI) Mason Young have not had the opportunity to inspect any title documentation and intending purchasers or tenants should verify the information through their legal advisor. (VII) information on Town &amp; Country planning matters and Rating matters has been obtained by verbal enquiry only from the appropriate Local Authority.  Prospective purchasers are recommended to obtain written information thereof. (VIII) No environmental audit or investigation has been carried out on the property and no Environmental Report has been inspected.  We have not carried out an inspection for asbestos and no Asbestos Register has been viewed.  Potential purchasers/ tenants should satisfy themselves on the above matters through enquiries of their Surveyor/ Solicitor. (IX) Mason Young Property Consultants is the trading name of Mason Young Ltd.</w:t>
                  </w:r>
                </w:p>
              </w:txbxContent>
            </v:textbox>
          </v:shape>
        </w:pict>
      </w:r>
    </w:p>
    <w:p w:rsidR="00B04419" w:rsidRDefault="00B04419" w:rsidP="00C54BC8">
      <w:pPr>
        <w:jc w:val="center"/>
      </w:pPr>
    </w:p>
    <w:p w:rsidR="00B04419" w:rsidRPr="00B04419" w:rsidRDefault="00216F08" w:rsidP="00B04419">
      <w:r>
        <w:rPr>
          <w:noProof/>
          <w:lang w:val="en-US" w:eastAsia="zh-TW"/>
        </w:rPr>
        <w:lastRenderedPageBreak/>
        <w:pict>
          <v:shape id="_x0000_s1093" type="#_x0000_t202" style="position:absolute;margin-left:-.1pt;margin-top:1.35pt;width:288.7pt;height:768.9pt;z-index:251746304;mso-position-horizontal-relative:text;mso-position-vertical-relative:text;mso-width-relative:margin;mso-height-relative:margin" stroked="f">
            <v:textbox style="mso-next-textbox:#_x0000_s1093">
              <w:txbxContent>
                <w:p w:rsidR="005A0C52" w:rsidRDefault="005A0C52" w:rsidP="006B4654">
                  <w:pPr>
                    <w:pStyle w:val="NoSpacing"/>
                    <w:rPr>
                      <w:rFonts w:ascii="Century Gothic" w:hAnsi="Century Gothic"/>
                      <w:b/>
                      <w:color w:val="FFFFFF" w:themeColor="background1"/>
                      <w:sz w:val="16"/>
                      <w:szCs w:val="16"/>
                      <w:u w:val="thick" w:color="FF0000"/>
                    </w:rPr>
                  </w:pPr>
                  <w:r w:rsidRPr="00CB6A80">
                    <w:rPr>
                      <w:rFonts w:ascii="Century Gothic" w:hAnsi="Century Gothic"/>
                      <w:b/>
                      <w:sz w:val="16"/>
                      <w:szCs w:val="16"/>
                      <w:u w:val="thick" w:color="FF0000"/>
                    </w:rPr>
                    <w:t>LOCATION</w:t>
                  </w:r>
                  <w:r w:rsidRPr="00B1025E">
                    <w:rPr>
                      <w:rFonts w:ascii="Century Gothic" w:hAnsi="Century Gothic"/>
                      <w:b/>
                      <w:color w:val="FFFFFF" w:themeColor="background1"/>
                      <w:sz w:val="16"/>
                      <w:szCs w:val="16"/>
                      <w:u w:val="thick" w:color="FF0000"/>
                    </w:rPr>
                    <w:t>........................................................................................................</w:t>
                  </w:r>
                </w:p>
                <w:p w:rsidR="00634A27" w:rsidRDefault="00634A27" w:rsidP="006B4654">
                  <w:pPr>
                    <w:pStyle w:val="NoSpacing"/>
                    <w:rPr>
                      <w:rFonts w:ascii="Century Gothic" w:hAnsi="Century Gothic"/>
                      <w:sz w:val="15"/>
                      <w:szCs w:val="15"/>
                    </w:rPr>
                  </w:pPr>
                  <w:r w:rsidRPr="00634A27">
                    <w:rPr>
                      <w:rFonts w:ascii="Century Gothic" w:hAnsi="Century Gothic"/>
                      <w:sz w:val="15"/>
                      <w:szCs w:val="15"/>
                    </w:rPr>
                    <w:t>The property is situated in a prominent location on Tenby St North is located in the heart of Birmingham’s vibrant Jewellery Quarter with easy access from Birmingham City Centre and the inner ring road with Junction 6 of the M6 motorway a short distance north-east and Junction 1 of the M5 to the north-west. The area has numerous public transport links including the Birmingham Metro Tram link. The Jewellery Quarter comprises a mix of office, retail, leisure and residential development with Tesco, Subway, Greggs, Barclays Bank and numerous bars and restaurants within a short walk of the subject premises.</w:t>
                  </w:r>
                </w:p>
                <w:p w:rsidR="00634A27" w:rsidRDefault="00634A27" w:rsidP="006B4654">
                  <w:pPr>
                    <w:pStyle w:val="NoSpacing"/>
                    <w:rPr>
                      <w:rFonts w:ascii="Century Gothic" w:hAnsi="Century Gothic"/>
                      <w:sz w:val="15"/>
                      <w:szCs w:val="15"/>
                    </w:rPr>
                  </w:pPr>
                </w:p>
                <w:p w:rsidR="005A0C52" w:rsidRPr="006B4654" w:rsidRDefault="005A0C52" w:rsidP="006B4654">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DESCRIPTION</w:t>
                  </w:r>
                  <w:r w:rsidRPr="00B1025E">
                    <w:rPr>
                      <w:rFonts w:ascii="Century Gothic" w:hAnsi="Century Gothic"/>
                      <w:b/>
                      <w:color w:val="FFFFFF" w:themeColor="background1"/>
                      <w:sz w:val="16"/>
                      <w:szCs w:val="16"/>
                      <w:u w:val="thick" w:color="FF0000"/>
                    </w:rPr>
                    <w:t>....................................................................................................</w:t>
                  </w:r>
                </w:p>
                <w:p w:rsidR="00634A27" w:rsidRDefault="00634A27" w:rsidP="007D5226">
                  <w:pPr>
                    <w:pStyle w:val="NoSpacing"/>
                    <w:rPr>
                      <w:rFonts w:ascii="Century Gothic" w:hAnsi="Century Gothic"/>
                      <w:sz w:val="15"/>
                      <w:szCs w:val="15"/>
                    </w:rPr>
                  </w:pPr>
                  <w:r w:rsidRPr="00634A27">
                    <w:rPr>
                      <w:rFonts w:ascii="Century Gothic" w:hAnsi="Century Gothic"/>
                      <w:sz w:val="15"/>
                      <w:szCs w:val="15"/>
                    </w:rPr>
                    <w:t>The premises comprise of a ground floor office suite within a mixed-use development. The office suite contains a meeting room and a mezzanine floor providing additional open plan office accommodation. The ground floor offices are open plan and benefit from solid oak flooring, a mixture of fluorescent strip lights &amp; inset light points, a kitchen area and separate male/female WC accommodation. The meeting room is accessed via a sliding glass partitioned door. Internally there is an internal roller shutter and two car parking spaces within the courtyard at the rear.</w:t>
                  </w:r>
                </w:p>
                <w:p w:rsidR="00634A27" w:rsidRDefault="00634A27" w:rsidP="007D5226">
                  <w:pPr>
                    <w:pStyle w:val="NoSpacing"/>
                    <w:rPr>
                      <w:rFonts w:ascii="Century Gothic" w:hAnsi="Century Gothic"/>
                      <w:sz w:val="15"/>
                      <w:szCs w:val="15"/>
                    </w:rPr>
                  </w:pPr>
                </w:p>
                <w:p w:rsidR="005A0C52" w:rsidRDefault="005A0C52" w:rsidP="007D5226">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ACCOMMODATION</w:t>
                  </w:r>
                  <w:r w:rsidRPr="00B1025E">
                    <w:rPr>
                      <w:rFonts w:ascii="Century Gothic" w:hAnsi="Century Gothic"/>
                      <w:b/>
                      <w:color w:val="FFFFFF" w:themeColor="background1"/>
                      <w:sz w:val="16"/>
                      <w:szCs w:val="16"/>
                      <w:u w:val="thick" w:color="FF0000"/>
                    </w:rPr>
                    <w:t>........................................................................................</w:t>
                  </w:r>
                </w:p>
                <w:p w:rsidR="005A0C52" w:rsidRPr="003A4DB2" w:rsidRDefault="005A0C52" w:rsidP="00566F2A">
                  <w:pPr>
                    <w:pStyle w:val="NoSpacing"/>
                    <w:rPr>
                      <w:rFonts w:ascii="Century Gothic" w:hAnsi="Century Gothic"/>
                      <w:sz w:val="8"/>
                      <w:szCs w:val="6"/>
                    </w:rPr>
                  </w:pPr>
                </w:p>
                <w:tbl>
                  <w:tblPr>
                    <w:tblStyle w:val="TableGrid"/>
                    <w:tblW w:w="0" w:type="auto"/>
                    <w:jc w:val="center"/>
                    <w:tblLook w:val="04A0" w:firstRow="1" w:lastRow="0" w:firstColumn="1" w:lastColumn="0" w:noHBand="0" w:noVBand="1"/>
                  </w:tblPr>
                  <w:tblGrid>
                    <w:gridCol w:w="1791"/>
                    <w:gridCol w:w="896"/>
                    <w:gridCol w:w="898"/>
                  </w:tblGrid>
                  <w:tr w:rsidR="004F5E37" w:rsidRPr="00B1025E" w:rsidTr="004F5E37">
                    <w:trPr>
                      <w:trHeight w:val="190"/>
                      <w:jc w:val="center"/>
                    </w:trPr>
                    <w:tc>
                      <w:tcPr>
                        <w:tcW w:w="1791" w:type="dxa"/>
                        <w:vAlign w:val="center"/>
                      </w:tcPr>
                      <w:p w:rsidR="004F5E37" w:rsidRPr="00B1025E" w:rsidRDefault="004F5E37" w:rsidP="00E70666">
                        <w:pPr>
                          <w:jc w:val="center"/>
                          <w:rPr>
                            <w:rFonts w:ascii="Century Gothic" w:hAnsi="Century Gothic"/>
                            <w:b/>
                            <w:sz w:val="15"/>
                            <w:szCs w:val="15"/>
                          </w:rPr>
                        </w:pPr>
                        <w:r>
                          <w:rPr>
                            <w:rFonts w:ascii="Century Gothic" w:hAnsi="Century Gothic"/>
                            <w:b/>
                            <w:sz w:val="15"/>
                            <w:szCs w:val="15"/>
                          </w:rPr>
                          <w:t>AREA</w:t>
                        </w:r>
                      </w:p>
                    </w:tc>
                    <w:tc>
                      <w:tcPr>
                        <w:tcW w:w="896" w:type="dxa"/>
                        <w:vAlign w:val="center"/>
                      </w:tcPr>
                      <w:p w:rsidR="004F5E37" w:rsidRPr="00B1025E" w:rsidRDefault="004F5E37" w:rsidP="00E70666">
                        <w:pPr>
                          <w:jc w:val="center"/>
                          <w:rPr>
                            <w:rFonts w:ascii="Century Gothic" w:hAnsi="Century Gothic"/>
                            <w:b/>
                            <w:sz w:val="15"/>
                            <w:szCs w:val="15"/>
                          </w:rPr>
                        </w:pPr>
                        <w:r>
                          <w:rPr>
                            <w:rFonts w:ascii="Century Gothic" w:hAnsi="Century Gothic"/>
                            <w:b/>
                            <w:sz w:val="15"/>
                            <w:szCs w:val="15"/>
                          </w:rPr>
                          <w:t>SQ FT</w:t>
                        </w:r>
                      </w:p>
                    </w:tc>
                    <w:tc>
                      <w:tcPr>
                        <w:tcW w:w="898" w:type="dxa"/>
                        <w:vAlign w:val="center"/>
                      </w:tcPr>
                      <w:p w:rsidR="004F5E37" w:rsidRPr="00B1025E" w:rsidRDefault="004F5E37" w:rsidP="00E70666">
                        <w:pPr>
                          <w:jc w:val="center"/>
                          <w:rPr>
                            <w:rFonts w:ascii="Century Gothic" w:hAnsi="Century Gothic"/>
                            <w:b/>
                            <w:sz w:val="15"/>
                            <w:szCs w:val="15"/>
                          </w:rPr>
                        </w:pPr>
                        <w:r>
                          <w:rPr>
                            <w:rFonts w:ascii="Century Gothic" w:hAnsi="Century Gothic"/>
                            <w:b/>
                            <w:sz w:val="15"/>
                            <w:szCs w:val="15"/>
                          </w:rPr>
                          <w:t>SQ M</w:t>
                        </w:r>
                      </w:p>
                    </w:tc>
                  </w:tr>
                  <w:tr w:rsidR="004F5E37" w:rsidRPr="00B1025E" w:rsidTr="004F5E37">
                    <w:trPr>
                      <w:trHeight w:val="190"/>
                      <w:jc w:val="center"/>
                    </w:trPr>
                    <w:tc>
                      <w:tcPr>
                        <w:tcW w:w="1791" w:type="dxa"/>
                        <w:vAlign w:val="center"/>
                      </w:tcPr>
                      <w:p w:rsidR="004F5E37" w:rsidRPr="00BB28B8" w:rsidRDefault="006A73E4" w:rsidP="00E70666">
                        <w:pPr>
                          <w:jc w:val="center"/>
                          <w:rPr>
                            <w:rFonts w:ascii="Century Gothic" w:hAnsi="Century Gothic"/>
                            <w:sz w:val="15"/>
                            <w:szCs w:val="15"/>
                          </w:rPr>
                        </w:pPr>
                        <w:r>
                          <w:rPr>
                            <w:rFonts w:ascii="Century Gothic" w:hAnsi="Century Gothic"/>
                            <w:sz w:val="15"/>
                            <w:szCs w:val="15"/>
                          </w:rPr>
                          <w:t>Ground Floor</w:t>
                        </w:r>
                      </w:p>
                    </w:tc>
                    <w:tc>
                      <w:tcPr>
                        <w:tcW w:w="896" w:type="dxa"/>
                        <w:vAlign w:val="center"/>
                      </w:tcPr>
                      <w:p w:rsidR="004F5E37" w:rsidRPr="00BB28B8" w:rsidRDefault="000375AE" w:rsidP="00E70666">
                        <w:pPr>
                          <w:jc w:val="center"/>
                          <w:rPr>
                            <w:rFonts w:ascii="Century Gothic" w:hAnsi="Century Gothic"/>
                            <w:sz w:val="15"/>
                            <w:szCs w:val="15"/>
                          </w:rPr>
                        </w:pPr>
                        <w:r>
                          <w:rPr>
                            <w:rFonts w:ascii="Century Gothic" w:hAnsi="Century Gothic"/>
                            <w:sz w:val="15"/>
                            <w:szCs w:val="15"/>
                          </w:rPr>
                          <w:t>777</w:t>
                        </w:r>
                      </w:p>
                    </w:tc>
                    <w:tc>
                      <w:tcPr>
                        <w:tcW w:w="898" w:type="dxa"/>
                        <w:vAlign w:val="center"/>
                      </w:tcPr>
                      <w:p w:rsidR="004F5E37" w:rsidRPr="00BB28B8" w:rsidRDefault="000375AE" w:rsidP="00E70666">
                        <w:pPr>
                          <w:jc w:val="center"/>
                          <w:rPr>
                            <w:rFonts w:ascii="Century Gothic" w:hAnsi="Century Gothic"/>
                            <w:sz w:val="15"/>
                            <w:szCs w:val="15"/>
                          </w:rPr>
                        </w:pPr>
                        <w:r>
                          <w:rPr>
                            <w:rFonts w:ascii="Century Gothic" w:hAnsi="Century Gothic"/>
                            <w:sz w:val="15"/>
                            <w:szCs w:val="15"/>
                          </w:rPr>
                          <w:t>72</w:t>
                        </w:r>
                      </w:p>
                    </w:tc>
                  </w:tr>
                  <w:tr w:rsidR="004F5E37" w:rsidRPr="0070123B" w:rsidTr="004F5E37">
                    <w:trPr>
                      <w:trHeight w:val="190"/>
                      <w:jc w:val="center"/>
                    </w:trPr>
                    <w:tc>
                      <w:tcPr>
                        <w:tcW w:w="1791" w:type="dxa"/>
                        <w:vAlign w:val="center"/>
                      </w:tcPr>
                      <w:p w:rsidR="004F5E37" w:rsidRDefault="004F5E37" w:rsidP="00D53272">
                        <w:pPr>
                          <w:jc w:val="center"/>
                          <w:rPr>
                            <w:rFonts w:ascii="Century Gothic" w:hAnsi="Century Gothic"/>
                            <w:b/>
                            <w:sz w:val="15"/>
                            <w:szCs w:val="15"/>
                          </w:rPr>
                        </w:pPr>
                        <w:r w:rsidRPr="00180AF2">
                          <w:rPr>
                            <w:rFonts w:ascii="Century Gothic" w:hAnsi="Century Gothic"/>
                            <w:b/>
                            <w:sz w:val="16"/>
                            <w:szCs w:val="16"/>
                          </w:rPr>
                          <w:t>TOTAL</w:t>
                        </w:r>
                      </w:p>
                    </w:tc>
                    <w:tc>
                      <w:tcPr>
                        <w:tcW w:w="896" w:type="dxa"/>
                        <w:vAlign w:val="center"/>
                      </w:tcPr>
                      <w:p w:rsidR="004F5E37" w:rsidRPr="00180AF2" w:rsidRDefault="000375AE" w:rsidP="00D53272">
                        <w:pPr>
                          <w:jc w:val="center"/>
                          <w:rPr>
                            <w:rFonts w:ascii="Century Gothic" w:hAnsi="Century Gothic"/>
                            <w:b/>
                            <w:sz w:val="16"/>
                            <w:szCs w:val="16"/>
                          </w:rPr>
                        </w:pPr>
                        <w:r>
                          <w:rPr>
                            <w:rFonts w:ascii="Century Gothic" w:hAnsi="Century Gothic"/>
                            <w:b/>
                            <w:sz w:val="16"/>
                            <w:szCs w:val="16"/>
                          </w:rPr>
                          <w:t>777</w:t>
                        </w:r>
                      </w:p>
                    </w:tc>
                    <w:tc>
                      <w:tcPr>
                        <w:tcW w:w="898" w:type="dxa"/>
                        <w:vAlign w:val="center"/>
                      </w:tcPr>
                      <w:p w:rsidR="004F5E37" w:rsidRDefault="000375AE" w:rsidP="00D53272">
                        <w:pPr>
                          <w:jc w:val="center"/>
                          <w:rPr>
                            <w:rFonts w:ascii="Century Gothic" w:hAnsi="Century Gothic"/>
                            <w:b/>
                            <w:sz w:val="15"/>
                            <w:szCs w:val="15"/>
                          </w:rPr>
                        </w:pPr>
                        <w:r>
                          <w:rPr>
                            <w:rFonts w:ascii="Century Gothic" w:hAnsi="Century Gothic"/>
                            <w:b/>
                            <w:sz w:val="15"/>
                            <w:szCs w:val="15"/>
                          </w:rPr>
                          <w:t>777</w:t>
                        </w:r>
                      </w:p>
                    </w:tc>
                  </w:tr>
                </w:tbl>
                <w:p w:rsidR="005A0C52" w:rsidRPr="00472EF0" w:rsidRDefault="005A0C52" w:rsidP="00472EF0">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PLANNING</w:t>
                  </w:r>
                  <w:r w:rsidRPr="00B1025E">
                    <w:rPr>
                      <w:rFonts w:ascii="Century Gothic" w:hAnsi="Century Gothic"/>
                      <w:b/>
                      <w:color w:val="FFFFFF" w:themeColor="background1"/>
                      <w:sz w:val="16"/>
                      <w:szCs w:val="16"/>
                      <w:u w:val="thick" w:color="FF0000"/>
                    </w:rPr>
                    <w:t>........................................................................................................</w:t>
                  </w:r>
                </w:p>
                <w:p w:rsidR="005A0C52" w:rsidRPr="003A7307" w:rsidRDefault="00FB4480" w:rsidP="00FB4480">
                  <w:pPr>
                    <w:pStyle w:val="NoSpacing"/>
                    <w:jc w:val="both"/>
                    <w:rPr>
                      <w:rFonts w:ascii="Century Gothic" w:hAnsi="Century Gothic"/>
                      <w:sz w:val="15"/>
                      <w:szCs w:val="15"/>
                    </w:rPr>
                  </w:pPr>
                  <w:r w:rsidRPr="00FB4480">
                    <w:rPr>
                      <w:rFonts w:ascii="Century Gothic" w:hAnsi="Century Gothic"/>
                      <w:sz w:val="15"/>
                      <w:szCs w:val="15"/>
                    </w:rPr>
                    <w:t>Interested parties should contact Birmingham City Council Planning</w:t>
                  </w:r>
                  <w:r w:rsidR="003A7307">
                    <w:rPr>
                      <w:rFonts w:ascii="Century Gothic" w:hAnsi="Century Gothic"/>
                      <w:sz w:val="15"/>
                      <w:szCs w:val="15"/>
                    </w:rPr>
                    <w:t xml:space="preserve"> </w:t>
                  </w:r>
                  <w:r w:rsidRPr="00FB4480">
                    <w:rPr>
                      <w:rFonts w:ascii="Century Gothic" w:hAnsi="Century Gothic"/>
                      <w:sz w:val="15"/>
                      <w:szCs w:val="15"/>
                    </w:rPr>
                    <w:t>Department on 0121 303 1115.</w:t>
                  </w:r>
                  <w:r w:rsidRPr="00FB4480">
                    <w:rPr>
                      <w:rFonts w:ascii="Century Gothic" w:hAnsi="Century Gothic"/>
                      <w:sz w:val="15"/>
                      <w:szCs w:val="15"/>
                    </w:rPr>
                    <w:cr/>
                  </w:r>
                </w:p>
                <w:p w:rsidR="005A0C52" w:rsidRPr="00CB6A80" w:rsidRDefault="005A0C52" w:rsidP="00100515">
                  <w:pPr>
                    <w:pStyle w:val="NoSpacing"/>
                    <w:jc w:val="both"/>
                    <w:rPr>
                      <w:rFonts w:ascii="Century Gothic" w:hAnsi="Century Gothic" w:cs="Frutiger-Light"/>
                      <w:b/>
                      <w:color w:val="000000"/>
                      <w:sz w:val="16"/>
                      <w:szCs w:val="16"/>
                      <w:u w:val="thick" w:color="FF0000"/>
                    </w:rPr>
                  </w:pPr>
                  <w:r w:rsidRPr="00CB6A80">
                    <w:rPr>
                      <w:rFonts w:ascii="Century Gothic" w:hAnsi="Century Gothic" w:cs="Frutiger-Light"/>
                      <w:b/>
                      <w:color w:val="000000"/>
                      <w:sz w:val="16"/>
                      <w:szCs w:val="16"/>
                      <w:u w:val="thick" w:color="FF0000"/>
                    </w:rPr>
                    <w:t>SERVICES</w:t>
                  </w:r>
                  <w:r w:rsidRPr="00B1025E">
                    <w:rPr>
                      <w:rFonts w:ascii="Century Gothic" w:hAnsi="Century Gothic" w:cs="Frutiger-Light"/>
                      <w:b/>
                      <w:color w:val="FFFFFF" w:themeColor="background1"/>
                      <w:sz w:val="16"/>
                      <w:szCs w:val="16"/>
                      <w:u w:val="thick" w:color="FF0000"/>
                    </w:rPr>
                    <w:t>..........................................................................................................</w:t>
                  </w:r>
                </w:p>
                <w:p w:rsidR="006A24F3" w:rsidRDefault="00F51F57" w:rsidP="006A24F3">
                  <w:pPr>
                    <w:pStyle w:val="SummaryText"/>
                    <w:spacing w:line="240" w:lineRule="auto"/>
                    <w:jc w:val="both"/>
                    <w:rPr>
                      <w:rFonts w:ascii="Century Gothic" w:hAnsi="Century Gothic"/>
                      <w:sz w:val="15"/>
                      <w:szCs w:val="15"/>
                    </w:rPr>
                  </w:pPr>
                  <w:r>
                    <w:rPr>
                      <w:rFonts w:ascii="Century Gothic" w:hAnsi="Century Gothic"/>
                      <w:sz w:val="15"/>
                      <w:szCs w:val="15"/>
                    </w:rPr>
                    <w:t xml:space="preserve">We are advised </w:t>
                  </w:r>
                  <w:r w:rsidR="006A24F3" w:rsidRPr="00114410">
                    <w:rPr>
                      <w:rFonts w:ascii="Century Gothic" w:hAnsi="Century Gothic"/>
                      <w:sz w:val="15"/>
                      <w:szCs w:val="15"/>
                    </w:rPr>
                    <w:t>services</w:t>
                  </w:r>
                  <w:r>
                    <w:rPr>
                      <w:rFonts w:ascii="Century Gothic" w:hAnsi="Century Gothic"/>
                      <w:sz w:val="15"/>
                      <w:szCs w:val="15"/>
                    </w:rPr>
                    <w:t xml:space="preserve"> are connected to include </w:t>
                  </w:r>
                  <w:r w:rsidRPr="00F51F57">
                    <w:rPr>
                      <w:rFonts w:ascii="Century Gothic" w:hAnsi="Century Gothic"/>
                      <w:sz w:val="15"/>
                      <w:szCs w:val="15"/>
                      <w:highlight w:val="yellow"/>
                    </w:rPr>
                    <w:t xml:space="preserve">mains </w:t>
                  </w:r>
                  <w:r w:rsidR="000375AE">
                    <w:rPr>
                      <w:rFonts w:ascii="Century Gothic" w:hAnsi="Century Gothic"/>
                      <w:sz w:val="15"/>
                      <w:szCs w:val="15"/>
                      <w:highlight w:val="yellow"/>
                    </w:rPr>
                    <w:t xml:space="preserve">gas, </w:t>
                  </w:r>
                  <w:r w:rsidR="006A24F3" w:rsidRPr="00F51F57">
                    <w:rPr>
                      <w:rFonts w:ascii="Century Gothic" w:hAnsi="Century Gothic"/>
                      <w:sz w:val="15"/>
                      <w:szCs w:val="15"/>
                      <w:highlight w:val="yellow"/>
                    </w:rPr>
                    <w:t>water and electricity.</w:t>
                  </w:r>
                </w:p>
                <w:p w:rsidR="006A24F3" w:rsidRPr="00F91ACF" w:rsidRDefault="006A24F3" w:rsidP="006A24F3">
                  <w:pPr>
                    <w:pStyle w:val="SummaryText"/>
                    <w:spacing w:line="240" w:lineRule="auto"/>
                    <w:jc w:val="both"/>
                    <w:rPr>
                      <w:rFonts w:ascii="Century Gothic" w:hAnsi="Century Gothic"/>
                      <w:sz w:val="16"/>
                      <w:szCs w:val="16"/>
                    </w:rPr>
                  </w:pPr>
                </w:p>
                <w:p w:rsidR="006A24F3" w:rsidRDefault="006A24F3" w:rsidP="006A24F3">
                  <w:pPr>
                    <w:pStyle w:val="NoSpacing"/>
                    <w:jc w:val="both"/>
                    <w:rPr>
                      <w:rFonts w:ascii="Century Gothic" w:hAnsi="Century Gothic"/>
                      <w:sz w:val="15"/>
                      <w:szCs w:val="15"/>
                    </w:rPr>
                  </w:pPr>
                  <w:r w:rsidRPr="000B6CC7">
                    <w:rPr>
                      <w:rFonts w:ascii="Century Gothic" w:hAnsi="Century Gothic"/>
                      <w:sz w:val="15"/>
                      <w:szCs w:val="15"/>
                    </w:rPr>
                    <w:t>Mason Young Property Consultants has not checked and does not accept responsibility for any of the services within this property and would suggest that any in-going tenant or occupier satisfies themselves in this regard.</w:t>
                  </w:r>
                </w:p>
                <w:p w:rsidR="005A0C52" w:rsidRPr="00F91ACF" w:rsidRDefault="005A0C52" w:rsidP="00100515">
                  <w:pPr>
                    <w:pStyle w:val="SummaryText"/>
                    <w:spacing w:line="240" w:lineRule="auto"/>
                    <w:jc w:val="both"/>
                    <w:rPr>
                      <w:rFonts w:ascii="Century Gothic" w:hAnsi="Century Gothic"/>
                      <w:sz w:val="16"/>
                      <w:szCs w:val="16"/>
                    </w:rPr>
                  </w:pPr>
                </w:p>
                <w:p w:rsidR="005A0C52" w:rsidRDefault="005A0C52" w:rsidP="0010051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ENERGY PERFORMANCE CERTIFICATES</w:t>
                  </w:r>
                  <w:r w:rsidRPr="00B1025E">
                    <w:rPr>
                      <w:rFonts w:ascii="Century Gothic" w:hAnsi="Century Gothic"/>
                      <w:b/>
                      <w:color w:val="FFFFFF" w:themeColor="background1"/>
                      <w:sz w:val="16"/>
                      <w:szCs w:val="16"/>
                      <w:u w:val="thick" w:color="FF0000"/>
                    </w:rPr>
                    <w:t>..........................................................</w:t>
                  </w:r>
                </w:p>
                <w:p w:rsidR="005A0C52" w:rsidRPr="00CB6A80" w:rsidRDefault="005A0C52" w:rsidP="00100515">
                  <w:pPr>
                    <w:pStyle w:val="NoSpacing"/>
                    <w:rPr>
                      <w:rFonts w:ascii="Century Gothic" w:hAnsi="Century Gothic"/>
                      <w:sz w:val="15"/>
                      <w:szCs w:val="15"/>
                    </w:rPr>
                  </w:pPr>
                  <w:r w:rsidRPr="00CB6A80">
                    <w:rPr>
                      <w:rFonts w:ascii="Century Gothic" w:hAnsi="Century Gothic"/>
                      <w:sz w:val="15"/>
                      <w:szCs w:val="15"/>
                    </w:rPr>
                    <w:t>Details available upon request.</w:t>
                  </w:r>
                </w:p>
                <w:p w:rsidR="005A0C52" w:rsidRPr="00F91ACF" w:rsidRDefault="005A0C52" w:rsidP="00100515">
                  <w:pPr>
                    <w:pStyle w:val="NoSpacing"/>
                    <w:rPr>
                      <w:rFonts w:ascii="Century Gothic" w:hAnsi="Century Gothic"/>
                      <w:sz w:val="16"/>
                      <w:szCs w:val="16"/>
                    </w:rPr>
                  </w:pPr>
                </w:p>
                <w:p w:rsidR="005A0C52" w:rsidRPr="00CB6A80" w:rsidRDefault="005A0C52" w:rsidP="0010051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TENURE/RENT</w:t>
                  </w:r>
                  <w:r>
                    <w:rPr>
                      <w:rFonts w:ascii="Century Gothic" w:hAnsi="Century Gothic"/>
                      <w:b/>
                      <w:color w:val="FFFFFF" w:themeColor="background1"/>
                      <w:sz w:val="16"/>
                      <w:szCs w:val="16"/>
                      <w:u w:val="thick" w:color="FF0000"/>
                    </w:rPr>
                    <w:t>....................................................................................................</w:t>
                  </w:r>
                </w:p>
                <w:p w:rsidR="007D092A" w:rsidRPr="007D092A" w:rsidRDefault="007D092A" w:rsidP="007D092A">
                  <w:pPr>
                    <w:spacing w:after="0"/>
                    <w:jc w:val="both"/>
                    <w:rPr>
                      <w:rFonts w:ascii="Century Gothic" w:eastAsia="Times New Roman" w:hAnsi="Century Gothic" w:cs="Arial"/>
                      <w:sz w:val="15"/>
                      <w:szCs w:val="15"/>
                      <w:lang w:eastAsia="en-GB"/>
                    </w:rPr>
                  </w:pPr>
                  <w:r w:rsidRPr="007D092A">
                    <w:rPr>
                      <w:rFonts w:ascii="Century Gothic" w:eastAsia="Times New Roman" w:hAnsi="Century Gothic" w:cs="Arial"/>
                      <w:sz w:val="15"/>
                      <w:szCs w:val="15"/>
                      <w:lang w:eastAsia="en-GB"/>
                    </w:rPr>
                    <w:t xml:space="preserve">The property is available on a leasehold basis at a quoting rent of </w:t>
                  </w:r>
                  <w:r w:rsidRPr="00287C8D">
                    <w:rPr>
                      <w:rFonts w:ascii="Century Gothic" w:eastAsia="Times New Roman" w:hAnsi="Century Gothic" w:cs="Arial"/>
                      <w:sz w:val="15"/>
                      <w:szCs w:val="15"/>
                      <w:highlight w:val="yellow"/>
                      <w:lang w:eastAsia="en-GB"/>
                    </w:rPr>
                    <w:t>£30,000</w:t>
                  </w:r>
                  <w:r w:rsidRPr="007D092A">
                    <w:rPr>
                      <w:rFonts w:ascii="Century Gothic" w:eastAsia="Times New Roman" w:hAnsi="Century Gothic" w:cs="Arial"/>
                      <w:sz w:val="15"/>
                      <w:szCs w:val="15"/>
                      <w:lang w:eastAsia="en-GB"/>
                    </w:rPr>
                    <w:t xml:space="preserve"> per annum exclusive, subject to contract. Terms to be agreed.</w:t>
                  </w:r>
                </w:p>
                <w:p w:rsidR="00BB28B8" w:rsidRPr="00F91ACF" w:rsidRDefault="00BB28B8" w:rsidP="008A20DE">
                  <w:pPr>
                    <w:pStyle w:val="SummaryText"/>
                    <w:spacing w:line="240" w:lineRule="auto"/>
                    <w:jc w:val="both"/>
                    <w:rPr>
                      <w:rFonts w:ascii="Century Gothic" w:hAnsi="Century Gothic"/>
                      <w:sz w:val="16"/>
                      <w:szCs w:val="16"/>
                    </w:rPr>
                  </w:pPr>
                </w:p>
                <w:p w:rsidR="009578E7" w:rsidRPr="008A20DE" w:rsidRDefault="005A0C52" w:rsidP="008A20DE">
                  <w:pPr>
                    <w:pStyle w:val="NoSpacing"/>
                    <w:rPr>
                      <w:rFonts w:ascii="Century Gothic" w:hAnsi="Century Gothic"/>
                      <w:b/>
                      <w:color w:val="FFFFFF" w:themeColor="background1"/>
                      <w:sz w:val="16"/>
                      <w:szCs w:val="16"/>
                      <w:u w:val="thick" w:color="FF0000"/>
                    </w:rPr>
                  </w:pPr>
                  <w:r w:rsidRPr="00DF058B">
                    <w:rPr>
                      <w:rFonts w:ascii="Century Gothic" w:hAnsi="Century Gothic"/>
                      <w:b/>
                      <w:sz w:val="16"/>
                      <w:szCs w:val="16"/>
                      <w:u w:val="thick" w:color="FF0000"/>
                    </w:rPr>
                    <w:t>BUSINESS RATES</w:t>
                  </w:r>
                  <w:r w:rsidRPr="00DF058B">
                    <w:rPr>
                      <w:rFonts w:ascii="Century Gothic" w:hAnsi="Century Gothic"/>
                      <w:b/>
                      <w:color w:val="FFFFFF" w:themeColor="background1"/>
                      <w:sz w:val="16"/>
                      <w:szCs w:val="16"/>
                      <w:u w:val="thick" w:color="FF0000"/>
                    </w:rPr>
                    <w:t>................................................................................................</w:t>
                  </w:r>
                </w:p>
                <w:p w:rsidR="002D79D2" w:rsidRPr="002D79D2" w:rsidRDefault="002D79D2" w:rsidP="002D79D2">
                  <w:pPr>
                    <w:pStyle w:val="NoSpacing"/>
                    <w:jc w:val="both"/>
                    <w:rPr>
                      <w:rFonts w:ascii="Century Gothic" w:hAnsi="Century Gothic" w:cs="Arial"/>
                      <w:color w:val="000000"/>
                      <w:sz w:val="15"/>
                      <w:szCs w:val="15"/>
                    </w:rPr>
                  </w:pPr>
                  <w:r w:rsidRPr="000375AE">
                    <w:rPr>
                      <w:rFonts w:ascii="Century Gothic" w:hAnsi="Century Gothic" w:cs="Arial"/>
                      <w:color w:val="000000"/>
                      <w:sz w:val="15"/>
                      <w:szCs w:val="15"/>
                      <w:highlight w:val="yellow"/>
                    </w:rPr>
                    <w:t xml:space="preserve">The property is currently listed within the 2023 rating listing </w:t>
                  </w:r>
                  <w:r w:rsidR="00287C8D" w:rsidRPr="000375AE">
                    <w:rPr>
                      <w:rFonts w:ascii="Century Gothic" w:hAnsi="Century Gothic" w:cs="Arial"/>
                      <w:color w:val="000000"/>
                      <w:sz w:val="15"/>
                      <w:szCs w:val="15"/>
                      <w:highlight w:val="yellow"/>
                    </w:rPr>
                    <w:t>as have a rateable value of £10,000</w:t>
                  </w:r>
                  <w:r w:rsidRPr="000375AE">
                    <w:rPr>
                      <w:rFonts w:ascii="Century Gothic" w:hAnsi="Century Gothic" w:cs="Arial"/>
                      <w:color w:val="000000"/>
                      <w:sz w:val="15"/>
                      <w:szCs w:val="15"/>
                      <w:highlight w:val="yellow"/>
                    </w:rPr>
                    <w:t>. Rates pay</w:t>
                  </w:r>
                  <w:r w:rsidR="00287C8D" w:rsidRPr="000375AE">
                    <w:rPr>
                      <w:rFonts w:ascii="Century Gothic" w:hAnsi="Century Gothic" w:cs="Arial"/>
                      <w:color w:val="000000"/>
                      <w:sz w:val="15"/>
                      <w:szCs w:val="15"/>
                      <w:highlight w:val="yellow"/>
                    </w:rPr>
                    <w:t xml:space="preserve">able will be in the region of £4990 </w:t>
                  </w:r>
                  <w:r w:rsidRPr="000375AE">
                    <w:rPr>
                      <w:rFonts w:ascii="Century Gothic" w:hAnsi="Century Gothic" w:cs="Arial"/>
                      <w:color w:val="000000"/>
                      <w:sz w:val="15"/>
                      <w:szCs w:val="15"/>
                      <w:highlight w:val="yellow"/>
                    </w:rPr>
                    <w:t>per annum.</w:t>
                  </w:r>
                </w:p>
                <w:p w:rsidR="002D79D2" w:rsidRPr="002D79D2" w:rsidRDefault="002D79D2" w:rsidP="002D79D2">
                  <w:pPr>
                    <w:pStyle w:val="NoSpacing"/>
                    <w:jc w:val="both"/>
                    <w:rPr>
                      <w:rFonts w:ascii="Century Gothic" w:hAnsi="Century Gothic" w:cs="Arial"/>
                      <w:color w:val="000000"/>
                      <w:sz w:val="15"/>
                      <w:szCs w:val="15"/>
                    </w:rPr>
                  </w:pPr>
                </w:p>
                <w:p w:rsidR="000D3559" w:rsidRDefault="002D79D2" w:rsidP="002D79D2">
                  <w:pPr>
                    <w:pStyle w:val="NoSpacing"/>
                    <w:jc w:val="both"/>
                    <w:rPr>
                      <w:rFonts w:ascii="Century Gothic" w:hAnsi="Century Gothic" w:cs="Arial"/>
                      <w:color w:val="000000"/>
                      <w:sz w:val="15"/>
                      <w:szCs w:val="15"/>
                    </w:rPr>
                  </w:pPr>
                  <w:r w:rsidRPr="002D79D2">
                    <w:rPr>
                      <w:rFonts w:ascii="Century Gothic" w:hAnsi="Century Gothic" w:cs="Arial"/>
                      <w:color w:val="000000"/>
                      <w:sz w:val="15"/>
                      <w:szCs w:val="15"/>
                    </w:rPr>
                    <w:t>Interested parties are advised to make their own enquiries to Birmingham City Council on 0121 303 5511.</w:t>
                  </w:r>
                </w:p>
                <w:p w:rsidR="002D79D2" w:rsidRDefault="002D79D2" w:rsidP="002D79D2">
                  <w:pPr>
                    <w:pStyle w:val="NoSpacing"/>
                    <w:jc w:val="both"/>
                    <w:rPr>
                      <w:rFonts w:ascii="Century Gothic" w:hAnsi="Century Gothic" w:cs="Arial"/>
                      <w:color w:val="000000"/>
                      <w:sz w:val="15"/>
                      <w:szCs w:val="15"/>
                    </w:rPr>
                  </w:pPr>
                </w:p>
                <w:p w:rsidR="000D3559" w:rsidRDefault="000D3559" w:rsidP="000D3559">
                  <w:pPr>
                    <w:pStyle w:val="NoSpacing"/>
                    <w:rPr>
                      <w:rFonts w:ascii="Century Gothic" w:hAnsi="Century Gothic"/>
                      <w:b/>
                      <w:sz w:val="16"/>
                      <w:szCs w:val="16"/>
                      <w:u w:val="thick" w:color="FF0000"/>
                    </w:rPr>
                  </w:pPr>
                  <w:r>
                    <w:rPr>
                      <w:rFonts w:ascii="Century Gothic" w:hAnsi="Century Gothic"/>
                      <w:b/>
                      <w:sz w:val="16"/>
                      <w:szCs w:val="16"/>
                      <w:u w:val="thick" w:color="FF0000"/>
                    </w:rPr>
                    <w:t xml:space="preserve">BUILDING INSURANCE                           </w:t>
                  </w:r>
                  <w:r w:rsidRPr="00B1025E">
                    <w:rPr>
                      <w:rFonts w:ascii="Century Gothic" w:hAnsi="Century Gothic"/>
                      <w:b/>
                      <w:color w:val="FFFFFF" w:themeColor="background1"/>
                      <w:sz w:val="16"/>
                      <w:szCs w:val="16"/>
                      <w:u w:val="thick" w:color="FF0000"/>
                    </w:rPr>
                    <w:t>..........................................................</w:t>
                  </w:r>
                </w:p>
                <w:p w:rsidR="000D3559" w:rsidRPr="000D3559" w:rsidRDefault="003B1BBF" w:rsidP="000D3559">
                  <w:pPr>
                    <w:pStyle w:val="NoSpacing"/>
                    <w:rPr>
                      <w:rFonts w:ascii="Century Gothic" w:hAnsi="Century Gothic"/>
                      <w:sz w:val="15"/>
                      <w:szCs w:val="15"/>
                    </w:rPr>
                  </w:pPr>
                  <w:r>
                    <w:rPr>
                      <w:rFonts w:ascii="Century Gothic" w:hAnsi="Century Gothic"/>
                      <w:sz w:val="15"/>
                      <w:szCs w:val="15"/>
                    </w:rPr>
                    <w:t xml:space="preserve">The annual building insurance </w:t>
                  </w:r>
                  <w:r w:rsidR="00060534">
                    <w:rPr>
                      <w:rFonts w:ascii="Century Gothic" w:hAnsi="Century Gothic"/>
                      <w:sz w:val="15"/>
                      <w:szCs w:val="15"/>
                    </w:rPr>
                    <w:t xml:space="preserve">for the property </w:t>
                  </w:r>
                  <w:r>
                    <w:rPr>
                      <w:rFonts w:ascii="Century Gothic" w:hAnsi="Century Gothic"/>
                      <w:sz w:val="15"/>
                      <w:szCs w:val="15"/>
                    </w:rPr>
                    <w:t>is payable in addition to the quoting rent.</w:t>
                  </w:r>
                </w:p>
                <w:p w:rsidR="00F91ACF" w:rsidRPr="00F91ACF" w:rsidRDefault="00F91ACF" w:rsidP="00F91ACF">
                  <w:pPr>
                    <w:pStyle w:val="NoSpacing"/>
                    <w:jc w:val="both"/>
                    <w:rPr>
                      <w:rFonts w:ascii="Century Gothic" w:hAnsi="Century Gothic" w:cs="Arial"/>
                      <w:color w:val="000000"/>
                      <w:sz w:val="16"/>
                      <w:szCs w:val="16"/>
                    </w:rPr>
                  </w:pPr>
                </w:p>
                <w:p w:rsidR="005A0C52" w:rsidRPr="00CB6A80" w:rsidRDefault="005A0C52" w:rsidP="00774089">
                  <w:pPr>
                    <w:pStyle w:val="NoSpacing"/>
                    <w:jc w:val="both"/>
                    <w:rPr>
                      <w:rFonts w:ascii="Century Gothic" w:hAnsi="Century Gothic"/>
                      <w:b/>
                      <w:sz w:val="16"/>
                      <w:szCs w:val="16"/>
                      <w:u w:val="thick" w:color="FF0000"/>
                    </w:rPr>
                  </w:pPr>
                  <w:r w:rsidRPr="00CB6A80">
                    <w:rPr>
                      <w:rFonts w:ascii="Century Gothic" w:hAnsi="Century Gothic" w:cs="Arial"/>
                      <w:b/>
                      <w:color w:val="000000"/>
                      <w:sz w:val="16"/>
                      <w:szCs w:val="16"/>
                      <w:u w:val="thick" w:color="FF0000"/>
                    </w:rPr>
                    <w:t>MONEY LAUNDERING</w:t>
                  </w:r>
                  <w:r w:rsidRPr="00B1025E">
                    <w:rPr>
                      <w:rFonts w:ascii="Century Gothic" w:hAnsi="Century Gothic" w:cs="Arial"/>
                      <w:b/>
                      <w:color w:val="FFFFFF" w:themeColor="background1"/>
                      <w:sz w:val="16"/>
                      <w:szCs w:val="16"/>
                      <w:u w:val="thick" w:color="FF0000"/>
                    </w:rPr>
                    <w:t>......................................................................................</w:t>
                  </w:r>
                </w:p>
                <w:p w:rsidR="005A0C52" w:rsidRPr="00CB6A80" w:rsidRDefault="005A0C52" w:rsidP="00131DDA">
                  <w:pPr>
                    <w:pStyle w:val="NoSpacing"/>
                    <w:jc w:val="both"/>
                    <w:rPr>
                      <w:rFonts w:ascii="Century Gothic" w:hAnsi="Century Gothic"/>
                      <w:sz w:val="15"/>
                      <w:szCs w:val="15"/>
                    </w:rPr>
                  </w:pPr>
                  <w:r w:rsidRPr="00CB6A80">
                    <w:rPr>
                      <w:rFonts w:ascii="Century Gothic" w:hAnsi="Century Gothic"/>
                      <w:sz w:val="15"/>
                      <w:szCs w:val="15"/>
                    </w:rPr>
                    <w:t>The money laundering regulations require identification checks are undertaken for all parties purchasing/ leasing property.</w:t>
                  </w:r>
                  <w:r>
                    <w:rPr>
                      <w:rFonts w:ascii="Century Gothic" w:hAnsi="Century Gothic"/>
                      <w:sz w:val="15"/>
                      <w:szCs w:val="15"/>
                    </w:rPr>
                    <w:t xml:space="preserve"> </w:t>
                  </w:r>
                  <w:r w:rsidRPr="00CB6A80">
                    <w:rPr>
                      <w:rFonts w:ascii="Century Gothic" w:hAnsi="Century Gothic"/>
                      <w:sz w:val="15"/>
                      <w:szCs w:val="15"/>
                    </w:rPr>
                    <w:t xml:space="preserve"> Before a business relationship can be formed</w:t>
                  </w:r>
                  <w:r>
                    <w:rPr>
                      <w:rFonts w:ascii="Century Gothic" w:hAnsi="Century Gothic"/>
                      <w:sz w:val="15"/>
                      <w:szCs w:val="15"/>
                    </w:rPr>
                    <w:t>,</w:t>
                  </w:r>
                  <w:r w:rsidRPr="00CB6A80">
                    <w:rPr>
                      <w:rFonts w:ascii="Century Gothic" w:hAnsi="Century Gothic"/>
                      <w:sz w:val="15"/>
                      <w:szCs w:val="15"/>
                    </w:rPr>
                    <w:t xml:space="preserve"> we will request proof of identification for the purchasing/ leasing entity.</w:t>
                  </w:r>
                </w:p>
                <w:p w:rsidR="005A0C52" w:rsidRPr="00F91ACF" w:rsidRDefault="005A0C52" w:rsidP="00100515">
                  <w:pPr>
                    <w:pStyle w:val="NoSpacing"/>
                    <w:rPr>
                      <w:rFonts w:ascii="Century Gothic" w:hAnsi="Century Gothic"/>
                      <w:sz w:val="16"/>
                      <w:szCs w:val="16"/>
                    </w:rPr>
                  </w:pPr>
                </w:p>
                <w:p w:rsidR="005A0C52" w:rsidRPr="00CB6A80" w:rsidRDefault="005A0C52" w:rsidP="0010051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VAT</w:t>
                  </w:r>
                  <w:r w:rsidRPr="00B1025E">
                    <w:rPr>
                      <w:rFonts w:ascii="Century Gothic" w:hAnsi="Century Gothic"/>
                      <w:b/>
                      <w:color w:val="FFFFFF" w:themeColor="background1"/>
                      <w:sz w:val="16"/>
                      <w:szCs w:val="16"/>
                      <w:u w:val="thick" w:color="FF0000"/>
                    </w:rPr>
                    <w:t>...................................................................................................................</w:t>
                  </w:r>
                  <w:r w:rsidRPr="00CB6A80">
                    <w:rPr>
                      <w:rFonts w:ascii="Century Gothic" w:hAnsi="Century Gothic"/>
                      <w:b/>
                      <w:color w:val="FFFFFF" w:themeColor="background1"/>
                      <w:sz w:val="16"/>
                      <w:szCs w:val="16"/>
                      <w:u w:val="thick" w:color="FF0000"/>
                    </w:rPr>
                    <w:t xml:space="preserve">  </w:t>
                  </w:r>
                </w:p>
                <w:p w:rsidR="005A0C52" w:rsidRDefault="005A0C52" w:rsidP="00100515">
                  <w:pPr>
                    <w:pStyle w:val="NoSpacing"/>
                    <w:rPr>
                      <w:rFonts w:ascii="Century Gothic" w:hAnsi="Century Gothic"/>
                      <w:sz w:val="15"/>
                      <w:szCs w:val="15"/>
                    </w:rPr>
                  </w:pPr>
                  <w:r w:rsidRPr="003E570E">
                    <w:rPr>
                      <w:rFonts w:ascii="Century Gothic" w:hAnsi="Century Gothic"/>
                      <w:sz w:val="15"/>
                      <w:szCs w:val="15"/>
                    </w:rPr>
                    <w:t>We understand that the property is not elected for VAT.</w:t>
                  </w:r>
                </w:p>
                <w:p w:rsidR="005A0C52" w:rsidRPr="00F91ACF" w:rsidRDefault="005A0C52" w:rsidP="00100515">
                  <w:pPr>
                    <w:pStyle w:val="NoSpacing"/>
                    <w:rPr>
                      <w:rFonts w:ascii="Century Gothic" w:hAnsi="Century Gothic"/>
                      <w:sz w:val="16"/>
                      <w:szCs w:val="16"/>
                    </w:rPr>
                  </w:pPr>
                </w:p>
                <w:p w:rsidR="005A0C52" w:rsidRPr="00CB6A80" w:rsidRDefault="005A0C52" w:rsidP="0010051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LEGAL COSTS</w:t>
                  </w:r>
                  <w:r w:rsidRPr="00B1025E">
                    <w:rPr>
                      <w:rFonts w:ascii="Century Gothic" w:hAnsi="Century Gothic"/>
                      <w:b/>
                      <w:color w:val="FFFFFF" w:themeColor="background1"/>
                      <w:sz w:val="16"/>
                      <w:szCs w:val="16"/>
                      <w:u w:val="thick" w:color="FF0000"/>
                    </w:rPr>
                    <w:t>...................................................................................................</w:t>
                  </w:r>
                </w:p>
                <w:p w:rsidR="005A0C52" w:rsidRPr="00CB6A80" w:rsidRDefault="005A0C52" w:rsidP="00774089">
                  <w:pPr>
                    <w:pStyle w:val="NoSpacing"/>
                    <w:jc w:val="both"/>
                    <w:rPr>
                      <w:rFonts w:ascii="Century Gothic" w:hAnsi="Century Gothic"/>
                      <w:sz w:val="15"/>
                      <w:szCs w:val="15"/>
                    </w:rPr>
                  </w:pPr>
                  <w:r w:rsidRPr="00CB6A80">
                    <w:rPr>
                      <w:rFonts w:ascii="Century Gothic" w:hAnsi="Century Gothic"/>
                      <w:sz w:val="15"/>
                      <w:szCs w:val="15"/>
                    </w:rPr>
                    <w:t>Each party to be responsible for their own legal costs incurred during this transaction.</w:t>
                  </w:r>
                </w:p>
                <w:p w:rsidR="005A0C52" w:rsidRPr="00F91ACF" w:rsidRDefault="005A0C52" w:rsidP="00100515">
                  <w:pPr>
                    <w:pStyle w:val="NoSpacing"/>
                    <w:rPr>
                      <w:rFonts w:ascii="Century Gothic" w:hAnsi="Century Gothic"/>
                      <w:sz w:val="16"/>
                      <w:szCs w:val="16"/>
                    </w:rPr>
                  </w:pPr>
                </w:p>
                <w:p w:rsidR="005A0C52" w:rsidRPr="00CB6A80" w:rsidRDefault="005A0C52" w:rsidP="0010051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VIEWING</w:t>
                  </w:r>
                  <w:r w:rsidRPr="00B1025E">
                    <w:rPr>
                      <w:rFonts w:ascii="Century Gothic" w:hAnsi="Century Gothic"/>
                      <w:b/>
                      <w:color w:val="FFFFFF" w:themeColor="background1"/>
                      <w:sz w:val="16"/>
                      <w:szCs w:val="16"/>
                      <w:u w:val="thick" w:color="FF0000"/>
                    </w:rPr>
                    <w:t>...........................................................................................................</w:t>
                  </w:r>
                </w:p>
                <w:p w:rsidR="005A0C52" w:rsidRPr="00CB6A80" w:rsidRDefault="005A0C52" w:rsidP="00100515">
                  <w:pPr>
                    <w:pStyle w:val="NoSpacing"/>
                    <w:rPr>
                      <w:rFonts w:ascii="Century Gothic" w:hAnsi="Century Gothic"/>
                      <w:sz w:val="15"/>
                      <w:szCs w:val="15"/>
                    </w:rPr>
                  </w:pPr>
                  <w:r w:rsidRPr="00CB6A80">
                    <w:rPr>
                      <w:rFonts w:ascii="Century Gothic" w:hAnsi="Century Gothic"/>
                      <w:sz w:val="15"/>
                      <w:szCs w:val="15"/>
                    </w:rPr>
                    <w:t>Strictly by prior appointment with sole agents,</w:t>
                  </w:r>
                </w:p>
                <w:p w:rsidR="005A0C52" w:rsidRPr="00CB6A80" w:rsidRDefault="005A0C52" w:rsidP="00100515">
                  <w:pPr>
                    <w:pStyle w:val="NoSpacing"/>
                    <w:rPr>
                      <w:rFonts w:ascii="Century Gothic" w:hAnsi="Century Gothic"/>
                      <w:sz w:val="15"/>
                      <w:szCs w:val="15"/>
                    </w:rPr>
                  </w:pPr>
                  <w:r w:rsidRPr="00CB6A80">
                    <w:rPr>
                      <w:rFonts w:ascii="Century Gothic" w:hAnsi="Century Gothic"/>
                      <w:sz w:val="15"/>
                      <w:szCs w:val="15"/>
                    </w:rPr>
                    <w:t>Mason Young Property Consultants.</w:t>
                  </w:r>
                </w:p>
                <w:p w:rsidR="005A0C52" w:rsidRPr="00F91ACF" w:rsidRDefault="005A0C52" w:rsidP="00100515">
                  <w:pPr>
                    <w:pStyle w:val="NoSpacing"/>
                    <w:rPr>
                      <w:rFonts w:ascii="Century Gothic" w:hAnsi="Century Gothic"/>
                      <w:sz w:val="16"/>
                      <w:szCs w:val="16"/>
                    </w:rPr>
                  </w:pPr>
                </w:p>
                <w:p w:rsidR="005A0C52" w:rsidRDefault="005A0C52" w:rsidP="00B1025E">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CONTACT DETAILS</w:t>
                  </w:r>
                  <w:r w:rsidRPr="00B1025E">
                    <w:rPr>
                      <w:rFonts w:ascii="Century Gothic" w:hAnsi="Century Gothic"/>
                      <w:b/>
                      <w:color w:val="FFFFFF" w:themeColor="background1"/>
                      <w:sz w:val="16"/>
                      <w:szCs w:val="16"/>
                      <w:u w:val="thick" w:color="FF0000"/>
                    </w:rPr>
                    <w:t>...........................................................................................</w:t>
                  </w:r>
                </w:p>
                <w:p w:rsidR="005A0C52" w:rsidRPr="00CB6A80" w:rsidRDefault="005A0C52" w:rsidP="00DF55D6">
                  <w:pPr>
                    <w:pStyle w:val="NoSpacing"/>
                    <w:rPr>
                      <w:rFonts w:ascii="Century Gothic" w:hAnsi="Century Gothic"/>
                      <w:sz w:val="15"/>
                      <w:szCs w:val="15"/>
                    </w:rPr>
                  </w:pPr>
                  <w:r w:rsidRPr="00CB6A80">
                    <w:rPr>
                      <w:rFonts w:ascii="Century Gothic" w:hAnsi="Century Gothic"/>
                      <w:sz w:val="15"/>
                      <w:szCs w:val="15"/>
                    </w:rPr>
                    <w:t>Arjamand Farooqui BSc (Hons)</w:t>
                  </w:r>
                  <w:r w:rsidRPr="00CB6A80">
                    <w:rPr>
                      <w:rFonts w:ascii="Century Gothic" w:hAnsi="Century Gothic"/>
                      <w:sz w:val="15"/>
                      <w:szCs w:val="15"/>
                    </w:rPr>
                    <w:tab/>
                  </w:r>
                </w:p>
                <w:p w:rsidR="005A0C52" w:rsidRDefault="005A0C52" w:rsidP="00DF55D6">
                  <w:pPr>
                    <w:pStyle w:val="SummaryText"/>
                    <w:keepLines w:val="0"/>
                    <w:spacing w:line="240" w:lineRule="auto"/>
                    <w:rPr>
                      <w:rFonts w:ascii="Century Gothic" w:hAnsi="Century Gothic"/>
                      <w:sz w:val="15"/>
                      <w:szCs w:val="15"/>
                    </w:rPr>
                  </w:pPr>
                  <w:r w:rsidRPr="00CB6A80">
                    <w:rPr>
                      <w:rFonts w:ascii="Century Gothic" w:hAnsi="Century Gothic"/>
                      <w:sz w:val="15"/>
                      <w:szCs w:val="15"/>
                    </w:rPr>
                    <w:t>Tel: 0121 285 3535</w:t>
                  </w:r>
                  <w:r>
                    <w:rPr>
                      <w:rFonts w:ascii="Century Gothic" w:hAnsi="Century Gothic"/>
                      <w:sz w:val="15"/>
                      <w:szCs w:val="15"/>
                    </w:rPr>
                    <w:tab/>
                  </w:r>
                  <w:r>
                    <w:rPr>
                      <w:rFonts w:ascii="Century Gothic" w:hAnsi="Century Gothic"/>
                      <w:sz w:val="15"/>
                      <w:szCs w:val="15"/>
                    </w:rPr>
                    <w:tab/>
                  </w:r>
                  <w:r>
                    <w:rPr>
                      <w:rFonts w:ascii="Century Gothic" w:hAnsi="Century Gothic"/>
                      <w:sz w:val="15"/>
                      <w:szCs w:val="15"/>
                    </w:rPr>
                    <w:tab/>
                  </w:r>
                </w:p>
                <w:p w:rsidR="005A0C52" w:rsidRPr="00CB6A80" w:rsidRDefault="005A0C52" w:rsidP="00DF55D6">
                  <w:pPr>
                    <w:pStyle w:val="SummaryText"/>
                    <w:keepLines w:val="0"/>
                    <w:spacing w:line="240" w:lineRule="auto"/>
                    <w:rPr>
                      <w:rFonts w:ascii="Century Gothic" w:hAnsi="Century Gothic"/>
                      <w:sz w:val="15"/>
                      <w:szCs w:val="15"/>
                    </w:rPr>
                  </w:pPr>
                  <w:r>
                    <w:rPr>
                      <w:rFonts w:ascii="Century Gothic" w:hAnsi="Century Gothic"/>
                      <w:sz w:val="15"/>
                      <w:szCs w:val="15"/>
                    </w:rPr>
                    <w:t>Mob: 07929 410 481</w:t>
                  </w:r>
                  <w:r>
                    <w:rPr>
                      <w:rFonts w:ascii="Century Gothic" w:hAnsi="Century Gothic"/>
                      <w:sz w:val="15"/>
                      <w:szCs w:val="15"/>
                    </w:rPr>
                    <w:tab/>
                  </w:r>
                  <w:r>
                    <w:rPr>
                      <w:rFonts w:ascii="Century Gothic" w:hAnsi="Century Gothic"/>
                      <w:sz w:val="15"/>
                      <w:szCs w:val="15"/>
                    </w:rPr>
                    <w:tab/>
                  </w:r>
                </w:p>
                <w:p w:rsidR="005A0C52" w:rsidRPr="00CB6A80" w:rsidRDefault="005A0C52" w:rsidP="00DF55D6">
                  <w:pPr>
                    <w:pStyle w:val="SummaryText"/>
                    <w:keepLines w:val="0"/>
                    <w:rPr>
                      <w:rFonts w:ascii="Century Gothic" w:hAnsi="Century Gothic"/>
                      <w:sz w:val="15"/>
                      <w:szCs w:val="15"/>
                    </w:rPr>
                  </w:pPr>
                  <w:r w:rsidRPr="00CB6A80">
                    <w:rPr>
                      <w:rFonts w:ascii="Century Gothic" w:hAnsi="Century Gothic"/>
                      <w:sz w:val="15"/>
                      <w:szCs w:val="15"/>
                    </w:rPr>
                    <w:t xml:space="preserve">Email: </w:t>
                  </w:r>
                  <w:hyperlink r:id="rId11" w:history="1">
                    <w:r w:rsidRPr="00CB6A80">
                      <w:rPr>
                        <w:rStyle w:val="Hyperlink"/>
                        <w:rFonts w:ascii="Century Gothic" w:hAnsi="Century Gothic"/>
                        <w:sz w:val="15"/>
                        <w:szCs w:val="15"/>
                      </w:rPr>
                      <w:t>af@masonyoung.co.uk</w:t>
                    </w:r>
                  </w:hyperlink>
                  <w:r>
                    <w:rPr>
                      <w:rFonts w:ascii="Century Gothic" w:hAnsi="Century Gothic"/>
                      <w:sz w:val="15"/>
                      <w:szCs w:val="15"/>
                    </w:rPr>
                    <w:tab/>
                  </w:r>
                  <w:r>
                    <w:rPr>
                      <w:rFonts w:ascii="Century Gothic" w:hAnsi="Century Gothic"/>
                      <w:sz w:val="15"/>
                      <w:szCs w:val="15"/>
                    </w:rPr>
                    <w:tab/>
                  </w:r>
                  <w:r w:rsidRPr="00CB6A80">
                    <w:rPr>
                      <w:rFonts w:ascii="Century Gothic" w:hAnsi="Century Gothic"/>
                      <w:sz w:val="15"/>
                      <w:szCs w:val="15"/>
                    </w:rPr>
                    <w:t xml:space="preserve"> </w:t>
                  </w:r>
                </w:p>
                <w:p w:rsidR="005A0C52" w:rsidRPr="00CB6A80" w:rsidRDefault="005A0C52" w:rsidP="00DF55D6">
                  <w:pPr>
                    <w:pStyle w:val="SummaryText"/>
                    <w:keepLines w:val="0"/>
                    <w:rPr>
                      <w:rFonts w:ascii="Century Gothic" w:hAnsi="Century Gothic"/>
                      <w:sz w:val="15"/>
                      <w:szCs w:val="15"/>
                    </w:rPr>
                  </w:pPr>
                  <w:r w:rsidRPr="00CB6A80">
                    <w:rPr>
                      <w:rFonts w:ascii="Century Gothic" w:hAnsi="Century Gothic"/>
                      <w:sz w:val="15"/>
                      <w:szCs w:val="15"/>
                    </w:rPr>
                    <w:tab/>
                    <w:t xml:space="preserve"> </w:t>
                  </w:r>
                </w:p>
                <w:p w:rsidR="005A0C52" w:rsidRPr="00CB6A80" w:rsidRDefault="005A0C52" w:rsidP="00131DDA">
                  <w:pPr>
                    <w:pStyle w:val="SummaryText"/>
                    <w:keepLines w:val="0"/>
                    <w:rPr>
                      <w:rFonts w:ascii="Century Gothic" w:hAnsi="Century Gothic"/>
                      <w:sz w:val="15"/>
                      <w:szCs w:val="15"/>
                    </w:rPr>
                  </w:pPr>
                </w:p>
                <w:p w:rsidR="005A0C52" w:rsidRPr="00CB6A80" w:rsidRDefault="005A0C52" w:rsidP="00131DDA">
                  <w:pPr>
                    <w:pStyle w:val="SummaryText"/>
                    <w:keepLines w:val="0"/>
                    <w:rPr>
                      <w:rFonts w:ascii="Century Gothic" w:hAnsi="Century Gothic"/>
                      <w:sz w:val="14"/>
                      <w:szCs w:val="14"/>
                    </w:rPr>
                  </w:pPr>
                </w:p>
                <w:p w:rsidR="005A0C52" w:rsidRPr="00CB6A80" w:rsidRDefault="005A0C52" w:rsidP="00100515">
                  <w:pPr>
                    <w:pStyle w:val="NoSpacing"/>
                    <w:rPr>
                      <w:rFonts w:ascii="Century Gothic" w:hAnsi="Century Gothic"/>
                      <w:sz w:val="14"/>
                      <w:szCs w:val="14"/>
                    </w:rPr>
                  </w:pPr>
                </w:p>
                <w:p w:rsidR="005A0C52" w:rsidRPr="00CB6A80" w:rsidRDefault="005A0C52" w:rsidP="00100515">
                  <w:pPr>
                    <w:pStyle w:val="NoSpacing"/>
                    <w:rPr>
                      <w:rFonts w:ascii="Century Gothic" w:hAnsi="Century Gothic"/>
                      <w:sz w:val="14"/>
                      <w:szCs w:val="14"/>
                    </w:rPr>
                  </w:pPr>
                </w:p>
                <w:p w:rsidR="005A0C52" w:rsidRPr="00CB6A80" w:rsidRDefault="005A0C52" w:rsidP="00100515">
                  <w:pPr>
                    <w:pStyle w:val="NoSpacing"/>
                    <w:rPr>
                      <w:rFonts w:ascii="Century Gothic" w:hAnsi="Century Gothic"/>
                      <w:sz w:val="14"/>
                      <w:szCs w:val="14"/>
                    </w:rPr>
                  </w:pPr>
                </w:p>
                <w:p w:rsidR="005A0C52" w:rsidRPr="00CB6A80" w:rsidRDefault="005A0C52" w:rsidP="00100515">
                  <w:pPr>
                    <w:pStyle w:val="NoSpacing"/>
                    <w:jc w:val="both"/>
                    <w:rPr>
                      <w:rFonts w:ascii="Century Gothic" w:hAnsi="Century Gothic" w:cs="Frutiger-Light"/>
                      <w:color w:val="000000"/>
                      <w:sz w:val="14"/>
                      <w:szCs w:val="14"/>
                    </w:rPr>
                  </w:pPr>
                </w:p>
                <w:p w:rsidR="005A0C52" w:rsidRPr="00CB6A80" w:rsidRDefault="005A0C52" w:rsidP="00566F2A">
                  <w:pPr>
                    <w:pStyle w:val="NoSpacing"/>
                    <w:rPr>
                      <w:rFonts w:ascii="Century Gothic" w:hAnsi="Century Gothic"/>
                    </w:rPr>
                  </w:pPr>
                </w:p>
              </w:txbxContent>
            </v:textbox>
          </v:shape>
        </w:pict>
      </w:r>
    </w:p>
    <w:p w:rsidR="00B04419" w:rsidRPr="00B04419" w:rsidRDefault="00EC05E4" w:rsidP="00EC05E4">
      <w:pPr>
        <w:tabs>
          <w:tab w:val="left" w:pos="9000"/>
        </w:tabs>
      </w:pPr>
      <w:r>
        <w:tab/>
      </w:r>
    </w:p>
    <w:p w:rsidR="00B04419" w:rsidRPr="00B04419" w:rsidRDefault="00B04419" w:rsidP="00B04419"/>
    <w:p w:rsidR="00B04419" w:rsidRPr="00B04419" w:rsidRDefault="00B04419" w:rsidP="00B04419"/>
    <w:p w:rsidR="00B04419" w:rsidRPr="00B04419" w:rsidRDefault="00B04419" w:rsidP="00B04419"/>
    <w:p w:rsidR="00B04419" w:rsidRDefault="00B04419" w:rsidP="00B04419"/>
    <w:p w:rsidR="00606156" w:rsidRDefault="00B04419" w:rsidP="00B04419">
      <w:pPr>
        <w:tabs>
          <w:tab w:val="left" w:pos="1605"/>
        </w:tabs>
      </w:pPr>
      <w:r>
        <w:tab/>
      </w:r>
    </w:p>
    <w:p w:rsidR="00606156" w:rsidRPr="00606156" w:rsidRDefault="00606156" w:rsidP="00606156"/>
    <w:p w:rsidR="00606156" w:rsidRPr="00606156" w:rsidRDefault="00606156" w:rsidP="00606156"/>
    <w:p w:rsidR="00606156" w:rsidRPr="00606156" w:rsidRDefault="00606156" w:rsidP="00606156"/>
    <w:p w:rsidR="00606156" w:rsidRPr="00606156" w:rsidRDefault="00606156" w:rsidP="00606156"/>
    <w:p w:rsidR="00606156" w:rsidRPr="00EC05E4" w:rsidRDefault="00606156" w:rsidP="00606156">
      <w:pPr>
        <w:rPr>
          <w:b/>
        </w:rPr>
      </w:pPr>
    </w:p>
    <w:p w:rsidR="00606156" w:rsidRPr="00606156" w:rsidRDefault="00774089" w:rsidP="00606156">
      <w:r>
        <w:tab/>
      </w:r>
      <w:r>
        <w:tab/>
      </w:r>
      <w:r>
        <w:tab/>
      </w:r>
      <w:r>
        <w:tab/>
      </w:r>
      <w:r>
        <w:tab/>
      </w:r>
      <w:r>
        <w:tab/>
      </w:r>
      <w:r>
        <w:tab/>
      </w:r>
      <w:r>
        <w:tab/>
      </w:r>
      <w:r>
        <w:tab/>
      </w:r>
    </w:p>
    <w:p w:rsidR="00606156" w:rsidRPr="00606156" w:rsidRDefault="00606156" w:rsidP="00606156"/>
    <w:p w:rsidR="00606156" w:rsidRDefault="00774089" w:rsidP="00606156">
      <w:r>
        <w:tab/>
      </w:r>
      <w:r>
        <w:tab/>
      </w:r>
      <w:r>
        <w:tab/>
      </w:r>
      <w:r>
        <w:tab/>
      </w:r>
      <w:r>
        <w:tab/>
      </w:r>
      <w:r>
        <w:tab/>
      </w:r>
      <w:r>
        <w:tab/>
      </w:r>
    </w:p>
    <w:p w:rsidR="00757D0B" w:rsidRDefault="00606156" w:rsidP="00606156">
      <w:pPr>
        <w:tabs>
          <w:tab w:val="left" w:pos="2835"/>
        </w:tabs>
      </w:pPr>
      <w:r>
        <w:tab/>
      </w:r>
    </w:p>
    <w:p w:rsidR="00757D0B" w:rsidRPr="00757D0B" w:rsidRDefault="0070123B" w:rsidP="00757D0B">
      <w:r>
        <w:t xml:space="preserve"> </w:t>
      </w:r>
    </w:p>
    <w:p w:rsidR="00757D0B" w:rsidRPr="00757D0B" w:rsidRDefault="00757D0B" w:rsidP="00757D0B"/>
    <w:p w:rsidR="00757D0B" w:rsidRPr="00757D0B" w:rsidRDefault="00757D0B" w:rsidP="00757D0B"/>
    <w:p w:rsidR="00757D0B" w:rsidRDefault="00757D0B" w:rsidP="00757D0B"/>
    <w:p w:rsidR="00944324" w:rsidRPr="00757D0B" w:rsidRDefault="007A15E9" w:rsidP="00757D0B">
      <w:pPr>
        <w:tabs>
          <w:tab w:val="left" w:pos="2745"/>
        </w:tabs>
      </w:pPr>
      <w:r>
        <w:rPr>
          <w:noProof/>
          <w:lang w:eastAsia="en-GB"/>
        </w:rPr>
        <w:drawing>
          <wp:anchor distT="0" distB="0" distL="114300" distR="114300" simplePos="0" relativeHeight="251783168" behindDoc="0" locked="0" layoutInCell="1" allowOverlap="1" wp14:anchorId="6ADCA958" wp14:editId="2E598A28">
            <wp:simplePos x="0" y="0"/>
            <wp:positionH relativeFrom="column">
              <wp:posOffset>4752976</wp:posOffset>
            </wp:positionH>
            <wp:positionV relativeFrom="paragraph">
              <wp:posOffset>2245783</wp:posOffset>
            </wp:positionV>
            <wp:extent cx="1428114" cy="1002242"/>
            <wp:effectExtent l="0" t="0" r="0" b="0"/>
            <wp:wrapNone/>
            <wp:docPr id="1" name="Picture 0" descr="MASON YOUNG join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ON YOUNG joint logo.JPG"/>
                    <pic:cNvPicPr/>
                  </pic:nvPicPr>
                  <pic:blipFill>
                    <a:blip r:embed="rId12" cstate="print"/>
                    <a:stretch>
                      <a:fillRect/>
                    </a:stretch>
                  </pic:blipFill>
                  <pic:spPr>
                    <a:xfrm>
                      <a:off x="0" y="0"/>
                      <a:ext cx="1435540" cy="1007454"/>
                    </a:xfrm>
                    <a:prstGeom prst="rect">
                      <a:avLst/>
                    </a:prstGeom>
                  </pic:spPr>
                </pic:pic>
              </a:graphicData>
            </a:graphic>
            <wp14:sizeRelH relativeFrom="margin">
              <wp14:pctWidth>0</wp14:pctWidth>
            </wp14:sizeRelH>
            <wp14:sizeRelV relativeFrom="margin">
              <wp14:pctHeight>0</wp14:pctHeight>
            </wp14:sizeRelV>
          </wp:anchor>
        </w:drawing>
      </w:r>
      <w:r w:rsidR="00216F08">
        <w:rPr>
          <w:noProof/>
        </w:rPr>
        <w:pict>
          <v:shape id="_x0000_s1153" type="#_x0000_t202" style="position:absolute;margin-left:-5.85pt;margin-top:769.85pt;width:598.95pt;height:62.2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" filled="f" fillcolor="black" strokecolor="white [3212]">
            <v:textbox style="mso-next-textbox:#_x0000_s1153">
              <w:txbxContent>
                <w:p w:rsidR="00EC736F" w:rsidRPr="00BE7D6F" w:rsidRDefault="00EC736F" w:rsidP="00EC736F">
                  <w:pPr>
                    <w:jc w:val="both"/>
                    <w:rPr>
                      <w:rFonts w:ascii="Corbel" w:hAnsi="Corbel"/>
                      <w:b/>
                      <w:sz w:val="10"/>
                      <w:szCs w:val="10"/>
                    </w:rPr>
                  </w:pPr>
                  <w:r w:rsidRPr="00BE7D6F">
                    <w:rPr>
                      <w:rFonts w:ascii="Corbel" w:hAnsi="Corbel"/>
                      <w:b/>
                      <w:sz w:val="10"/>
                      <w:szCs w:val="10"/>
                    </w:rPr>
                    <w:t xml:space="preserve">Property Misrepresentation Act:  </w:t>
                  </w:r>
                  <w:r w:rsidRPr="00BE7D6F">
                    <w:rPr>
                      <w:rFonts w:ascii="Corbel" w:hAnsi="Corbel"/>
                      <w:sz w:val="10"/>
                      <w:szCs w:val="10"/>
                    </w:rPr>
                    <w:t>Mason Young Property Consultants for themselves and for the vendors or lessors of this property, whose agents they are, give notice that: (I) these particulars are for guidance only and do not constitute any part of an offer or contract. (II) all descriptions, dimensions, references to condition and necessary permissions for use and occupation together with all other details are given in good faith and are believed to be correct.  However, any intending purchasers or tenants should not rely upon them as statements or representations of fact and must satisfy themselves by inspection or otherwise as to the correctness of each of them. (III) no person in the employment of Mason Young Ltd or any joint agents has any authority to make or give any representation or warranty whatsoever in relation to this property. (IV) reference to any gas, electrical or other fixtures, fittings, appliances or services have not been tested and no warranty is given or implied as to their availability, adequacy, condition or effectiveness. (V) unless otherwise stated all prices and rentals quoted are exclusive of any Value Added Tax to which they may be subject. (VI) Mason Young have not had the opportunity to inspect any title documentation and intending purchasers or tenants should verify the information through their legal advisor. (VII) information on Town &amp; Country planning matters and Rating matters has been obtained by verbal enquiry only from the appropriate Local Authority.  Prospective purchasers are recommended to obtain written information thereof. (VIII) No environmental audit or investigation has been carried out on the property and no Environmental Report has been inspected.  We have not carried out an inspection for asbestos and no Asbestos Register has been viewed.  Potential purchasers/ tenants should satisfy themselves on the above matters through enquiries of their Surveyor/ Solicitor. (IX) Mason Young Property Consultants is the trading name of Mason Young Ltd.</w:t>
                  </w:r>
                </w:p>
              </w:txbxContent>
            </v:textbox>
          </v:shape>
        </w:pict>
      </w:r>
      <w:r w:rsidR="00216F08">
        <w:rPr>
          <w:noProof/>
          <w:lang w:eastAsia="en-GB"/>
        </w:rPr>
        <w:pict>
          <v:shape id="_x0000_s1120" type="#_x0000_t32" style="position:absolute;margin-left:-6.3pt;margin-top:271.15pt;width:603.55pt;height:0;z-index:251772928;mso-position-horizontal-relative:text;mso-position-vertical-relative:text" o:connectortype="straight" strokecolor="red" strokeweight="4pt"/>
        </w:pict>
      </w:r>
      <w:r w:rsidR="00216F08">
        <w:rPr>
          <w:noProof/>
          <w:lang w:eastAsia="en-GB"/>
        </w:rPr>
        <w:pict>
          <v:shape id="_x0000_s1079" type="#_x0000_t202" style="position:absolute;margin-left:-2.1pt;margin-top:270.6pt;width:598.95pt;height:62.2pt;z-index:251727872;mso-position-horizontal-relative:text;mso-position-vertical-relative:text" filled="f" fillcolor="black" strokecolor="white [3212]">
            <v:textbox style="mso-next-textbox:#_x0000_s1079">
              <w:txbxContent>
                <w:p w:rsidR="005A0C52" w:rsidRPr="00BE7D6F" w:rsidRDefault="005A0C52" w:rsidP="00AC340B">
                  <w:pPr>
                    <w:jc w:val="both"/>
                    <w:rPr>
                      <w:rFonts w:ascii="Corbel" w:hAnsi="Corbel"/>
                      <w:b/>
                      <w:sz w:val="10"/>
                      <w:szCs w:val="10"/>
                    </w:rPr>
                  </w:pPr>
                  <w:r w:rsidRPr="00BE7D6F">
                    <w:rPr>
                      <w:rFonts w:ascii="Corbel" w:hAnsi="Corbel"/>
                      <w:b/>
                      <w:sz w:val="10"/>
                      <w:szCs w:val="10"/>
                    </w:rPr>
                    <w:t xml:space="preserve">Property Misrepresentation Act:  </w:t>
                  </w:r>
                  <w:r w:rsidRPr="00BE7D6F">
                    <w:rPr>
                      <w:rFonts w:ascii="Corbel" w:hAnsi="Corbel"/>
                      <w:sz w:val="10"/>
                      <w:szCs w:val="10"/>
                    </w:rPr>
                    <w:t>Mason Young Property Consultants for themselves and for the vendors or lessors of this property, whose agents they are, give notice that: (I) these particulars are for guidance only and do not constitute any part of an offer or contract. (II) all descriptions, dimensions, references to condition and necessary permissions for use and occupation together with all other details are given in good faith and are believed to be correct.  However, any intending purchasers or tenants should not rely upon them as statements or representations of fact and must satisfy themselves by inspection or otherwise as to the correctness of each of them. (III) no person in the employment of Mason Young Ltd or any joint agents has any authority to make or give any representation or warranty whatsoever in relation to this property. (IV) reference to any gas, electrical or other fixtures, fittings, appliances or services have not been tested and no warranty is given or implied as to their availability, adequacy, condition or effectiveness. (V) unless otherwise stated all prices and rentals quoted are exclusive of any Value Added Tax to which they may be subject. (VI) Mason Young have not had the opportunity to inspect any title documentation and intending purchasers or tenants should verify the information through their legal advisor. (VII) information on Town &amp; Country planning matters and Rating matters has been obtained by verbal enquiry only from the appropriate Local Authority.  Prospective purchasers are recommended to obtain written information thereof. (VIII) No environmental audit or investigation has been carried out on the property and no Environmental Report has been inspected.  We have not carried out an inspection for asbestos and no Asbestos Register has been viewed.  Potential purchasers/ tenants should satisfy themselves on the above matters through enquiries of their Surveyor/ Solicitor. (IX) Mason Young Property Consultants is the trading name of Mason Young Ltd.</w:t>
                  </w:r>
                </w:p>
              </w:txbxContent>
            </v:textbox>
          </v:shape>
        </w:pict>
      </w:r>
    </w:p>
    <w:sectPr w:rsidR="00944324" w:rsidRPr="00757D0B" w:rsidSect="00DA7868">
      <w:pgSz w:w="11906" w:h="16838"/>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0C52" w:rsidRDefault="005A0C52" w:rsidP="00966059">
      <w:pPr>
        <w:spacing w:after="0" w:line="240" w:lineRule="auto"/>
      </w:pPr>
      <w:r>
        <w:separator/>
      </w:r>
    </w:p>
  </w:endnote>
  <w:endnote w:type="continuationSeparator" w:id="0">
    <w:p w:rsidR="005A0C52" w:rsidRDefault="005A0C52" w:rsidP="00966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Frutiger-Light">
    <w:altName w:val="MS Gothic"/>
    <w:panose1 w:val="00000000000000000000"/>
    <w:charset w:val="80"/>
    <w:family w:val="swiss"/>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0C52" w:rsidRDefault="005A0C52" w:rsidP="00966059">
      <w:pPr>
        <w:spacing w:after="0" w:line="240" w:lineRule="auto"/>
      </w:pPr>
      <w:r>
        <w:separator/>
      </w:r>
    </w:p>
  </w:footnote>
  <w:footnote w:type="continuationSeparator" w:id="0">
    <w:p w:rsidR="005A0C52" w:rsidRDefault="005A0C52" w:rsidP="009660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9.75pt;height:9.75pt;visibility:visible;mso-wrap-style:square" o:bullet="t">
        <v:imagedata r:id="rId1" o:title=""/>
      </v:shape>
    </w:pict>
  </w:numPicBullet>
  <w:numPicBullet w:numPicBulletId="1">
    <w:pict>
      <v:shape id="_x0000_i1093" type="#_x0000_t75" style="width:12pt;height:12pt;visibility:visible;mso-wrap-style:square" o:bullet="t">
        <v:imagedata r:id="rId2" o:title=""/>
      </v:shape>
    </w:pict>
  </w:numPicBullet>
  <w:numPicBullet w:numPicBulletId="2">
    <w:pict>
      <v:shape id="_x0000_i1094" type="#_x0000_t75" style="width:10.5pt;height:10.5pt;visibility:visible;mso-wrap-style:square" o:bullet="t">
        <v:imagedata r:id="rId3" o:title=""/>
      </v:shape>
    </w:pict>
  </w:numPicBullet>
  <w:abstractNum w:abstractNumId="0" w15:restartNumberingAfterBreak="0">
    <w:nsid w:val="1FAE7E7C"/>
    <w:multiLevelType w:val="hybridMultilevel"/>
    <w:tmpl w:val="5D96A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6B1051"/>
    <w:multiLevelType w:val="hybridMultilevel"/>
    <w:tmpl w:val="54C2F44E"/>
    <w:lvl w:ilvl="0" w:tplc="B21C5BE4">
      <w:start w:val="1"/>
      <w:numFmt w:val="bullet"/>
      <w:lvlText w:val=""/>
      <w:lvlPicBulletId w:val="0"/>
      <w:lvlJc w:val="left"/>
      <w:pPr>
        <w:ind w:left="5400" w:hanging="360"/>
      </w:pPr>
      <w:rPr>
        <w:rFonts w:ascii="Symbol" w:hAnsi="Symbol" w:hint="default"/>
      </w:rPr>
    </w:lvl>
    <w:lvl w:ilvl="1" w:tplc="08090003" w:tentative="1">
      <w:start w:val="1"/>
      <w:numFmt w:val="bullet"/>
      <w:lvlText w:val="o"/>
      <w:lvlJc w:val="left"/>
      <w:pPr>
        <w:ind w:left="6120" w:hanging="360"/>
      </w:pPr>
      <w:rPr>
        <w:rFonts w:ascii="Courier New" w:hAnsi="Courier New" w:cs="Courier New" w:hint="default"/>
      </w:rPr>
    </w:lvl>
    <w:lvl w:ilvl="2" w:tplc="08090005" w:tentative="1">
      <w:start w:val="1"/>
      <w:numFmt w:val="bullet"/>
      <w:lvlText w:val=""/>
      <w:lvlJc w:val="left"/>
      <w:pPr>
        <w:ind w:left="6840" w:hanging="360"/>
      </w:pPr>
      <w:rPr>
        <w:rFonts w:ascii="Wingdings" w:hAnsi="Wingdings" w:hint="default"/>
      </w:rPr>
    </w:lvl>
    <w:lvl w:ilvl="3" w:tplc="08090001" w:tentative="1">
      <w:start w:val="1"/>
      <w:numFmt w:val="bullet"/>
      <w:lvlText w:val=""/>
      <w:lvlJc w:val="left"/>
      <w:pPr>
        <w:ind w:left="7560" w:hanging="360"/>
      </w:pPr>
      <w:rPr>
        <w:rFonts w:ascii="Symbol" w:hAnsi="Symbol" w:hint="default"/>
      </w:rPr>
    </w:lvl>
    <w:lvl w:ilvl="4" w:tplc="08090003" w:tentative="1">
      <w:start w:val="1"/>
      <w:numFmt w:val="bullet"/>
      <w:lvlText w:val="o"/>
      <w:lvlJc w:val="left"/>
      <w:pPr>
        <w:ind w:left="8280" w:hanging="360"/>
      </w:pPr>
      <w:rPr>
        <w:rFonts w:ascii="Courier New" w:hAnsi="Courier New" w:cs="Courier New" w:hint="default"/>
      </w:rPr>
    </w:lvl>
    <w:lvl w:ilvl="5" w:tplc="08090005" w:tentative="1">
      <w:start w:val="1"/>
      <w:numFmt w:val="bullet"/>
      <w:lvlText w:val=""/>
      <w:lvlJc w:val="left"/>
      <w:pPr>
        <w:ind w:left="9000" w:hanging="360"/>
      </w:pPr>
      <w:rPr>
        <w:rFonts w:ascii="Wingdings" w:hAnsi="Wingdings" w:hint="default"/>
      </w:rPr>
    </w:lvl>
    <w:lvl w:ilvl="6" w:tplc="08090001" w:tentative="1">
      <w:start w:val="1"/>
      <w:numFmt w:val="bullet"/>
      <w:lvlText w:val=""/>
      <w:lvlJc w:val="left"/>
      <w:pPr>
        <w:ind w:left="9720" w:hanging="360"/>
      </w:pPr>
      <w:rPr>
        <w:rFonts w:ascii="Symbol" w:hAnsi="Symbol" w:hint="default"/>
      </w:rPr>
    </w:lvl>
    <w:lvl w:ilvl="7" w:tplc="08090003" w:tentative="1">
      <w:start w:val="1"/>
      <w:numFmt w:val="bullet"/>
      <w:lvlText w:val="o"/>
      <w:lvlJc w:val="left"/>
      <w:pPr>
        <w:ind w:left="10440" w:hanging="360"/>
      </w:pPr>
      <w:rPr>
        <w:rFonts w:ascii="Courier New" w:hAnsi="Courier New" w:cs="Courier New" w:hint="default"/>
      </w:rPr>
    </w:lvl>
    <w:lvl w:ilvl="8" w:tplc="08090005" w:tentative="1">
      <w:start w:val="1"/>
      <w:numFmt w:val="bullet"/>
      <w:lvlText w:val=""/>
      <w:lvlJc w:val="left"/>
      <w:pPr>
        <w:ind w:left="11160" w:hanging="360"/>
      </w:pPr>
      <w:rPr>
        <w:rFonts w:ascii="Wingdings" w:hAnsi="Wingdings" w:hint="default"/>
      </w:rPr>
    </w:lvl>
  </w:abstractNum>
  <w:abstractNum w:abstractNumId="2" w15:restartNumberingAfterBreak="0">
    <w:nsid w:val="479C0036"/>
    <w:multiLevelType w:val="hybridMultilevel"/>
    <w:tmpl w:val="A82AFD4C"/>
    <w:lvl w:ilvl="0" w:tplc="0FEE6E2A">
      <w:start w:val="1"/>
      <w:numFmt w:val="bullet"/>
      <w:lvlText w:val=""/>
      <w:lvlPicBulletId w:val="0"/>
      <w:lvlJc w:val="left"/>
      <w:pPr>
        <w:tabs>
          <w:tab w:val="num" w:pos="5760"/>
        </w:tabs>
        <w:ind w:left="5760" w:hanging="360"/>
      </w:pPr>
      <w:rPr>
        <w:rFonts w:ascii="Symbol" w:hAnsi="Symbol" w:hint="default"/>
      </w:rPr>
    </w:lvl>
    <w:lvl w:ilvl="1" w:tplc="AB04233C" w:tentative="1">
      <w:start w:val="1"/>
      <w:numFmt w:val="bullet"/>
      <w:lvlText w:val=""/>
      <w:lvlJc w:val="left"/>
      <w:pPr>
        <w:tabs>
          <w:tab w:val="num" w:pos="6480"/>
        </w:tabs>
        <w:ind w:left="6480" w:hanging="360"/>
      </w:pPr>
      <w:rPr>
        <w:rFonts w:ascii="Symbol" w:hAnsi="Symbol" w:hint="default"/>
      </w:rPr>
    </w:lvl>
    <w:lvl w:ilvl="2" w:tplc="3948D8C8" w:tentative="1">
      <w:start w:val="1"/>
      <w:numFmt w:val="bullet"/>
      <w:lvlText w:val=""/>
      <w:lvlJc w:val="left"/>
      <w:pPr>
        <w:tabs>
          <w:tab w:val="num" w:pos="7200"/>
        </w:tabs>
        <w:ind w:left="7200" w:hanging="360"/>
      </w:pPr>
      <w:rPr>
        <w:rFonts w:ascii="Symbol" w:hAnsi="Symbol" w:hint="default"/>
      </w:rPr>
    </w:lvl>
    <w:lvl w:ilvl="3" w:tplc="1BF4C5BE" w:tentative="1">
      <w:start w:val="1"/>
      <w:numFmt w:val="bullet"/>
      <w:lvlText w:val=""/>
      <w:lvlJc w:val="left"/>
      <w:pPr>
        <w:tabs>
          <w:tab w:val="num" w:pos="7920"/>
        </w:tabs>
        <w:ind w:left="7920" w:hanging="360"/>
      </w:pPr>
      <w:rPr>
        <w:rFonts w:ascii="Symbol" w:hAnsi="Symbol" w:hint="default"/>
      </w:rPr>
    </w:lvl>
    <w:lvl w:ilvl="4" w:tplc="A030F5BE" w:tentative="1">
      <w:start w:val="1"/>
      <w:numFmt w:val="bullet"/>
      <w:lvlText w:val=""/>
      <w:lvlJc w:val="left"/>
      <w:pPr>
        <w:tabs>
          <w:tab w:val="num" w:pos="8640"/>
        </w:tabs>
        <w:ind w:left="8640" w:hanging="360"/>
      </w:pPr>
      <w:rPr>
        <w:rFonts w:ascii="Symbol" w:hAnsi="Symbol" w:hint="default"/>
      </w:rPr>
    </w:lvl>
    <w:lvl w:ilvl="5" w:tplc="1D16331E" w:tentative="1">
      <w:start w:val="1"/>
      <w:numFmt w:val="bullet"/>
      <w:lvlText w:val=""/>
      <w:lvlJc w:val="left"/>
      <w:pPr>
        <w:tabs>
          <w:tab w:val="num" w:pos="9360"/>
        </w:tabs>
        <w:ind w:left="9360" w:hanging="360"/>
      </w:pPr>
      <w:rPr>
        <w:rFonts w:ascii="Symbol" w:hAnsi="Symbol" w:hint="default"/>
      </w:rPr>
    </w:lvl>
    <w:lvl w:ilvl="6" w:tplc="92BE2390" w:tentative="1">
      <w:start w:val="1"/>
      <w:numFmt w:val="bullet"/>
      <w:lvlText w:val=""/>
      <w:lvlJc w:val="left"/>
      <w:pPr>
        <w:tabs>
          <w:tab w:val="num" w:pos="10080"/>
        </w:tabs>
        <w:ind w:left="10080" w:hanging="360"/>
      </w:pPr>
      <w:rPr>
        <w:rFonts w:ascii="Symbol" w:hAnsi="Symbol" w:hint="default"/>
      </w:rPr>
    </w:lvl>
    <w:lvl w:ilvl="7" w:tplc="D722DA8C" w:tentative="1">
      <w:start w:val="1"/>
      <w:numFmt w:val="bullet"/>
      <w:lvlText w:val=""/>
      <w:lvlJc w:val="left"/>
      <w:pPr>
        <w:tabs>
          <w:tab w:val="num" w:pos="10800"/>
        </w:tabs>
        <w:ind w:left="10800" w:hanging="360"/>
      </w:pPr>
      <w:rPr>
        <w:rFonts w:ascii="Symbol" w:hAnsi="Symbol" w:hint="default"/>
      </w:rPr>
    </w:lvl>
    <w:lvl w:ilvl="8" w:tplc="EED04794" w:tentative="1">
      <w:start w:val="1"/>
      <w:numFmt w:val="bullet"/>
      <w:lvlText w:val=""/>
      <w:lvlJc w:val="left"/>
      <w:pPr>
        <w:tabs>
          <w:tab w:val="num" w:pos="11520"/>
        </w:tabs>
        <w:ind w:left="11520" w:hanging="360"/>
      </w:pPr>
      <w:rPr>
        <w:rFonts w:ascii="Symbol" w:hAnsi="Symbol" w:hint="default"/>
      </w:rPr>
    </w:lvl>
  </w:abstractNum>
  <w:abstractNum w:abstractNumId="3" w15:restartNumberingAfterBreak="0">
    <w:nsid w:val="5234544F"/>
    <w:multiLevelType w:val="hybridMultilevel"/>
    <w:tmpl w:val="1F22C5FE"/>
    <w:lvl w:ilvl="0" w:tplc="33A8FAE2">
      <w:start w:val="1"/>
      <w:numFmt w:val="bullet"/>
      <w:lvlText w:val=""/>
      <w:lvlPicBulletId w:val="2"/>
      <w:lvlJc w:val="left"/>
      <w:pPr>
        <w:tabs>
          <w:tab w:val="num" w:pos="720"/>
        </w:tabs>
        <w:ind w:left="720" w:hanging="360"/>
      </w:pPr>
      <w:rPr>
        <w:rFonts w:ascii="Symbol" w:hAnsi="Symbol" w:hint="default"/>
      </w:rPr>
    </w:lvl>
    <w:lvl w:ilvl="1" w:tplc="51F0B962" w:tentative="1">
      <w:start w:val="1"/>
      <w:numFmt w:val="bullet"/>
      <w:lvlText w:val=""/>
      <w:lvlJc w:val="left"/>
      <w:pPr>
        <w:tabs>
          <w:tab w:val="num" w:pos="1440"/>
        </w:tabs>
        <w:ind w:left="1440" w:hanging="360"/>
      </w:pPr>
      <w:rPr>
        <w:rFonts w:ascii="Symbol" w:hAnsi="Symbol" w:hint="default"/>
      </w:rPr>
    </w:lvl>
    <w:lvl w:ilvl="2" w:tplc="591050B4" w:tentative="1">
      <w:start w:val="1"/>
      <w:numFmt w:val="bullet"/>
      <w:lvlText w:val=""/>
      <w:lvlJc w:val="left"/>
      <w:pPr>
        <w:tabs>
          <w:tab w:val="num" w:pos="2160"/>
        </w:tabs>
        <w:ind w:left="2160" w:hanging="360"/>
      </w:pPr>
      <w:rPr>
        <w:rFonts w:ascii="Symbol" w:hAnsi="Symbol" w:hint="default"/>
      </w:rPr>
    </w:lvl>
    <w:lvl w:ilvl="3" w:tplc="744C1D54" w:tentative="1">
      <w:start w:val="1"/>
      <w:numFmt w:val="bullet"/>
      <w:lvlText w:val=""/>
      <w:lvlJc w:val="left"/>
      <w:pPr>
        <w:tabs>
          <w:tab w:val="num" w:pos="2880"/>
        </w:tabs>
        <w:ind w:left="2880" w:hanging="360"/>
      </w:pPr>
      <w:rPr>
        <w:rFonts w:ascii="Symbol" w:hAnsi="Symbol" w:hint="default"/>
      </w:rPr>
    </w:lvl>
    <w:lvl w:ilvl="4" w:tplc="6F487FA8" w:tentative="1">
      <w:start w:val="1"/>
      <w:numFmt w:val="bullet"/>
      <w:lvlText w:val=""/>
      <w:lvlJc w:val="left"/>
      <w:pPr>
        <w:tabs>
          <w:tab w:val="num" w:pos="3600"/>
        </w:tabs>
        <w:ind w:left="3600" w:hanging="360"/>
      </w:pPr>
      <w:rPr>
        <w:rFonts w:ascii="Symbol" w:hAnsi="Symbol" w:hint="default"/>
      </w:rPr>
    </w:lvl>
    <w:lvl w:ilvl="5" w:tplc="ED44DCBC" w:tentative="1">
      <w:start w:val="1"/>
      <w:numFmt w:val="bullet"/>
      <w:lvlText w:val=""/>
      <w:lvlJc w:val="left"/>
      <w:pPr>
        <w:tabs>
          <w:tab w:val="num" w:pos="4320"/>
        </w:tabs>
        <w:ind w:left="4320" w:hanging="360"/>
      </w:pPr>
      <w:rPr>
        <w:rFonts w:ascii="Symbol" w:hAnsi="Symbol" w:hint="default"/>
      </w:rPr>
    </w:lvl>
    <w:lvl w:ilvl="6" w:tplc="9DA89B60" w:tentative="1">
      <w:start w:val="1"/>
      <w:numFmt w:val="bullet"/>
      <w:lvlText w:val=""/>
      <w:lvlJc w:val="left"/>
      <w:pPr>
        <w:tabs>
          <w:tab w:val="num" w:pos="5040"/>
        </w:tabs>
        <w:ind w:left="5040" w:hanging="360"/>
      </w:pPr>
      <w:rPr>
        <w:rFonts w:ascii="Symbol" w:hAnsi="Symbol" w:hint="default"/>
      </w:rPr>
    </w:lvl>
    <w:lvl w:ilvl="7" w:tplc="4DD8C562" w:tentative="1">
      <w:start w:val="1"/>
      <w:numFmt w:val="bullet"/>
      <w:lvlText w:val=""/>
      <w:lvlJc w:val="left"/>
      <w:pPr>
        <w:tabs>
          <w:tab w:val="num" w:pos="5760"/>
        </w:tabs>
        <w:ind w:left="5760" w:hanging="360"/>
      </w:pPr>
      <w:rPr>
        <w:rFonts w:ascii="Symbol" w:hAnsi="Symbol" w:hint="default"/>
      </w:rPr>
    </w:lvl>
    <w:lvl w:ilvl="8" w:tplc="D5024240"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5C7A7AEF"/>
    <w:multiLevelType w:val="multilevel"/>
    <w:tmpl w:val="D20E0268"/>
    <w:lvl w:ilvl="0">
      <w:start w:val="108"/>
      <w:numFmt w:val="decimal"/>
      <w:lvlText w:val="%1"/>
      <w:lvlJc w:val="left"/>
      <w:pPr>
        <w:ind w:left="1815" w:hanging="1815"/>
      </w:pPr>
      <w:rPr>
        <w:rFonts w:hint="default"/>
      </w:rPr>
    </w:lvl>
    <w:lvl w:ilvl="1">
      <w:start w:val="122"/>
      <w:numFmt w:val="decimal"/>
      <w:lvlText w:val="%1-%2"/>
      <w:lvlJc w:val="left"/>
      <w:pPr>
        <w:ind w:left="1815" w:hanging="1815"/>
      </w:pPr>
      <w:rPr>
        <w:rFonts w:hint="default"/>
      </w:rPr>
    </w:lvl>
    <w:lvl w:ilvl="2">
      <w:start w:val="1"/>
      <w:numFmt w:val="decimal"/>
      <w:lvlText w:val="%1-%2.%3"/>
      <w:lvlJc w:val="left"/>
      <w:pPr>
        <w:ind w:left="1815" w:hanging="1815"/>
      </w:pPr>
      <w:rPr>
        <w:rFonts w:hint="default"/>
      </w:rPr>
    </w:lvl>
    <w:lvl w:ilvl="3">
      <w:start w:val="1"/>
      <w:numFmt w:val="decimal"/>
      <w:lvlText w:val="%1-%2.%3.%4"/>
      <w:lvlJc w:val="left"/>
      <w:pPr>
        <w:ind w:left="1815" w:hanging="1815"/>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600" w:hanging="3600"/>
      </w:pPr>
      <w:rPr>
        <w:rFonts w:hint="default"/>
      </w:rPr>
    </w:lvl>
    <w:lvl w:ilvl="8">
      <w:start w:val="1"/>
      <w:numFmt w:val="decimal"/>
      <w:lvlText w:val="%1-%2.%3.%4.%5.%6.%7.%8.%9"/>
      <w:lvlJc w:val="left"/>
      <w:pPr>
        <w:ind w:left="3960" w:hanging="3960"/>
      </w:pPr>
      <w:rPr>
        <w:rFonts w:hint="default"/>
      </w:rPr>
    </w:lvl>
  </w:abstractNum>
  <w:abstractNum w:abstractNumId="5" w15:restartNumberingAfterBreak="0">
    <w:nsid w:val="620F132E"/>
    <w:multiLevelType w:val="hybridMultilevel"/>
    <w:tmpl w:val="225455A2"/>
    <w:lvl w:ilvl="0" w:tplc="A128E646">
      <w:start w:val="1"/>
      <w:numFmt w:val="bullet"/>
      <w:lvlText w:val=""/>
      <w:lvlPicBulletId w:val="0"/>
      <w:lvlJc w:val="left"/>
      <w:pPr>
        <w:tabs>
          <w:tab w:val="num" w:pos="5760"/>
        </w:tabs>
        <w:ind w:left="5760" w:hanging="360"/>
      </w:pPr>
      <w:rPr>
        <w:rFonts w:ascii="Symbol" w:hAnsi="Symbol" w:hint="default"/>
      </w:rPr>
    </w:lvl>
    <w:lvl w:ilvl="1" w:tplc="9B0CAEDE" w:tentative="1">
      <w:start w:val="1"/>
      <w:numFmt w:val="bullet"/>
      <w:lvlText w:val=""/>
      <w:lvlJc w:val="left"/>
      <w:pPr>
        <w:tabs>
          <w:tab w:val="num" w:pos="6480"/>
        </w:tabs>
        <w:ind w:left="6480" w:hanging="360"/>
      </w:pPr>
      <w:rPr>
        <w:rFonts w:ascii="Symbol" w:hAnsi="Symbol" w:hint="default"/>
      </w:rPr>
    </w:lvl>
    <w:lvl w:ilvl="2" w:tplc="283C02DC" w:tentative="1">
      <w:start w:val="1"/>
      <w:numFmt w:val="bullet"/>
      <w:lvlText w:val=""/>
      <w:lvlJc w:val="left"/>
      <w:pPr>
        <w:tabs>
          <w:tab w:val="num" w:pos="7200"/>
        </w:tabs>
        <w:ind w:left="7200" w:hanging="360"/>
      </w:pPr>
      <w:rPr>
        <w:rFonts w:ascii="Symbol" w:hAnsi="Symbol" w:hint="default"/>
      </w:rPr>
    </w:lvl>
    <w:lvl w:ilvl="3" w:tplc="FCAABCF8" w:tentative="1">
      <w:start w:val="1"/>
      <w:numFmt w:val="bullet"/>
      <w:lvlText w:val=""/>
      <w:lvlJc w:val="left"/>
      <w:pPr>
        <w:tabs>
          <w:tab w:val="num" w:pos="7920"/>
        </w:tabs>
        <w:ind w:left="7920" w:hanging="360"/>
      </w:pPr>
      <w:rPr>
        <w:rFonts w:ascii="Symbol" w:hAnsi="Symbol" w:hint="default"/>
      </w:rPr>
    </w:lvl>
    <w:lvl w:ilvl="4" w:tplc="F932A61C" w:tentative="1">
      <w:start w:val="1"/>
      <w:numFmt w:val="bullet"/>
      <w:lvlText w:val=""/>
      <w:lvlJc w:val="left"/>
      <w:pPr>
        <w:tabs>
          <w:tab w:val="num" w:pos="8640"/>
        </w:tabs>
        <w:ind w:left="8640" w:hanging="360"/>
      </w:pPr>
      <w:rPr>
        <w:rFonts w:ascii="Symbol" w:hAnsi="Symbol" w:hint="default"/>
      </w:rPr>
    </w:lvl>
    <w:lvl w:ilvl="5" w:tplc="0E1479F8" w:tentative="1">
      <w:start w:val="1"/>
      <w:numFmt w:val="bullet"/>
      <w:lvlText w:val=""/>
      <w:lvlJc w:val="left"/>
      <w:pPr>
        <w:tabs>
          <w:tab w:val="num" w:pos="9360"/>
        </w:tabs>
        <w:ind w:left="9360" w:hanging="360"/>
      </w:pPr>
      <w:rPr>
        <w:rFonts w:ascii="Symbol" w:hAnsi="Symbol" w:hint="default"/>
      </w:rPr>
    </w:lvl>
    <w:lvl w:ilvl="6" w:tplc="8376D308" w:tentative="1">
      <w:start w:val="1"/>
      <w:numFmt w:val="bullet"/>
      <w:lvlText w:val=""/>
      <w:lvlJc w:val="left"/>
      <w:pPr>
        <w:tabs>
          <w:tab w:val="num" w:pos="10080"/>
        </w:tabs>
        <w:ind w:left="10080" w:hanging="360"/>
      </w:pPr>
      <w:rPr>
        <w:rFonts w:ascii="Symbol" w:hAnsi="Symbol" w:hint="default"/>
      </w:rPr>
    </w:lvl>
    <w:lvl w:ilvl="7" w:tplc="87AEB856" w:tentative="1">
      <w:start w:val="1"/>
      <w:numFmt w:val="bullet"/>
      <w:lvlText w:val=""/>
      <w:lvlJc w:val="left"/>
      <w:pPr>
        <w:tabs>
          <w:tab w:val="num" w:pos="10800"/>
        </w:tabs>
        <w:ind w:left="10800" w:hanging="360"/>
      </w:pPr>
      <w:rPr>
        <w:rFonts w:ascii="Symbol" w:hAnsi="Symbol" w:hint="default"/>
      </w:rPr>
    </w:lvl>
    <w:lvl w:ilvl="8" w:tplc="69845258" w:tentative="1">
      <w:start w:val="1"/>
      <w:numFmt w:val="bullet"/>
      <w:lvlText w:val=""/>
      <w:lvlJc w:val="left"/>
      <w:pPr>
        <w:tabs>
          <w:tab w:val="num" w:pos="11520"/>
        </w:tabs>
        <w:ind w:left="11520" w:hanging="360"/>
      </w:pPr>
      <w:rPr>
        <w:rFonts w:ascii="Symbol" w:hAnsi="Symbol" w:hint="default"/>
      </w:rPr>
    </w:lvl>
  </w:abstractNum>
  <w:abstractNum w:abstractNumId="6" w15:restartNumberingAfterBreak="0">
    <w:nsid w:val="63A02F79"/>
    <w:multiLevelType w:val="hybridMultilevel"/>
    <w:tmpl w:val="06BE003A"/>
    <w:lvl w:ilvl="0" w:tplc="B21C5BE4">
      <w:start w:val="1"/>
      <w:numFmt w:val="bullet"/>
      <w:lvlText w:val=""/>
      <w:lvlPicBulletId w:val="0"/>
      <w:lvlJc w:val="left"/>
      <w:pPr>
        <w:ind w:left="5040" w:hanging="360"/>
      </w:pPr>
      <w:rPr>
        <w:rFonts w:ascii="Symbol" w:hAnsi="Symbol" w:hint="default"/>
      </w:rPr>
    </w:lvl>
    <w:lvl w:ilvl="1" w:tplc="08090003" w:tentative="1">
      <w:start w:val="1"/>
      <w:numFmt w:val="bullet"/>
      <w:lvlText w:val="o"/>
      <w:lvlJc w:val="left"/>
      <w:pPr>
        <w:ind w:left="5760" w:hanging="360"/>
      </w:pPr>
      <w:rPr>
        <w:rFonts w:ascii="Courier New" w:hAnsi="Courier New" w:cs="Courier New" w:hint="default"/>
      </w:rPr>
    </w:lvl>
    <w:lvl w:ilvl="2" w:tplc="08090005" w:tentative="1">
      <w:start w:val="1"/>
      <w:numFmt w:val="bullet"/>
      <w:lvlText w:val=""/>
      <w:lvlJc w:val="left"/>
      <w:pPr>
        <w:ind w:left="6480" w:hanging="360"/>
      </w:pPr>
      <w:rPr>
        <w:rFonts w:ascii="Wingdings" w:hAnsi="Wingdings" w:hint="default"/>
      </w:rPr>
    </w:lvl>
    <w:lvl w:ilvl="3" w:tplc="08090001" w:tentative="1">
      <w:start w:val="1"/>
      <w:numFmt w:val="bullet"/>
      <w:lvlText w:val=""/>
      <w:lvlJc w:val="left"/>
      <w:pPr>
        <w:ind w:left="7200" w:hanging="360"/>
      </w:pPr>
      <w:rPr>
        <w:rFonts w:ascii="Symbol" w:hAnsi="Symbol" w:hint="default"/>
      </w:rPr>
    </w:lvl>
    <w:lvl w:ilvl="4" w:tplc="08090003" w:tentative="1">
      <w:start w:val="1"/>
      <w:numFmt w:val="bullet"/>
      <w:lvlText w:val="o"/>
      <w:lvlJc w:val="left"/>
      <w:pPr>
        <w:ind w:left="7920" w:hanging="360"/>
      </w:pPr>
      <w:rPr>
        <w:rFonts w:ascii="Courier New" w:hAnsi="Courier New" w:cs="Courier New" w:hint="default"/>
      </w:rPr>
    </w:lvl>
    <w:lvl w:ilvl="5" w:tplc="08090005" w:tentative="1">
      <w:start w:val="1"/>
      <w:numFmt w:val="bullet"/>
      <w:lvlText w:val=""/>
      <w:lvlJc w:val="left"/>
      <w:pPr>
        <w:ind w:left="8640" w:hanging="360"/>
      </w:pPr>
      <w:rPr>
        <w:rFonts w:ascii="Wingdings" w:hAnsi="Wingdings" w:hint="default"/>
      </w:rPr>
    </w:lvl>
    <w:lvl w:ilvl="6" w:tplc="08090001" w:tentative="1">
      <w:start w:val="1"/>
      <w:numFmt w:val="bullet"/>
      <w:lvlText w:val=""/>
      <w:lvlJc w:val="left"/>
      <w:pPr>
        <w:ind w:left="9360" w:hanging="360"/>
      </w:pPr>
      <w:rPr>
        <w:rFonts w:ascii="Symbol" w:hAnsi="Symbol" w:hint="default"/>
      </w:rPr>
    </w:lvl>
    <w:lvl w:ilvl="7" w:tplc="08090003">
      <w:start w:val="1"/>
      <w:numFmt w:val="bullet"/>
      <w:lvlText w:val="o"/>
      <w:lvlJc w:val="left"/>
      <w:pPr>
        <w:ind w:left="10080" w:hanging="360"/>
      </w:pPr>
      <w:rPr>
        <w:rFonts w:ascii="Courier New" w:hAnsi="Courier New" w:cs="Courier New" w:hint="default"/>
      </w:rPr>
    </w:lvl>
    <w:lvl w:ilvl="8" w:tplc="08090005" w:tentative="1">
      <w:start w:val="1"/>
      <w:numFmt w:val="bullet"/>
      <w:lvlText w:val=""/>
      <w:lvlJc w:val="left"/>
      <w:pPr>
        <w:ind w:left="10800" w:hanging="360"/>
      </w:pPr>
      <w:rPr>
        <w:rFonts w:ascii="Wingdings" w:hAnsi="Wingdings" w:hint="default"/>
      </w:rPr>
    </w:lvl>
  </w:abstractNum>
  <w:abstractNum w:abstractNumId="7" w15:restartNumberingAfterBreak="0">
    <w:nsid w:val="66726583"/>
    <w:multiLevelType w:val="hybridMultilevel"/>
    <w:tmpl w:val="29C23ADE"/>
    <w:lvl w:ilvl="0" w:tplc="E81AEAEC">
      <w:start w:val="1"/>
      <w:numFmt w:val="bullet"/>
      <w:lvlText w:val=""/>
      <w:lvlPicBulletId w:val="0"/>
      <w:lvlJc w:val="left"/>
      <w:pPr>
        <w:tabs>
          <w:tab w:val="num" w:pos="5760"/>
        </w:tabs>
        <w:ind w:left="5760" w:hanging="360"/>
      </w:pPr>
      <w:rPr>
        <w:rFonts w:ascii="Symbol" w:hAnsi="Symbol" w:hint="default"/>
      </w:rPr>
    </w:lvl>
    <w:lvl w:ilvl="1" w:tplc="1C6A6456" w:tentative="1">
      <w:start w:val="1"/>
      <w:numFmt w:val="bullet"/>
      <w:lvlText w:val=""/>
      <w:lvlJc w:val="left"/>
      <w:pPr>
        <w:tabs>
          <w:tab w:val="num" w:pos="6480"/>
        </w:tabs>
        <w:ind w:left="6480" w:hanging="360"/>
      </w:pPr>
      <w:rPr>
        <w:rFonts w:ascii="Symbol" w:hAnsi="Symbol" w:hint="default"/>
      </w:rPr>
    </w:lvl>
    <w:lvl w:ilvl="2" w:tplc="B2B2EF64" w:tentative="1">
      <w:start w:val="1"/>
      <w:numFmt w:val="bullet"/>
      <w:lvlText w:val=""/>
      <w:lvlJc w:val="left"/>
      <w:pPr>
        <w:tabs>
          <w:tab w:val="num" w:pos="7200"/>
        </w:tabs>
        <w:ind w:left="7200" w:hanging="360"/>
      </w:pPr>
      <w:rPr>
        <w:rFonts w:ascii="Symbol" w:hAnsi="Symbol" w:hint="default"/>
      </w:rPr>
    </w:lvl>
    <w:lvl w:ilvl="3" w:tplc="9406153C" w:tentative="1">
      <w:start w:val="1"/>
      <w:numFmt w:val="bullet"/>
      <w:lvlText w:val=""/>
      <w:lvlJc w:val="left"/>
      <w:pPr>
        <w:tabs>
          <w:tab w:val="num" w:pos="7920"/>
        </w:tabs>
        <w:ind w:left="7920" w:hanging="360"/>
      </w:pPr>
      <w:rPr>
        <w:rFonts w:ascii="Symbol" w:hAnsi="Symbol" w:hint="default"/>
      </w:rPr>
    </w:lvl>
    <w:lvl w:ilvl="4" w:tplc="F5E4B458" w:tentative="1">
      <w:start w:val="1"/>
      <w:numFmt w:val="bullet"/>
      <w:lvlText w:val=""/>
      <w:lvlJc w:val="left"/>
      <w:pPr>
        <w:tabs>
          <w:tab w:val="num" w:pos="8640"/>
        </w:tabs>
        <w:ind w:left="8640" w:hanging="360"/>
      </w:pPr>
      <w:rPr>
        <w:rFonts w:ascii="Symbol" w:hAnsi="Symbol" w:hint="default"/>
      </w:rPr>
    </w:lvl>
    <w:lvl w:ilvl="5" w:tplc="3D929F48" w:tentative="1">
      <w:start w:val="1"/>
      <w:numFmt w:val="bullet"/>
      <w:lvlText w:val=""/>
      <w:lvlJc w:val="left"/>
      <w:pPr>
        <w:tabs>
          <w:tab w:val="num" w:pos="9360"/>
        </w:tabs>
        <w:ind w:left="9360" w:hanging="360"/>
      </w:pPr>
      <w:rPr>
        <w:rFonts w:ascii="Symbol" w:hAnsi="Symbol" w:hint="default"/>
      </w:rPr>
    </w:lvl>
    <w:lvl w:ilvl="6" w:tplc="3E9AF9A2" w:tentative="1">
      <w:start w:val="1"/>
      <w:numFmt w:val="bullet"/>
      <w:lvlText w:val=""/>
      <w:lvlJc w:val="left"/>
      <w:pPr>
        <w:tabs>
          <w:tab w:val="num" w:pos="10080"/>
        </w:tabs>
        <w:ind w:left="10080" w:hanging="360"/>
      </w:pPr>
      <w:rPr>
        <w:rFonts w:ascii="Symbol" w:hAnsi="Symbol" w:hint="default"/>
      </w:rPr>
    </w:lvl>
    <w:lvl w:ilvl="7" w:tplc="718C8294" w:tentative="1">
      <w:start w:val="1"/>
      <w:numFmt w:val="bullet"/>
      <w:lvlText w:val=""/>
      <w:lvlJc w:val="left"/>
      <w:pPr>
        <w:tabs>
          <w:tab w:val="num" w:pos="10800"/>
        </w:tabs>
        <w:ind w:left="10800" w:hanging="360"/>
      </w:pPr>
      <w:rPr>
        <w:rFonts w:ascii="Symbol" w:hAnsi="Symbol" w:hint="default"/>
      </w:rPr>
    </w:lvl>
    <w:lvl w:ilvl="8" w:tplc="E0269128" w:tentative="1">
      <w:start w:val="1"/>
      <w:numFmt w:val="bullet"/>
      <w:lvlText w:val=""/>
      <w:lvlJc w:val="left"/>
      <w:pPr>
        <w:tabs>
          <w:tab w:val="num" w:pos="11520"/>
        </w:tabs>
        <w:ind w:left="11520" w:hanging="360"/>
      </w:pPr>
      <w:rPr>
        <w:rFonts w:ascii="Symbol" w:hAnsi="Symbol" w:hint="default"/>
      </w:rPr>
    </w:lvl>
  </w:abstractNum>
  <w:abstractNum w:abstractNumId="8" w15:restartNumberingAfterBreak="0">
    <w:nsid w:val="73E729B7"/>
    <w:multiLevelType w:val="hybridMultilevel"/>
    <w:tmpl w:val="32403264"/>
    <w:lvl w:ilvl="0" w:tplc="7524829E">
      <w:start w:val="1"/>
      <w:numFmt w:val="bullet"/>
      <w:lvlText w:val=""/>
      <w:lvlPicBulletId w:val="0"/>
      <w:lvlJc w:val="left"/>
      <w:pPr>
        <w:tabs>
          <w:tab w:val="num" w:pos="5760"/>
        </w:tabs>
        <w:ind w:left="5760" w:hanging="360"/>
      </w:pPr>
      <w:rPr>
        <w:rFonts w:ascii="Symbol" w:hAnsi="Symbol" w:hint="default"/>
      </w:rPr>
    </w:lvl>
    <w:lvl w:ilvl="1" w:tplc="55E8FF4E" w:tentative="1">
      <w:start w:val="1"/>
      <w:numFmt w:val="bullet"/>
      <w:lvlText w:val=""/>
      <w:lvlJc w:val="left"/>
      <w:pPr>
        <w:tabs>
          <w:tab w:val="num" w:pos="6480"/>
        </w:tabs>
        <w:ind w:left="6480" w:hanging="360"/>
      </w:pPr>
      <w:rPr>
        <w:rFonts w:ascii="Symbol" w:hAnsi="Symbol" w:hint="default"/>
      </w:rPr>
    </w:lvl>
    <w:lvl w:ilvl="2" w:tplc="059A59D0" w:tentative="1">
      <w:start w:val="1"/>
      <w:numFmt w:val="bullet"/>
      <w:lvlText w:val=""/>
      <w:lvlJc w:val="left"/>
      <w:pPr>
        <w:tabs>
          <w:tab w:val="num" w:pos="7200"/>
        </w:tabs>
        <w:ind w:left="7200" w:hanging="360"/>
      </w:pPr>
      <w:rPr>
        <w:rFonts w:ascii="Symbol" w:hAnsi="Symbol" w:hint="default"/>
      </w:rPr>
    </w:lvl>
    <w:lvl w:ilvl="3" w:tplc="134EFDF4" w:tentative="1">
      <w:start w:val="1"/>
      <w:numFmt w:val="bullet"/>
      <w:lvlText w:val=""/>
      <w:lvlJc w:val="left"/>
      <w:pPr>
        <w:tabs>
          <w:tab w:val="num" w:pos="7920"/>
        </w:tabs>
        <w:ind w:left="7920" w:hanging="360"/>
      </w:pPr>
      <w:rPr>
        <w:rFonts w:ascii="Symbol" w:hAnsi="Symbol" w:hint="default"/>
      </w:rPr>
    </w:lvl>
    <w:lvl w:ilvl="4" w:tplc="06BA5E88" w:tentative="1">
      <w:start w:val="1"/>
      <w:numFmt w:val="bullet"/>
      <w:lvlText w:val=""/>
      <w:lvlJc w:val="left"/>
      <w:pPr>
        <w:tabs>
          <w:tab w:val="num" w:pos="8640"/>
        </w:tabs>
        <w:ind w:left="8640" w:hanging="360"/>
      </w:pPr>
      <w:rPr>
        <w:rFonts w:ascii="Symbol" w:hAnsi="Symbol" w:hint="default"/>
      </w:rPr>
    </w:lvl>
    <w:lvl w:ilvl="5" w:tplc="0C4C252A" w:tentative="1">
      <w:start w:val="1"/>
      <w:numFmt w:val="bullet"/>
      <w:lvlText w:val=""/>
      <w:lvlJc w:val="left"/>
      <w:pPr>
        <w:tabs>
          <w:tab w:val="num" w:pos="9360"/>
        </w:tabs>
        <w:ind w:left="9360" w:hanging="360"/>
      </w:pPr>
      <w:rPr>
        <w:rFonts w:ascii="Symbol" w:hAnsi="Symbol" w:hint="default"/>
      </w:rPr>
    </w:lvl>
    <w:lvl w:ilvl="6" w:tplc="061E2DA0" w:tentative="1">
      <w:start w:val="1"/>
      <w:numFmt w:val="bullet"/>
      <w:lvlText w:val=""/>
      <w:lvlJc w:val="left"/>
      <w:pPr>
        <w:tabs>
          <w:tab w:val="num" w:pos="10080"/>
        </w:tabs>
        <w:ind w:left="10080" w:hanging="360"/>
      </w:pPr>
      <w:rPr>
        <w:rFonts w:ascii="Symbol" w:hAnsi="Symbol" w:hint="default"/>
      </w:rPr>
    </w:lvl>
    <w:lvl w:ilvl="7" w:tplc="D73CBA5A" w:tentative="1">
      <w:start w:val="1"/>
      <w:numFmt w:val="bullet"/>
      <w:lvlText w:val=""/>
      <w:lvlJc w:val="left"/>
      <w:pPr>
        <w:tabs>
          <w:tab w:val="num" w:pos="10800"/>
        </w:tabs>
        <w:ind w:left="10800" w:hanging="360"/>
      </w:pPr>
      <w:rPr>
        <w:rFonts w:ascii="Symbol" w:hAnsi="Symbol" w:hint="default"/>
      </w:rPr>
    </w:lvl>
    <w:lvl w:ilvl="8" w:tplc="98F8E550" w:tentative="1">
      <w:start w:val="1"/>
      <w:numFmt w:val="bullet"/>
      <w:lvlText w:val=""/>
      <w:lvlJc w:val="left"/>
      <w:pPr>
        <w:tabs>
          <w:tab w:val="num" w:pos="11520"/>
        </w:tabs>
        <w:ind w:left="11520" w:hanging="360"/>
      </w:pPr>
      <w:rPr>
        <w:rFonts w:ascii="Symbol" w:hAnsi="Symbol" w:hint="default"/>
      </w:rPr>
    </w:lvl>
  </w:abstractNum>
  <w:abstractNum w:abstractNumId="9" w15:restartNumberingAfterBreak="0">
    <w:nsid w:val="74F066C7"/>
    <w:multiLevelType w:val="hybridMultilevel"/>
    <w:tmpl w:val="96187D02"/>
    <w:lvl w:ilvl="0" w:tplc="BB683CC4">
      <w:start w:val="218"/>
      <w:numFmt w:val="decimal"/>
      <w:lvlText w:val="%1"/>
      <w:lvlJc w:val="left"/>
      <w:pPr>
        <w:ind w:left="1110" w:hanging="75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58B30A3"/>
    <w:multiLevelType w:val="hybridMultilevel"/>
    <w:tmpl w:val="159417FE"/>
    <w:lvl w:ilvl="0" w:tplc="B21C5BE4">
      <w:start w:val="1"/>
      <w:numFmt w:val="bullet"/>
      <w:lvlText w:val=""/>
      <w:lvlPicBulletId w:val="0"/>
      <w:lvlJc w:val="left"/>
      <w:pPr>
        <w:ind w:left="5040" w:hanging="360"/>
      </w:pPr>
      <w:rPr>
        <w:rFonts w:ascii="Symbol" w:hAnsi="Symbol" w:hint="default"/>
      </w:rPr>
    </w:lvl>
    <w:lvl w:ilvl="1" w:tplc="08090003" w:tentative="1">
      <w:start w:val="1"/>
      <w:numFmt w:val="bullet"/>
      <w:lvlText w:val="o"/>
      <w:lvlJc w:val="left"/>
      <w:pPr>
        <w:ind w:left="5760" w:hanging="360"/>
      </w:pPr>
      <w:rPr>
        <w:rFonts w:ascii="Courier New" w:hAnsi="Courier New" w:cs="Courier New" w:hint="default"/>
      </w:rPr>
    </w:lvl>
    <w:lvl w:ilvl="2" w:tplc="08090005" w:tentative="1">
      <w:start w:val="1"/>
      <w:numFmt w:val="bullet"/>
      <w:lvlText w:val=""/>
      <w:lvlJc w:val="left"/>
      <w:pPr>
        <w:ind w:left="6480" w:hanging="360"/>
      </w:pPr>
      <w:rPr>
        <w:rFonts w:ascii="Wingdings" w:hAnsi="Wingdings" w:hint="default"/>
      </w:rPr>
    </w:lvl>
    <w:lvl w:ilvl="3" w:tplc="08090001" w:tentative="1">
      <w:start w:val="1"/>
      <w:numFmt w:val="bullet"/>
      <w:lvlText w:val=""/>
      <w:lvlJc w:val="left"/>
      <w:pPr>
        <w:ind w:left="7200" w:hanging="360"/>
      </w:pPr>
      <w:rPr>
        <w:rFonts w:ascii="Symbol" w:hAnsi="Symbol" w:hint="default"/>
      </w:rPr>
    </w:lvl>
    <w:lvl w:ilvl="4" w:tplc="08090003" w:tentative="1">
      <w:start w:val="1"/>
      <w:numFmt w:val="bullet"/>
      <w:lvlText w:val="o"/>
      <w:lvlJc w:val="left"/>
      <w:pPr>
        <w:ind w:left="7920" w:hanging="360"/>
      </w:pPr>
      <w:rPr>
        <w:rFonts w:ascii="Courier New" w:hAnsi="Courier New" w:cs="Courier New" w:hint="default"/>
      </w:rPr>
    </w:lvl>
    <w:lvl w:ilvl="5" w:tplc="08090005" w:tentative="1">
      <w:start w:val="1"/>
      <w:numFmt w:val="bullet"/>
      <w:lvlText w:val=""/>
      <w:lvlJc w:val="left"/>
      <w:pPr>
        <w:ind w:left="8640" w:hanging="360"/>
      </w:pPr>
      <w:rPr>
        <w:rFonts w:ascii="Wingdings" w:hAnsi="Wingdings" w:hint="default"/>
      </w:rPr>
    </w:lvl>
    <w:lvl w:ilvl="6" w:tplc="08090001" w:tentative="1">
      <w:start w:val="1"/>
      <w:numFmt w:val="bullet"/>
      <w:lvlText w:val=""/>
      <w:lvlJc w:val="left"/>
      <w:pPr>
        <w:ind w:left="9360" w:hanging="360"/>
      </w:pPr>
      <w:rPr>
        <w:rFonts w:ascii="Symbol" w:hAnsi="Symbol" w:hint="default"/>
      </w:rPr>
    </w:lvl>
    <w:lvl w:ilvl="7" w:tplc="08090003" w:tentative="1">
      <w:start w:val="1"/>
      <w:numFmt w:val="bullet"/>
      <w:lvlText w:val="o"/>
      <w:lvlJc w:val="left"/>
      <w:pPr>
        <w:ind w:left="10080" w:hanging="360"/>
      </w:pPr>
      <w:rPr>
        <w:rFonts w:ascii="Courier New" w:hAnsi="Courier New" w:cs="Courier New" w:hint="default"/>
      </w:rPr>
    </w:lvl>
    <w:lvl w:ilvl="8" w:tplc="08090005" w:tentative="1">
      <w:start w:val="1"/>
      <w:numFmt w:val="bullet"/>
      <w:lvlText w:val=""/>
      <w:lvlJc w:val="left"/>
      <w:pPr>
        <w:ind w:left="10800" w:hanging="360"/>
      </w:pPr>
      <w:rPr>
        <w:rFonts w:ascii="Wingdings" w:hAnsi="Wingdings" w:hint="default"/>
      </w:rPr>
    </w:lvl>
  </w:abstractNum>
  <w:abstractNum w:abstractNumId="11" w15:restartNumberingAfterBreak="0">
    <w:nsid w:val="78010740"/>
    <w:multiLevelType w:val="hybridMultilevel"/>
    <w:tmpl w:val="97643E40"/>
    <w:lvl w:ilvl="0" w:tplc="E81AEAEC">
      <w:start w:val="1"/>
      <w:numFmt w:val="bullet"/>
      <w:lvlText w:val=""/>
      <w:lvlPicBulletId w:val="0"/>
      <w:lvlJc w:val="left"/>
      <w:pPr>
        <w:ind w:left="5040" w:hanging="360"/>
      </w:pPr>
      <w:rPr>
        <w:rFonts w:ascii="Symbol" w:hAnsi="Symbol" w:hint="default"/>
      </w:rPr>
    </w:lvl>
    <w:lvl w:ilvl="1" w:tplc="08090003" w:tentative="1">
      <w:start w:val="1"/>
      <w:numFmt w:val="bullet"/>
      <w:lvlText w:val="o"/>
      <w:lvlJc w:val="left"/>
      <w:pPr>
        <w:ind w:left="5760" w:hanging="360"/>
      </w:pPr>
      <w:rPr>
        <w:rFonts w:ascii="Courier New" w:hAnsi="Courier New" w:cs="Courier New" w:hint="default"/>
      </w:rPr>
    </w:lvl>
    <w:lvl w:ilvl="2" w:tplc="08090005" w:tentative="1">
      <w:start w:val="1"/>
      <w:numFmt w:val="bullet"/>
      <w:lvlText w:val=""/>
      <w:lvlJc w:val="left"/>
      <w:pPr>
        <w:ind w:left="6480" w:hanging="360"/>
      </w:pPr>
      <w:rPr>
        <w:rFonts w:ascii="Wingdings" w:hAnsi="Wingdings" w:hint="default"/>
      </w:rPr>
    </w:lvl>
    <w:lvl w:ilvl="3" w:tplc="08090001" w:tentative="1">
      <w:start w:val="1"/>
      <w:numFmt w:val="bullet"/>
      <w:lvlText w:val=""/>
      <w:lvlJc w:val="left"/>
      <w:pPr>
        <w:ind w:left="7200" w:hanging="360"/>
      </w:pPr>
      <w:rPr>
        <w:rFonts w:ascii="Symbol" w:hAnsi="Symbol" w:hint="default"/>
      </w:rPr>
    </w:lvl>
    <w:lvl w:ilvl="4" w:tplc="08090003" w:tentative="1">
      <w:start w:val="1"/>
      <w:numFmt w:val="bullet"/>
      <w:lvlText w:val="o"/>
      <w:lvlJc w:val="left"/>
      <w:pPr>
        <w:ind w:left="7920" w:hanging="360"/>
      </w:pPr>
      <w:rPr>
        <w:rFonts w:ascii="Courier New" w:hAnsi="Courier New" w:cs="Courier New" w:hint="default"/>
      </w:rPr>
    </w:lvl>
    <w:lvl w:ilvl="5" w:tplc="08090005" w:tentative="1">
      <w:start w:val="1"/>
      <w:numFmt w:val="bullet"/>
      <w:lvlText w:val=""/>
      <w:lvlJc w:val="left"/>
      <w:pPr>
        <w:ind w:left="8640" w:hanging="360"/>
      </w:pPr>
      <w:rPr>
        <w:rFonts w:ascii="Wingdings" w:hAnsi="Wingdings" w:hint="default"/>
      </w:rPr>
    </w:lvl>
    <w:lvl w:ilvl="6" w:tplc="08090001" w:tentative="1">
      <w:start w:val="1"/>
      <w:numFmt w:val="bullet"/>
      <w:lvlText w:val=""/>
      <w:lvlJc w:val="left"/>
      <w:pPr>
        <w:ind w:left="9360" w:hanging="360"/>
      </w:pPr>
      <w:rPr>
        <w:rFonts w:ascii="Symbol" w:hAnsi="Symbol" w:hint="default"/>
      </w:rPr>
    </w:lvl>
    <w:lvl w:ilvl="7" w:tplc="08090003">
      <w:start w:val="1"/>
      <w:numFmt w:val="bullet"/>
      <w:lvlText w:val="o"/>
      <w:lvlJc w:val="left"/>
      <w:pPr>
        <w:ind w:left="10080" w:hanging="360"/>
      </w:pPr>
      <w:rPr>
        <w:rFonts w:ascii="Courier New" w:hAnsi="Courier New" w:cs="Courier New" w:hint="default"/>
      </w:rPr>
    </w:lvl>
    <w:lvl w:ilvl="8" w:tplc="08090005" w:tentative="1">
      <w:start w:val="1"/>
      <w:numFmt w:val="bullet"/>
      <w:lvlText w:val=""/>
      <w:lvlJc w:val="left"/>
      <w:pPr>
        <w:ind w:left="10800" w:hanging="360"/>
      </w:pPr>
      <w:rPr>
        <w:rFonts w:ascii="Wingdings" w:hAnsi="Wingdings" w:hint="default"/>
      </w:rPr>
    </w:lvl>
  </w:abstractNum>
  <w:num w:numId="1">
    <w:abstractNumId w:val="7"/>
  </w:num>
  <w:num w:numId="2">
    <w:abstractNumId w:val="8"/>
  </w:num>
  <w:num w:numId="3">
    <w:abstractNumId w:val="5"/>
  </w:num>
  <w:num w:numId="4">
    <w:abstractNumId w:val="2"/>
  </w:num>
  <w:num w:numId="5">
    <w:abstractNumId w:val="11"/>
  </w:num>
  <w:num w:numId="6">
    <w:abstractNumId w:val="9"/>
  </w:num>
  <w:num w:numId="7">
    <w:abstractNumId w:val="6"/>
  </w:num>
  <w:num w:numId="8">
    <w:abstractNumId w:val="3"/>
  </w:num>
  <w:num w:numId="9">
    <w:abstractNumId w:val="1"/>
  </w:num>
  <w:num w:numId="10">
    <w:abstractNumId w:val="10"/>
  </w:num>
  <w:num w:numId="11">
    <w:abstractNumId w:val="0"/>
  </w:num>
  <w:num w:numId="12">
    <w:abstractNumId w:val="4"/>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8B1E92"/>
    <w:rsid w:val="00002C65"/>
    <w:rsid w:val="000040C2"/>
    <w:rsid w:val="000259F2"/>
    <w:rsid w:val="000375AE"/>
    <w:rsid w:val="0004240C"/>
    <w:rsid w:val="0004546F"/>
    <w:rsid w:val="00046027"/>
    <w:rsid w:val="00055380"/>
    <w:rsid w:val="00060534"/>
    <w:rsid w:val="00066883"/>
    <w:rsid w:val="000705C2"/>
    <w:rsid w:val="00075C14"/>
    <w:rsid w:val="00087118"/>
    <w:rsid w:val="000921B4"/>
    <w:rsid w:val="00092621"/>
    <w:rsid w:val="00095D7D"/>
    <w:rsid w:val="000A3F5E"/>
    <w:rsid w:val="000B0020"/>
    <w:rsid w:val="000D1E82"/>
    <w:rsid w:val="000D229E"/>
    <w:rsid w:val="000D3559"/>
    <w:rsid w:val="000F1726"/>
    <w:rsid w:val="000F6982"/>
    <w:rsid w:val="00100515"/>
    <w:rsid w:val="00114410"/>
    <w:rsid w:val="00114834"/>
    <w:rsid w:val="001254D9"/>
    <w:rsid w:val="001265B4"/>
    <w:rsid w:val="00131DDA"/>
    <w:rsid w:val="00137AFC"/>
    <w:rsid w:val="001413FC"/>
    <w:rsid w:val="001467C5"/>
    <w:rsid w:val="001626B2"/>
    <w:rsid w:val="00172917"/>
    <w:rsid w:val="00183765"/>
    <w:rsid w:val="001B7CE5"/>
    <w:rsid w:val="001C0A8B"/>
    <w:rsid w:val="001E2947"/>
    <w:rsid w:val="001F4E1E"/>
    <w:rsid w:val="00203BEB"/>
    <w:rsid w:val="00216DDC"/>
    <w:rsid w:val="00216F08"/>
    <w:rsid w:val="002208EB"/>
    <w:rsid w:val="00272295"/>
    <w:rsid w:val="00282933"/>
    <w:rsid w:val="00287C8D"/>
    <w:rsid w:val="00290BAF"/>
    <w:rsid w:val="00291E2A"/>
    <w:rsid w:val="002B0234"/>
    <w:rsid w:val="002B6849"/>
    <w:rsid w:val="002D2222"/>
    <w:rsid w:val="002D77E6"/>
    <w:rsid w:val="002D79D2"/>
    <w:rsid w:val="002E19CE"/>
    <w:rsid w:val="002E487A"/>
    <w:rsid w:val="002F10CA"/>
    <w:rsid w:val="00331CC7"/>
    <w:rsid w:val="00344B2A"/>
    <w:rsid w:val="00357075"/>
    <w:rsid w:val="00361912"/>
    <w:rsid w:val="00366352"/>
    <w:rsid w:val="0037202D"/>
    <w:rsid w:val="0037729F"/>
    <w:rsid w:val="0038156D"/>
    <w:rsid w:val="00392157"/>
    <w:rsid w:val="003A21A7"/>
    <w:rsid w:val="003A45B3"/>
    <w:rsid w:val="003A4DB2"/>
    <w:rsid w:val="003A7307"/>
    <w:rsid w:val="003B1BBF"/>
    <w:rsid w:val="003B3D17"/>
    <w:rsid w:val="003B56DF"/>
    <w:rsid w:val="003C04CF"/>
    <w:rsid w:val="003C2B72"/>
    <w:rsid w:val="003C3480"/>
    <w:rsid w:val="003D3E22"/>
    <w:rsid w:val="003D5EA8"/>
    <w:rsid w:val="003E570E"/>
    <w:rsid w:val="00400685"/>
    <w:rsid w:val="00412564"/>
    <w:rsid w:val="0042277B"/>
    <w:rsid w:val="004304AA"/>
    <w:rsid w:val="00446A70"/>
    <w:rsid w:val="0045061B"/>
    <w:rsid w:val="004605BD"/>
    <w:rsid w:val="00472EF0"/>
    <w:rsid w:val="00482112"/>
    <w:rsid w:val="00493CD4"/>
    <w:rsid w:val="004B298D"/>
    <w:rsid w:val="004C40FF"/>
    <w:rsid w:val="004C76B7"/>
    <w:rsid w:val="004D177D"/>
    <w:rsid w:val="004D6869"/>
    <w:rsid w:val="004F5E37"/>
    <w:rsid w:val="00512E83"/>
    <w:rsid w:val="00516CFD"/>
    <w:rsid w:val="00541B33"/>
    <w:rsid w:val="0054250D"/>
    <w:rsid w:val="005634A7"/>
    <w:rsid w:val="0056680B"/>
    <w:rsid w:val="00566F2A"/>
    <w:rsid w:val="00567AAC"/>
    <w:rsid w:val="00577C43"/>
    <w:rsid w:val="0058277D"/>
    <w:rsid w:val="00583E7B"/>
    <w:rsid w:val="005A07EE"/>
    <w:rsid w:val="005A0C52"/>
    <w:rsid w:val="005A4F2C"/>
    <w:rsid w:val="005B5BC1"/>
    <w:rsid w:val="005B5E28"/>
    <w:rsid w:val="005C0686"/>
    <w:rsid w:val="005C155A"/>
    <w:rsid w:val="005F1D09"/>
    <w:rsid w:val="00601914"/>
    <w:rsid w:val="00602266"/>
    <w:rsid w:val="0060490F"/>
    <w:rsid w:val="00606156"/>
    <w:rsid w:val="00634A27"/>
    <w:rsid w:val="0066072F"/>
    <w:rsid w:val="00683611"/>
    <w:rsid w:val="00684B34"/>
    <w:rsid w:val="00695996"/>
    <w:rsid w:val="006A24F3"/>
    <w:rsid w:val="006A73E4"/>
    <w:rsid w:val="006B4654"/>
    <w:rsid w:val="006D0502"/>
    <w:rsid w:val="006E0781"/>
    <w:rsid w:val="006F1CEC"/>
    <w:rsid w:val="006F21A2"/>
    <w:rsid w:val="006F61BA"/>
    <w:rsid w:val="0070123B"/>
    <w:rsid w:val="00715C99"/>
    <w:rsid w:val="007223E8"/>
    <w:rsid w:val="007325BD"/>
    <w:rsid w:val="00757D0B"/>
    <w:rsid w:val="0076356F"/>
    <w:rsid w:val="00770689"/>
    <w:rsid w:val="007715B9"/>
    <w:rsid w:val="007727AD"/>
    <w:rsid w:val="00774089"/>
    <w:rsid w:val="0078598F"/>
    <w:rsid w:val="00791986"/>
    <w:rsid w:val="00793005"/>
    <w:rsid w:val="00796B6C"/>
    <w:rsid w:val="007A15E9"/>
    <w:rsid w:val="007B04A0"/>
    <w:rsid w:val="007D092A"/>
    <w:rsid w:val="007D3F90"/>
    <w:rsid w:val="007D5226"/>
    <w:rsid w:val="007F4EE9"/>
    <w:rsid w:val="00802265"/>
    <w:rsid w:val="00812F29"/>
    <w:rsid w:val="008579EB"/>
    <w:rsid w:val="00870884"/>
    <w:rsid w:val="00882AA5"/>
    <w:rsid w:val="00891427"/>
    <w:rsid w:val="0089797F"/>
    <w:rsid w:val="00897BA3"/>
    <w:rsid w:val="008A20DE"/>
    <w:rsid w:val="008A4BD3"/>
    <w:rsid w:val="008A680D"/>
    <w:rsid w:val="008A7D44"/>
    <w:rsid w:val="008B1E92"/>
    <w:rsid w:val="008B3CD5"/>
    <w:rsid w:val="008D3B37"/>
    <w:rsid w:val="008D539B"/>
    <w:rsid w:val="008D5D03"/>
    <w:rsid w:val="008E0547"/>
    <w:rsid w:val="008E4E68"/>
    <w:rsid w:val="008F0E62"/>
    <w:rsid w:val="008F117A"/>
    <w:rsid w:val="00901C3E"/>
    <w:rsid w:val="009025DB"/>
    <w:rsid w:val="00905576"/>
    <w:rsid w:val="009421CD"/>
    <w:rsid w:val="00944324"/>
    <w:rsid w:val="0095776F"/>
    <w:rsid w:val="009578E7"/>
    <w:rsid w:val="00966059"/>
    <w:rsid w:val="00977503"/>
    <w:rsid w:val="00985FFC"/>
    <w:rsid w:val="009A26E9"/>
    <w:rsid w:val="009B393F"/>
    <w:rsid w:val="009C2773"/>
    <w:rsid w:val="009C53D4"/>
    <w:rsid w:val="00A12DD5"/>
    <w:rsid w:val="00A1387D"/>
    <w:rsid w:val="00A237FE"/>
    <w:rsid w:val="00A260D3"/>
    <w:rsid w:val="00A4136E"/>
    <w:rsid w:val="00A42816"/>
    <w:rsid w:val="00A43386"/>
    <w:rsid w:val="00A43A7E"/>
    <w:rsid w:val="00A47D68"/>
    <w:rsid w:val="00A6123F"/>
    <w:rsid w:val="00A63819"/>
    <w:rsid w:val="00A638BB"/>
    <w:rsid w:val="00A726E6"/>
    <w:rsid w:val="00A77696"/>
    <w:rsid w:val="00A805EB"/>
    <w:rsid w:val="00A8207C"/>
    <w:rsid w:val="00A96929"/>
    <w:rsid w:val="00AA6905"/>
    <w:rsid w:val="00AB0BE2"/>
    <w:rsid w:val="00AC1A1F"/>
    <w:rsid w:val="00AC340B"/>
    <w:rsid w:val="00AF50FA"/>
    <w:rsid w:val="00B01828"/>
    <w:rsid w:val="00B04419"/>
    <w:rsid w:val="00B1025E"/>
    <w:rsid w:val="00B3257B"/>
    <w:rsid w:val="00B329DD"/>
    <w:rsid w:val="00B541D1"/>
    <w:rsid w:val="00B7342C"/>
    <w:rsid w:val="00B745DB"/>
    <w:rsid w:val="00B75937"/>
    <w:rsid w:val="00B77235"/>
    <w:rsid w:val="00B774D8"/>
    <w:rsid w:val="00B87A57"/>
    <w:rsid w:val="00BA087E"/>
    <w:rsid w:val="00BB28B8"/>
    <w:rsid w:val="00BB52CC"/>
    <w:rsid w:val="00BE6FBE"/>
    <w:rsid w:val="00BE7D6F"/>
    <w:rsid w:val="00C1225B"/>
    <w:rsid w:val="00C271D2"/>
    <w:rsid w:val="00C31572"/>
    <w:rsid w:val="00C33BE9"/>
    <w:rsid w:val="00C4076D"/>
    <w:rsid w:val="00C41067"/>
    <w:rsid w:val="00C44A33"/>
    <w:rsid w:val="00C50F81"/>
    <w:rsid w:val="00C53468"/>
    <w:rsid w:val="00C54AE5"/>
    <w:rsid w:val="00C54BC8"/>
    <w:rsid w:val="00C56D0A"/>
    <w:rsid w:val="00C61C33"/>
    <w:rsid w:val="00C73491"/>
    <w:rsid w:val="00C8699B"/>
    <w:rsid w:val="00C9148A"/>
    <w:rsid w:val="00CB06D0"/>
    <w:rsid w:val="00CB5A85"/>
    <w:rsid w:val="00CB6A80"/>
    <w:rsid w:val="00CC7E54"/>
    <w:rsid w:val="00CD315B"/>
    <w:rsid w:val="00CD4127"/>
    <w:rsid w:val="00D53272"/>
    <w:rsid w:val="00D60CE9"/>
    <w:rsid w:val="00D645F8"/>
    <w:rsid w:val="00D753F3"/>
    <w:rsid w:val="00D767F1"/>
    <w:rsid w:val="00D80C4F"/>
    <w:rsid w:val="00D868B9"/>
    <w:rsid w:val="00DA7868"/>
    <w:rsid w:val="00DB0277"/>
    <w:rsid w:val="00DB2084"/>
    <w:rsid w:val="00DF058B"/>
    <w:rsid w:val="00DF367B"/>
    <w:rsid w:val="00DF55D6"/>
    <w:rsid w:val="00E11001"/>
    <w:rsid w:val="00E12717"/>
    <w:rsid w:val="00E13304"/>
    <w:rsid w:val="00E41812"/>
    <w:rsid w:val="00E4287B"/>
    <w:rsid w:val="00E51DA7"/>
    <w:rsid w:val="00E527FD"/>
    <w:rsid w:val="00E5778A"/>
    <w:rsid w:val="00E66702"/>
    <w:rsid w:val="00E70666"/>
    <w:rsid w:val="00E7411F"/>
    <w:rsid w:val="00EB112D"/>
    <w:rsid w:val="00EB17E5"/>
    <w:rsid w:val="00EC05E4"/>
    <w:rsid w:val="00EC736F"/>
    <w:rsid w:val="00EF1881"/>
    <w:rsid w:val="00F030EF"/>
    <w:rsid w:val="00F0537D"/>
    <w:rsid w:val="00F1797A"/>
    <w:rsid w:val="00F33CB9"/>
    <w:rsid w:val="00F47E1E"/>
    <w:rsid w:val="00F51F57"/>
    <w:rsid w:val="00F651E0"/>
    <w:rsid w:val="00F86C6A"/>
    <w:rsid w:val="00F91ACF"/>
    <w:rsid w:val="00F935B6"/>
    <w:rsid w:val="00FB4480"/>
    <w:rsid w:val="00FB6D57"/>
    <w:rsid w:val="00FB7994"/>
    <w:rsid w:val="00FC72A8"/>
    <w:rsid w:val="00FC73C5"/>
    <w:rsid w:val="00FE43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58" strokecolor="red">
      <v:stroke color="red" weight="1.25pt"/>
      <o:colormenu v:ext="edit" fillcolor="none [3212]" strokecolor="none"/>
    </o:shapedefaults>
    <o:shapelayout v:ext="edit">
      <o:idmap v:ext="edit" data="1"/>
      <o:rules v:ext="edit">
        <o:r id="V:Rule5" type="connector" idref="#_x0000_s1113"/>
        <o:r id="V:Rule6" type="connector" idref="#_x0000_s1112"/>
        <o:r id="V:Rule7" type="connector" idref="#_x0000_s1120"/>
        <o:r id="V:Rule8" type="connector" idref="#_x0000_s1111"/>
      </o:rules>
    </o:shapelayout>
  </w:shapeDefaults>
  <w:decimalSymbol w:val="."/>
  <w:listSeparator w:val=","/>
  <w14:docId w14:val="2FBC4738"/>
  <w15:docId w15:val="{F80E0066-1601-4785-B2CD-041EA1251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9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68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68B9"/>
    <w:rPr>
      <w:rFonts w:ascii="Tahoma" w:hAnsi="Tahoma" w:cs="Tahoma"/>
      <w:sz w:val="16"/>
      <w:szCs w:val="16"/>
    </w:rPr>
  </w:style>
  <w:style w:type="paragraph" w:styleId="NoSpacing">
    <w:name w:val="No Spacing"/>
    <w:uiPriority w:val="1"/>
    <w:qFormat/>
    <w:rsid w:val="002D2222"/>
    <w:pPr>
      <w:spacing w:after="0" w:line="240" w:lineRule="auto"/>
    </w:pPr>
  </w:style>
  <w:style w:type="paragraph" w:styleId="Header">
    <w:name w:val="header"/>
    <w:basedOn w:val="Normal"/>
    <w:link w:val="HeaderChar"/>
    <w:uiPriority w:val="99"/>
    <w:semiHidden/>
    <w:unhideWhenUsed/>
    <w:rsid w:val="0096605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66059"/>
  </w:style>
  <w:style w:type="paragraph" w:styleId="Footer">
    <w:name w:val="footer"/>
    <w:basedOn w:val="Normal"/>
    <w:link w:val="FooterChar"/>
    <w:uiPriority w:val="99"/>
    <w:semiHidden/>
    <w:unhideWhenUsed/>
    <w:rsid w:val="0096605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66059"/>
  </w:style>
  <w:style w:type="table" w:styleId="TableGrid">
    <w:name w:val="Table Grid"/>
    <w:basedOn w:val="TableNormal"/>
    <w:uiPriority w:val="59"/>
    <w:rsid w:val="002B0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maryText">
    <w:name w:val="SummaryText"/>
    <w:basedOn w:val="Normal"/>
    <w:rsid w:val="00757D0B"/>
    <w:pPr>
      <w:keepLines/>
      <w:spacing w:after="0" w:line="240" w:lineRule="exact"/>
    </w:pPr>
    <w:rPr>
      <w:rFonts w:ascii="Arial" w:eastAsia="Times New Roman" w:hAnsi="Arial" w:cs="Arial"/>
      <w:sz w:val="18"/>
      <w:szCs w:val="18"/>
      <w:lang w:eastAsia="en-GB"/>
    </w:rPr>
  </w:style>
  <w:style w:type="character" w:styleId="Hyperlink">
    <w:name w:val="Hyperlink"/>
    <w:basedOn w:val="DefaultParagraphFont"/>
    <w:uiPriority w:val="99"/>
    <w:unhideWhenUsed/>
    <w:rsid w:val="00715C99"/>
    <w:rPr>
      <w:color w:val="0000FF" w:themeColor="hyperlink"/>
      <w:u w:val="single"/>
    </w:rPr>
  </w:style>
  <w:style w:type="character" w:customStyle="1" w:styleId="UnresolvedMention1">
    <w:name w:val="Unresolved Mention1"/>
    <w:basedOn w:val="DefaultParagraphFont"/>
    <w:uiPriority w:val="99"/>
    <w:semiHidden/>
    <w:unhideWhenUsed/>
    <w:rsid w:val="00A43A7E"/>
    <w:rPr>
      <w:color w:val="605E5C"/>
      <w:shd w:val="clear" w:color="auto" w:fill="E1DFDD"/>
    </w:rPr>
  </w:style>
  <w:style w:type="paragraph" w:styleId="ListParagraph">
    <w:name w:val="List Paragraph"/>
    <w:basedOn w:val="Normal"/>
    <w:uiPriority w:val="34"/>
    <w:qFormat/>
    <w:rsid w:val="00C53468"/>
    <w:pPr>
      <w:ind w:left="720"/>
      <w:contextualSpacing/>
    </w:pPr>
  </w:style>
  <w:style w:type="paragraph" w:customStyle="1" w:styleId="Default">
    <w:name w:val="Default"/>
    <w:rsid w:val="006B4654"/>
    <w:pPr>
      <w:autoSpaceDE w:val="0"/>
      <w:autoSpaceDN w:val="0"/>
      <w:adjustRightInd w:val="0"/>
      <w:spacing w:after="0" w:line="240" w:lineRule="auto"/>
    </w:pPr>
    <w:rPr>
      <w:rFonts w:ascii="Trebuchet MS" w:eastAsia="Times New Roman" w:hAnsi="Trebuchet MS" w:cs="Trebuchet MS"/>
      <w:color w:val="000000"/>
      <w:sz w:val="24"/>
      <w:szCs w:val="24"/>
      <w:lang w:eastAsia="en-GB"/>
    </w:rPr>
  </w:style>
  <w:style w:type="paragraph" w:styleId="NormalWeb">
    <w:name w:val="Normal (Web)"/>
    <w:basedOn w:val="Normal"/>
    <w:uiPriority w:val="99"/>
    <w:semiHidden/>
    <w:unhideWhenUsed/>
    <w:rsid w:val="00985FF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381040">
      <w:bodyDiv w:val="1"/>
      <w:marLeft w:val="0"/>
      <w:marRight w:val="0"/>
      <w:marTop w:val="0"/>
      <w:marBottom w:val="0"/>
      <w:divBdr>
        <w:top w:val="none" w:sz="0" w:space="0" w:color="auto"/>
        <w:left w:val="none" w:sz="0" w:space="0" w:color="auto"/>
        <w:bottom w:val="none" w:sz="0" w:space="0" w:color="auto"/>
        <w:right w:val="none" w:sz="0" w:space="0" w:color="auto"/>
      </w:divBdr>
    </w:div>
    <w:div w:id="564265191">
      <w:bodyDiv w:val="1"/>
      <w:marLeft w:val="0"/>
      <w:marRight w:val="0"/>
      <w:marTop w:val="0"/>
      <w:marBottom w:val="0"/>
      <w:divBdr>
        <w:top w:val="none" w:sz="0" w:space="0" w:color="auto"/>
        <w:left w:val="none" w:sz="0" w:space="0" w:color="auto"/>
        <w:bottom w:val="none" w:sz="0" w:space="0" w:color="auto"/>
        <w:right w:val="none" w:sz="0" w:space="0" w:color="auto"/>
      </w:divBdr>
    </w:div>
    <w:div w:id="686759418">
      <w:bodyDiv w:val="1"/>
      <w:marLeft w:val="0"/>
      <w:marRight w:val="0"/>
      <w:marTop w:val="0"/>
      <w:marBottom w:val="0"/>
      <w:divBdr>
        <w:top w:val="none" w:sz="0" w:space="0" w:color="auto"/>
        <w:left w:val="none" w:sz="0" w:space="0" w:color="auto"/>
        <w:bottom w:val="none" w:sz="0" w:space="0" w:color="auto"/>
        <w:right w:val="none" w:sz="0" w:space="0" w:color="auto"/>
      </w:divBdr>
    </w:div>
    <w:div w:id="703483320">
      <w:bodyDiv w:val="1"/>
      <w:marLeft w:val="0"/>
      <w:marRight w:val="0"/>
      <w:marTop w:val="0"/>
      <w:marBottom w:val="0"/>
      <w:divBdr>
        <w:top w:val="none" w:sz="0" w:space="0" w:color="auto"/>
        <w:left w:val="none" w:sz="0" w:space="0" w:color="auto"/>
        <w:bottom w:val="none" w:sz="0" w:space="0" w:color="auto"/>
        <w:right w:val="none" w:sz="0" w:space="0" w:color="auto"/>
      </w:divBdr>
    </w:div>
    <w:div w:id="863637878">
      <w:bodyDiv w:val="1"/>
      <w:marLeft w:val="0"/>
      <w:marRight w:val="0"/>
      <w:marTop w:val="0"/>
      <w:marBottom w:val="0"/>
      <w:divBdr>
        <w:top w:val="none" w:sz="0" w:space="0" w:color="auto"/>
        <w:left w:val="none" w:sz="0" w:space="0" w:color="auto"/>
        <w:bottom w:val="none" w:sz="0" w:space="0" w:color="auto"/>
        <w:right w:val="none" w:sz="0" w:space="0" w:color="auto"/>
      </w:divBdr>
    </w:div>
    <w:div w:id="944195350">
      <w:bodyDiv w:val="1"/>
      <w:marLeft w:val="0"/>
      <w:marRight w:val="0"/>
      <w:marTop w:val="0"/>
      <w:marBottom w:val="0"/>
      <w:divBdr>
        <w:top w:val="none" w:sz="0" w:space="0" w:color="auto"/>
        <w:left w:val="none" w:sz="0" w:space="0" w:color="auto"/>
        <w:bottom w:val="none" w:sz="0" w:space="0" w:color="auto"/>
        <w:right w:val="none" w:sz="0" w:space="0" w:color="auto"/>
      </w:divBdr>
    </w:div>
    <w:div w:id="1116632488">
      <w:bodyDiv w:val="1"/>
      <w:marLeft w:val="0"/>
      <w:marRight w:val="0"/>
      <w:marTop w:val="0"/>
      <w:marBottom w:val="0"/>
      <w:divBdr>
        <w:top w:val="none" w:sz="0" w:space="0" w:color="auto"/>
        <w:left w:val="none" w:sz="0" w:space="0" w:color="auto"/>
        <w:bottom w:val="none" w:sz="0" w:space="0" w:color="auto"/>
        <w:right w:val="none" w:sz="0" w:space="0" w:color="auto"/>
      </w:divBdr>
    </w:div>
    <w:div w:id="1169061065">
      <w:bodyDiv w:val="1"/>
      <w:marLeft w:val="0"/>
      <w:marRight w:val="0"/>
      <w:marTop w:val="0"/>
      <w:marBottom w:val="0"/>
      <w:divBdr>
        <w:top w:val="none" w:sz="0" w:space="0" w:color="auto"/>
        <w:left w:val="none" w:sz="0" w:space="0" w:color="auto"/>
        <w:bottom w:val="none" w:sz="0" w:space="0" w:color="auto"/>
        <w:right w:val="none" w:sz="0" w:space="0" w:color="auto"/>
      </w:divBdr>
    </w:div>
    <w:div w:id="1342925240">
      <w:bodyDiv w:val="1"/>
      <w:marLeft w:val="0"/>
      <w:marRight w:val="0"/>
      <w:marTop w:val="0"/>
      <w:marBottom w:val="0"/>
      <w:divBdr>
        <w:top w:val="none" w:sz="0" w:space="0" w:color="auto"/>
        <w:left w:val="none" w:sz="0" w:space="0" w:color="auto"/>
        <w:bottom w:val="none" w:sz="0" w:space="0" w:color="auto"/>
        <w:right w:val="none" w:sz="0" w:space="0" w:color="auto"/>
      </w:divBdr>
    </w:div>
    <w:div w:id="1497963807">
      <w:bodyDiv w:val="1"/>
      <w:marLeft w:val="0"/>
      <w:marRight w:val="0"/>
      <w:marTop w:val="0"/>
      <w:marBottom w:val="0"/>
      <w:divBdr>
        <w:top w:val="none" w:sz="0" w:space="0" w:color="auto"/>
        <w:left w:val="none" w:sz="0" w:space="0" w:color="auto"/>
        <w:bottom w:val="none" w:sz="0" w:space="0" w:color="auto"/>
        <w:right w:val="none" w:sz="0" w:space="0" w:color="auto"/>
      </w:divBdr>
    </w:div>
    <w:div w:id="1533305128">
      <w:bodyDiv w:val="1"/>
      <w:marLeft w:val="0"/>
      <w:marRight w:val="0"/>
      <w:marTop w:val="0"/>
      <w:marBottom w:val="0"/>
      <w:divBdr>
        <w:top w:val="none" w:sz="0" w:space="0" w:color="auto"/>
        <w:left w:val="none" w:sz="0" w:space="0" w:color="auto"/>
        <w:bottom w:val="none" w:sz="0" w:space="0" w:color="auto"/>
        <w:right w:val="none" w:sz="0" w:space="0" w:color="auto"/>
      </w:divBdr>
    </w:div>
    <w:div w:id="1565487441">
      <w:bodyDiv w:val="1"/>
      <w:marLeft w:val="0"/>
      <w:marRight w:val="0"/>
      <w:marTop w:val="0"/>
      <w:marBottom w:val="0"/>
      <w:divBdr>
        <w:top w:val="none" w:sz="0" w:space="0" w:color="auto"/>
        <w:left w:val="none" w:sz="0" w:space="0" w:color="auto"/>
        <w:bottom w:val="none" w:sz="0" w:space="0" w:color="auto"/>
        <w:right w:val="none" w:sz="0" w:space="0" w:color="auto"/>
      </w:divBdr>
    </w:div>
    <w:div w:id="1573616098">
      <w:bodyDiv w:val="1"/>
      <w:marLeft w:val="0"/>
      <w:marRight w:val="0"/>
      <w:marTop w:val="0"/>
      <w:marBottom w:val="0"/>
      <w:divBdr>
        <w:top w:val="none" w:sz="0" w:space="0" w:color="auto"/>
        <w:left w:val="none" w:sz="0" w:space="0" w:color="auto"/>
        <w:bottom w:val="none" w:sz="0" w:space="0" w:color="auto"/>
        <w:right w:val="none" w:sz="0" w:space="0" w:color="auto"/>
      </w:divBdr>
    </w:div>
    <w:div w:id="1636450745">
      <w:bodyDiv w:val="1"/>
      <w:marLeft w:val="0"/>
      <w:marRight w:val="0"/>
      <w:marTop w:val="0"/>
      <w:marBottom w:val="0"/>
      <w:divBdr>
        <w:top w:val="none" w:sz="0" w:space="0" w:color="auto"/>
        <w:left w:val="none" w:sz="0" w:space="0" w:color="auto"/>
        <w:bottom w:val="none" w:sz="0" w:space="0" w:color="auto"/>
        <w:right w:val="none" w:sz="0" w:space="0" w:color="auto"/>
      </w:divBdr>
    </w:div>
    <w:div w:id="1662997919">
      <w:bodyDiv w:val="1"/>
      <w:marLeft w:val="0"/>
      <w:marRight w:val="0"/>
      <w:marTop w:val="0"/>
      <w:marBottom w:val="0"/>
      <w:divBdr>
        <w:top w:val="none" w:sz="0" w:space="0" w:color="auto"/>
        <w:left w:val="none" w:sz="0" w:space="0" w:color="auto"/>
        <w:bottom w:val="none" w:sz="0" w:space="0" w:color="auto"/>
        <w:right w:val="none" w:sz="0" w:space="0" w:color="auto"/>
      </w:divBdr>
    </w:div>
    <w:div w:id="1814178405">
      <w:bodyDiv w:val="1"/>
      <w:marLeft w:val="0"/>
      <w:marRight w:val="0"/>
      <w:marTop w:val="0"/>
      <w:marBottom w:val="0"/>
      <w:divBdr>
        <w:top w:val="none" w:sz="0" w:space="0" w:color="auto"/>
        <w:left w:val="none" w:sz="0" w:space="0" w:color="auto"/>
        <w:bottom w:val="none" w:sz="0" w:space="0" w:color="auto"/>
        <w:right w:val="none" w:sz="0" w:space="0" w:color="auto"/>
      </w:divBdr>
    </w:div>
    <w:div w:id="214080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f@masonyoung.co.uk" TargetMode="External"/><Relationship Id="rId5" Type="http://schemas.openxmlformats.org/officeDocument/2006/relationships/webSettings" Target="webSettings.xml"/><Relationship Id="rId10" Type="http://schemas.openxmlformats.org/officeDocument/2006/relationships/hyperlink" Target="mailto:info@masonyoung.co.uk" TargetMode="External"/><Relationship Id="rId4" Type="http://schemas.openxmlformats.org/officeDocument/2006/relationships/settings" Target="settings.xml"/><Relationship Id="rId9" Type="http://schemas.openxmlformats.org/officeDocument/2006/relationships/hyperlink" Target="http://www.masonyoung.co.uk"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979C70-F5D6-4871-B6C5-14B57E4F8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4779718</TotalTime>
  <Pages>2</Pages>
  <Words>13</Words>
  <Characters>77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Kiran Sagoo</dc:creator>
  <cp:lastModifiedBy>hp</cp:lastModifiedBy>
  <cp:revision>91</cp:revision>
  <cp:lastPrinted>2020-11-19T13:15:00Z</cp:lastPrinted>
  <dcterms:created xsi:type="dcterms:W3CDTF">2020-06-19T11:20:00Z</dcterms:created>
  <dcterms:modified xsi:type="dcterms:W3CDTF">2026-09-18T10:57:00Z</dcterms:modified>
</cp:coreProperties>
</file>