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Partie 1 – Conception de la plateforme INTIA Assurance</w:t>
      </w:r>
    </w:p>
    <w:p>
      <w:pPr>
        <w:pStyle w:val="Heading2"/>
      </w:pPr>
      <w:r>
        <w:t>1. Présentation générale</w:t>
      </w:r>
    </w:p>
    <w:p>
      <w:r>
        <w:t>La plateforme doit permettre à INTIA Assurance de gérer les clients et leurs assurances, avec des fonctionnalités d’ajout, modification, suppression et consultation. L’application doit être accessible à la direction générale ainsi qu'aux succursales INTIA-Douala et INTIA-Yaoundé. La solution repose sur Laravel, React et Inertia.js.</w:t>
      </w:r>
    </w:p>
    <w:p>
      <w:pPr>
        <w:pStyle w:val="Heading2"/>
      </w:pPr>
      <w:r>
        <w:t>2. Architecture globale</w:t>
      </w:r>
    </w:p>
    <w:p>
      <w:r>
        <w:t>Backend : Laravel 11, Eloquent ORM, Services métier, Middleware Auth &amp; Role.</w:t>
      </w:r>
    </w:p>
    <w:p>
      <w:r>
        <w:t>Frontend : React 18 via Inertia.js, TailwindCSS, composants dynamiques.</w:t>
      </w:r>
    </w:p>
    <w:p>
      <w:r>
        <w:t>Base de données : MySQL/PostgreSQL avec tables users, clients, assurances, branches, logs.</w:t>
      </w:r>
    </w:p>
    <w:p>
      <w:pPr>
        <w:pStyle w:val="Heading2"/>
      </w:pPr>
      <w:r>
        <w:t>3. Cas d’utilisation</w:t>
      </w:r>
    </w:p>
    <w:p>
      <w:r>
        <w:t>UC1 – Gérer les clients (CRUD + recherche + filtrage par agence).</w:t>
      </w:r>
    </w:p>
    <w:p>
      <w:r>
        <w:t>UC2 – Gérer les assurances (CRUD + association client).</w:t>
      </w:r>
    </w:p>
    <w:p>
      <w:r>
        <w:t>UC3 – Gestion des utilisateurs (authentification, rôles, agences).</w:t>
      </w:r>
    </w:p>
    <w:p>
      <w:pPr>
        <w:pStyle w:val="Heading2"/>
      </w:pPr>
      <w:r>
        <w:t>4. Schéma logique des données</w:t>
      </w:r>
    </w:p>
    <w:p>
      <w:r>
        <w:t>users(id, name, email, password, branch_id, role)</w:t>
        <w:br/>
        <w:t>branches(id, name)</w:t>
        <w:br/>
        <w:t>clients(id, nom, prenom, telephone, email, adresse, branch_id)</w:t>
        <w:br/>
        <w:t>assurances(id, client_id, type, montant, date_debut, date_fin, statut)</w:t>
        <w:br/>
        <w:t>logs(id, user_id, action, cible_type, cible_id, created_at)</w:t>
      </w:r>
    </w:p>
    <w:p>
      <w:pPr>
        <w:pStyle w:val="Heading2"/>
      </w:pPr>
      <w:r>
        <w:t>5. Architecture applicative</w:t>
      </w:r>
    </w:p>
    <w:p>
      <w:r>
        <w:t>Laravel gère la logique métier, la validation, les contrôleurs et l’accès à la base de données. React/Inertia.js assure l’interface utilisateur dynamique tout en maintenant un fonctionnement cohérent avec les mécanismes Laravel.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