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987D" w14:textId="1FFE4122" w:rsidR="00C73DED" w:rsidRPr="00C73DED" w:rsidRDefault="00C73DED">
      <w:pPr>
        <w:rPr>
          <w:rFonts w:ascii="Garamond" w:hAnsi="Garamond"/>
          <w:sz w:val="36"/>
          <w:szCs w:val="36"/>
        </w:rPr>
      </w:pPr>
      <w:r w:rsidRPr="00C73DED">
        <w:rPr>
          <w:rFonts w:ascii="Garamond" w:hAnsi="Garamond"/>
          <w:sz w:val="36"/>
          <w:szCs w:val="36"/>
        </w:rPr>
        <w:t>Additional Reading for RNNs and LSTMs:</w:t>
      </w:r>
    </w:p>
    <w:p w14:paraId="78157C9B" w14:textId="3BDF041F" w:rsidR="00C73DED" w:rsidRPr="00C73DED" w:rsidRDefault="00C73DED" w:rsidP="00C73DED">
      <w:pPr>
        <w:pStyle w:val="ListParagraph"/>
        <w:numPr>
          <w:ilvl w:val="0"/>
          <w:numId w:val="1"/>
        </w:numPr>
        <w:rPr>
          <w:rFonts w:ascii="Garamond" w:hAnsi="Garamond"/>
          <w:sz w:val="36"/>
          <w:szCs w:val="36"/>
        </w:rPr>
      </w:pPr>
      <w:hyperlink r:id="rId6" w:history="1">
        <w:r w:rsidRPr="00C73DED">
          <w:rPr>
            <w:rStyle w:val="Hyperlink"/>
            <w:rFonts w:ascii="Garamond" w:hAnsi="Garamond"/>
            <w:sz w:val="36"/>
            <w:szCs w:val="36"/>
          </w:rPr>
          <w:t>The Unreasonable Effectiveness of RNNs</w:t>
        </w:r>
      </w:hyperlink>
      <w:r w:rsidRPr="00C73DED">
        <w:rPr>
          <w:rFonts w:ascii="Garamond" w:hAnsi="Garamond"/>
          <w:sz w:val="36"/>
          <w:szCs w:val="36"/>
        </w:rPr>
        <w:t xml:space="preserve">, Andrej </w:t>
      </w:r>
      <w:proofErr w:type="spellStart"/>
      <w:r w:rsidRPr="00C73DED">
        <w:rPr>
          <w:rFonts w:ascii="Garamond" w:hAnsi="Garamond"/>
          <w:sz w:val="36"/>
          <w:szCs w:val="36"/>
        </w:rPr>
        <w:t>Karpathy</w:t>
      </w:r>
      <w:proofErr w:type="spellEnd"/>
    </w:p>
    <w:p w14:paraId="75ADEA7B" w14:textId="0CB2573C" w:rsidR="00C73DED" w:rsidRPr="00C73DED" w:rsidRDefault="00C73DED" w:rsidP="00C73DED">
      <w:pPr>
        <w:pStyle w:val="ListParagraph"/>
        <w:numPr>
          <w:ilvl w:val="0"/>
          <w:numId w:val="1"/>
        </w:numPr>
        <w:rPr>
          <w:rFonts w:ascii="Garamond" w:hAnsi="Garamond"/>
          <w:sz w:val="36"/>
          <w:szCs w:val="36"/>
        </w:rPr>
      </w:pPr>
      <w:hyperlink r:id="rId7" w:history="1">
        <w:r w:rsidRPr="00C73DED">
          <w:rPr>
            <w:rStyle w:val="Hyperlink"/>
            <w:rFonts w:ascii="Garamond" w:hAnsi="Garamond"/>
            <w:sz w:val="36"/>
            <w:szCs w:val="36"/>
          </w:rPr>
          <w:t>Understanding LSTMs</w:t>
        </w:r>
      </w:hyperlink>
      <w:r w:rsidRPr="00C73DED">
        <w:rPr>
          <w:rFonts w:ascii="Garamond" w:hAnsi="Garamond"/>
          <w:sz w:val="36"/>
          <w:szCs w:val="36"/>
        </w:rPr>
        <w:t xml:space="preserve">, Chris </w:t>
      </w:r>
      <w:proofErr w:type="spellStart"/>
      <w:r w:rsidRPr="00C73DED">
        <w:rPr>
          <w:rFonts w:ascii="Garamond" w:hAnsi="Garamond"/>
          <w:sz w:val="36"/>
          <w:szCs w:val="36"/>
        </w:rPr>
        <w:t>Olah</w:t>
      </w:r>
      <w:proofErr w:type="spellEnd"/>
    </w:p>
    <w:sectPr w:rsidR="00C73DED" w:rsidRPr="00C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5DE9"/>
    <w:multiLevelType w:val="hybridMultilevel"/>
    <w:tmpl w:val="E92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ED"/>
    <w:rsid w:val="00C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88B9"/>
  <w15:chartTrackingRefBased/>
  <w15:docId w15:val="{CBD0D46C-3205-4FCE-84AC-65F91F3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h.github.io/posts/2015-08-Understanding-LST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arpathy.github.io/2015/05/21/rnn-effectiven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A57B0-5800-400E-8840-F5E3E71E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Parker</dc:creator>
  <cp:keywords/>
  <dc:description/>
  <cp:lastModifiedBy>Koch, Parker</cp:lastModifiedBy>
  <cp:revision>1</cp:revision>
  <dcterms:created xsi:type="dcterms:W3CDTF">2021-04-06T19:12:00Z</dcterms:created>
  <dcterms:modified xsi:type="dcterms:W3CDTF">2021-04-06T19:14:00Z</dcterms:modified>
</cp:coreProperties>
</file>