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P3 — MAT-001: จับคู่คนกับงาน</w:t>
      </w:r>
    </w:p>
    <w:p>
      <w:pPr>
        <w:jc w:val="center"/>
      </w:pPr>
      <w:r>
        <w:rPr>
          <w:color w:val="666666"/>
          <w:sz w:val="18"/>
        </w:rPr>
        <w:t>แผนก: PP7 — P3 | วันที่จัดทำ: 01/07/2026 05:25</w:t>
      </w:r>
    </w:p>
    <w:p/>
    <w:p>
      <w:pPr>
        <w:pStyle w:val="Heading2"/>
      </w:pPr>
      <w:r>
        <w:rPr>
          <w:color w:val="1F4E79"/>
        </w:rPr>
        <w:t>1. กระบวนการเดิม</w:t>
      </w:r>
    </w:p>
    <w:p>
      <w:r>
        <w:t>1. ตรวจสอบคุณสมบัติ</w:t>
      </w:r>
    </w:p>
    <w:p>
      <w:r>
        <w:t>2. สัมภาษณ์</w:t>
      </w:r>
    </w:p>
    <w:p>
      <w:r>
        <w:t>3. ตัดสินใจรับ/ปฏิเสธ</w:t>
      </w:r>
    </w:p>
    <w:p>
      <w:r>
        <w:t>4. บันทึกข้อมูล</w:t>
      </w:r>
    </w:p>
    <w:p>
      <w:pPr>
        <w:pStyle w:val="Heading2"/>
      </w:pPr>
      <w:r>
        <w:rPr>
          <w:color w:val="1F4E79"/>
        </w:rPr>
        <w:t>2. จุดที่ AI สามารถเข้ามาช่วย</w:t>
      </w:r>
    </w:p>
    <w:p>
      <w:r>
        <w:t>• AI Score matching (คุณสมบัติ vs งาน)</w:t>
      </w:r>
    </w:p>
    <w:p>
      <w:r>
        <w:t>• Auto-generate ข้อเสนอ</w:t>
      </w:r>
    </w:p>
    <w:p>
      <w:r>
        <w:t>• Auto-route ไป P3 หลังตอบรับ</w:t>
      </w:r>
    </w:p>
    <w:p>
      <w:pPr>
        <w:pStyle w:val="Heading2"/>
      </w:pPr>
      <w:r>
        <w:rPr>
          <w:color w:val="1F4E79"/>
        </w:rPr>
        <w:t>3. ข้อมูลผู้ปฏิบัติงาน</w:t>
      </w:r>
    </w:p>
    <w:p>
      <w:r>
        <w:t>(ไม่มีข้อมูล)</w:t>
      </w:r>
    </w:p>
    <w:p>
      <w:pPr>
        <w:pStyle w:val="Heading2"/>
      </w:pPr>
      <w:r>
        <w:rPr>
          <w:color w:val="1F4E79"/>
        </w:rPr>
        <w:t>4. กระบวนการใหม่ (หลัง AI เข้ามาช่วย)</w:t>
      </w:r>
    </w:p>
    <w:p>
      <w:r>
        <w:t>1. AI จับคู่คุณสมบัติสมาชิกกับตำแหน่งงาน (matching score)</w:t>
      </w:r>
    </w:p>
    <w:p>
      <w:r>
        <w:t>2. ระบบสร้างข้อเสนออัตโนมัติ</w:t>
      </w:r>
    </w:p>
    <w:p>
      <w:r>
        <w:t>3. ผู้สมัครตอบรับ/ปฏิเสธออนไลน์</w:t>
      </w:r>
    </w:p>
    <w:p>
      <w:r>
        <w:t>4. AI Route ไป P3 (Onboarding) อัตโนมัติ</w:t>
      </w:r>
    </w:p>
    <w:p>
      <w:r>
        <w:t>5. Dashboard ติดตามสถานะจับคู่</w:t>
      </w:r>
    </w:p>
    <w:p>
      <w:pPr>
        <w:pStyle w:val="Heading2"/>
      </w:pPr>
      <w:r>
        <w:rPr>
          <w:color w:val="C00000"/>
        </w:rPr>
        <w:t>5. ขั้นตอนลดลง/ยกเลิก</w:t>
      </w:r>
    </w:p>
    <w:p>
      <w:r>
        <w:t>• - ขั้นตอน 'ตรวจสอบคุณสมบัติ' แบบ manual (AI ทำคะแนนให้)</w:t>
      </w:r>
    </w:p>
    <w:p>
      <w:pPr>
        <w:pStyle w:val="Heading2"/>
      </w:pPr>
      <w:r>
        <w:rPr>
          <w:color w:val="2E7D32"/>
        </w:rPr>
        <w:t>6. ขั้นตอนใหม่ (เพิ่มจาก AI)</w:t>
      </w:r>
    </w:p>
    <w:p>
      <w:r>
        <w:t>• + AI Matching Score</w:t>
      </w:r>
    </w:p>
    <w:p>
      <w:r>
        <w:t>• + Auto-generate Offer</w:t>
      </w:r>
    </w:p>
    <w:p>
      <w:r>
        <w:t>• + Auto-route Onboarding</w:t>
      </w:r>
    </w:p>
    <w:p>
      <w:pPr>
        <w:pStyle w:val="Heading2"/>
      </w:pPr>
      <w:r>
        <w:rPr>
          <w:color w:val="1F4E79"/>
        </w:rPr>
        <w:t>7. แนวทางออกแบบโครงสร้าง Web PP7</w:t>
      </w:r>
    </w:p>
    <w:p>
      <w:r>
        <w:t>(ดูข้อมูลใน Tab-12 System Map และผัง Flow PP7)</w:t>
      </w:r>
    </w:p>
    <w:p/>
    <w:p>
      <w:pPr>
        <w:jc w:val="center"/>
      </w:pPr>
      <w:r>
        <w:rPr>
          <w:i/>
          <w:color w:val="999999"/>
          <w:sz w:val="16"/>
        </w:rPr>
        <w:t>— เอกสารจัดทำโดย KiloClaw สำหรับโครงการ Web PP7 —</w:t>
      </w:r>
    </w:p>
    <w:sectPr w:rsidR="00FC693F" w:rsidRPr="0006063C" w:rsidSect="00034616">
      <w:head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WORK INSTRUCTION — PP7 — P3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666666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