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LDC-PAO-PM-002: การนำเข้าและขึ้นทะเบียนแรงงานต่างด้าว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รับเอกสารจากนายหน้า</w:t>
      </w:r>
    </w:p>
    <w:p>
      <w:r>
        <w:t>2. ตรวจสอบเอกสาร</w:t>
      </w:r>
    </w:p>
    <w:p>
      <w:r>
        <w:t>3. นำเข้าระบบ</w:t>
      </w:r>
    </w:p>
    <w:p>
      <w:r>
        <w:t>4. ส่ง ตม.</w:t>
      </w:r>
    </w:p>
    <w:p>
      <w:r>
        <w:t>5. รับผลงาน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Auto-validate เอกสาร</w:t>
      </w:r>
    </w:p>
    <w:p>
      <w:r>
        <w:t>• Auto-import ข้อมูล</w:t>
      </w:r>
    </w:p>
    <w:p>
      <w:r>
        <w:t>• Auto-track สถานะ</w:t>
      </w:r>
    </w:p>
    <w:p>
      <w:r>
        <w:t>• Auto-notify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Auto-validate เอกสารครบถ้วน</w:t>
      </w:r>
    </w:p>
    <w:p>
      <w:r>
        <w:t>2. Auto-import ข้อมูลเข้าระบบ</w:t>
      </w:r>
    </w:p>
    <w:p>
      <w:r>
        <w:t>3. Auto-track สถานะการดำเนินงาน</w:t>
      </w:r>
    </w:p>
    <w:p>
      <w:r>
        <w:t>4. Auto-notify ทุกขั้นตอน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ตรวจสอบเอกสารแบบ manual</w:t>
      </w:r>
    </w:p>
    <w:p>
      <w:r>
        <w:t>• - track สถานะแบบ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Auto-validate</w:t>
      </w:r>
    </w:p>
    <w:p>
      <w:r>
        <w:t>• + Auto-import</w:t>
      </w:r>
    </w:p>
    <w:p>
      <w:r>
        <w:t>• + Auto-track</w:t>
      </w:r>
    </w:p>
    <w:p>
      <w:r>
        <w:t>• + Auto-notify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