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LDC-PAO-WI-012: ประเมินเครดิตสมาชิก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กำหนดเกณฑ์</w:t>
      </w:r>
    </w:p>
    <w:p>
      <w:r>
        <w:t>2. ประเมิน</w:t>
      </w:r>
    </w:p>
    <w:p>
      <w:r>
        <w:t>3. รวบรวมผล</w:t>
      </w:r>
    </w:p>
    <w:p>
      <w:r>
        <w:t>4. สรุปผล</w:t>
      </w:r>
    </w:p>
    <w:p>
      <w:r>
        <w:t>5. เก็บประวัติ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Auto-generate เกณฑ์</w:t>
      </w:r>
    </w:p>
    <w:p>
      <w:r>
        <w:t>• Auto-collect ผล</w:t>
      </w:r>
    </w:p>
    <w:p>
      <w:r>
        <w:t>• AI summarize</w:t>
      </w:r>
    </w:p>
    <w:p>
      <w:r>
        <w:t>• Auto-generate รายงาน</w:t>
      </w:r>
    </w:p>
    <w:p>
      <w:r>
        <w:t>• Auto-store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กำหนดเกณฑ์ประเมินตาม Core Competency</w:t>
      </w:r>
    </w:p>
    <w:p>
      <w:r>
        <w:t>2. Auto-collect ผลจากทุกฝ่าย</w:t>
      </w:r>
    </w:p>
    <w:p>
      <w:r>
        <w:t>3. AI สรุปผลและคะแนนเครดิต</w:t>
      </w:r>
    </w:p>
    <w:p>
      <w:r>
        <w:t>4. Auto-generate รายงานเครดิต</w:t>
      </w:r>
    </w:p>
    <w:p>
      <w:r>
        <w:t>5. Auto-store ประวัติการประเมิน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กำหนดเกณฑ์แบบ manual</w:t>
      </w:r>
    </w:p>
    <w:p>
      <w:r>
        <w:t>• - สรุปผลแบบ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Auto-generate เกณฑ์</w:t>
      </w:r>
    </w:p>
    <w:p>
      <w:r>
        <w:t>• + AI Summary</w:t>
      </w:r>
    </w:p>
    <w:p>
      <w:r>
        <w:t>• + Auto-report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