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LDC-PAD-WI-003 กำกับการพัฒนาบุคลากร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PAD กำกับติดตาม+แจ้งเปิดอบรม</w:t>
      </w:r>
    </w:p>
    <w:p>
      <w:r>
        <w:t>2. PAD พิจารณาระบบพัฒนา</w:t>
      </w:r>
    </w:p>
    <w:p>
      <w:r>
        <w:t>3. ระบบพี่เลี้ยง</w:t>
      </w:r>
    </w:p>
    <w:p>
      <w:r>
        <w:t>4. 7F สมาชิก</w:t>
      </w:r>
    </w:p>
    <w:p>
      <w:r>
        <w:t>5. วางแผนอบรมประจำปี+ลงทะเบียน</w:t>
      </w:r>
    </w:p>
    <w:p>
      <w:r>
        <w:t>6. จัดทำแผนฝึกอบรม</w:t>
      </w:r>
    </w:p>
    <w:p>
      <w:r>
        <w:t>7. SMC ประเมินเครดิต+บันทึกสมุดพก</w:t>
      </w:r>
    </w:p>
    <w:p>
      <w:r>
        <w:t>8. BMC กำหนดหัวข้อ+บันทึกสมุดพก</w:t>
      </w:r>
    </w:p>
    <w:p>
      <w:r>
        <w:t>9. สมาชิกรับทราบ+พัฒนา</w:t>
      </w:r>
    </w:p>
    <w:p>
      <w:r>
        <w:t>10. สมาชิกได้รับการพัฒนา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กำกับติดตาม+แจ้ง → แจ้งเตือนครั้งเดียว</w:t>
      </w:r>
    </w:p>
    <w:p>
      <w:r>
        <w:t>• AI ติดตามแผนพัฒนารายคนอัตโนมัติ</w:t>
      </w:r>
    </w:p>
    <w:p>
      <w:r>
        <w:t>• AI สรุปผลการพัฒนาอัตโนมัติ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PAD ติดตาม+แจ้ง</w:t>
      </w:r>
    </w:p>
    <w:p>
      <w:r>
        <w:t>2. ระบบพี่เลี้ยง</w:t>
      </w:r>
    </w:p>
    <w:p>
      <w:r>
        <w:t>3. 7F สมาชิก (AI ช่วยติดตาม)</w:t>
      </w:r>
    </w:p>
    <w:p>
      <w:r>
        <w:t>4. วางแผน+ลงทะเบียน</w:t>
      </w:r>
    </w:p>
    <w:p>
      <w:r>
        <w:t>5. จัดทำแผน</w:t>
      </w:r>
    </w:p>
    <w:p>
      <w:r>
        <w:t>6. SMC ประเมิน+บันทึก</w:t>
      </w:r>
    </w:p>
    <w:p>
      <w:r>
        <w:t>7. BMC กำหนด+บันทึก</w:t>
      </w:r>
    </w:p>
    <w:p>
      <w:r>
        <w:t>8. รับทราบ+พัฒนา</w:t>
      </w:r>
    </w:p>
    <w:p>
      <w:r>
        <w:t>9. ได้รับการพัฒนา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