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LDC-PAO-WI-002: การคัดเลือกพนักงานจากภายนอก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รับใบสมัคร</w:t>
      </w:r>
    </w:p>
    <w:p>
      <w:r>
        <w:t>2. ตรวจสอบคุณสมบัติ</w:t>
      </w:r>
    </w:p>
    <w:p>
      <w:r>
        <w:t>3. สัมภาษณ์</w:t>
      </w:r>
    </w:p>
    <w:p>
      <w:r>
        <w:t>4. ทดสอบ</w:t>
      </w:r>
    </w:p>
    <w:p>
      <w:r>
        <w:t>5. สรุปผล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Auto-collect ใบสมัคร</w:t>
      </w:r>
    </w:p>
    <w:p>
      <w:r>
        <w:t>• AI validate คุณสมบัติ</w:t>
      </w:r>
    </w:p>
    <w:p>
      <w:r>
        <w:t>• Auto-schedule สัมภาษณ์</w:t>
      </w:r>
    </w:p>
    <w:p>
      <w:r>
        <w:t>• Auto-grade ทดสอบ</w:t>
      </w:r>
    </w:p>
    <w:p>
      <w:r>
        <w:t>• AI summarize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-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Auto-collect ใบสมัครจากทุกช่องทาง</w:t>
      </w:r>
    </w:p>
    <w:p>
      <w:r>
        <w:t>2. AI ตรวจสอบคุณสมบัติอัตโนมัติ</w:t>
      </w:r>
    </w:p>
    <w:p>
      <w:r>
        <w:t>3. Auto-schedule นัดหมายสัมภาษณ์</w:t>
      </w:r>
    </w:p>
    <w:p>
      <w:r>
        <w:t>4. Auto-grade ผลทดสอบ</w:t>
      </w:r>
    </w:p>
    <w:p>
      <w:r>
        <w:t>5. AI สรุปผลและแนะนำ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ตรวจสอบคุณสมบัติแบบ manual</w:t>
      </w:r>
    </w:p>
    <w:p>
      <w:r>
        <w:t>• - grade ทดสอบแบบ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AI Validate</w:t>
      </w:r>
    </w:p>
    <w:p>
      <w:r>
        <w:t>• + Auto-schedule</w:t>
      </w:r>
    </w:p>
    <w:p>
      <w:r>
        <w:t>• + AI Recommend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