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P4 — PER-001: ประเมินผล</w:t>
      </w:r>
    </w:p>
    <w:p>
      <w:pPr>
        <w:jc w:val="center"/>
      </w:pPr>
      <w:r>
        <w:rPr>
          <w:color w:val="666666"/>
          <w:sz w:val="18"/>
        </w:rPr>
        <w:t>แผนก: PP7 — P4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กำหนดเกณฑ์ประเมิน</w:t>
      </w:r>
    </w:p>
    <w:p>
      <w:r>
        <w:t>2. ประเมินตนเอง/หัวหน้า/เพื่อน</w:t>
      </w:r>
    </w:p>
    <w:p>
      <w:r>
        <w:t>3. جمعผล</w:t>
      </w:r>
    </w:p>
    <w:p>
      <w:r>
        <w:t>4. สรุปผล + Development Plan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Auto-distribute แบบประเมิน 360°</w:t>
      </w:r>
    </w:p>
    <w:p>
      <w:r>
        <w:t>• AI Aggregate ผลจากทุกแหล่ง</w:t>
      </w:r>
    </w:p>
    <w:p>
      <w:r>
        <w:t>• Auto-generate Development Plan ตามจุดอ่อน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กำหนดเกณฑ์ประเมินในระบบ (สอดคล้อง CC 5 ด้าน)</w:t>
      </w:r>
    </w:p>
    <w:p>
      <w:r>
        <w:t>2. AI แจกแบบประเมิน 360° อัตโนมัติ (ตนเอง/หัวหน้า/เพื่อน/ลูกน้อง)</w:t>
      </w:r>
    </w:p>
    <w:p>
      <w:r>
        <w:t>3. ผู้เกี่ยวข้องประเมินผ่าน Web Form</w:t>
      </w:r>
    </w:p>
    <w:p>
      <w:r>
        <w:t>4. AI รวมผล + วิเคราะห์แนวโน้ม + สร้าง Development Plan อัตโนมัติ</w:t>
      </w:r>
    </w:p>
    <w:p>
      <w:r>
        <w:t>5. แจ้งเตือน Results ผ่าน Telegram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'รวบรวมผล' แบบ manual</w:t>
      </w:r>
    </w:p>
    <w:p>
      <w:r>
        <w:t>• - ขั้นตอน 'สร้าง plan'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Auto-distribute แบบประเมิน 360°</w:t>
      </w:r>
    </w:p>
    <w:p>
      <w:r>
        <w:t>• + AI Aggregate ผล</w:t>
      </w:r>
    </w:p>
    <w:p>
      <w:r>
        <w:t>• + Auto-generate Dev Plan</w:t>
      </w:r>
    </w:p>
    <w:p>
      <w:r>
        <w:t>• + Dashboard Performance Trends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