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2"/>
        </w:rPr>
        <w:t>KOMPILASI LENGKAP 26 KOLOM METODE TAMYIZ</w:t>
        <w:br/>
      </w:r>
      <w:r>
        <w:rPr>
          <w:b/>
          <w:color w:val="374151"/>
          <w:sz w:val="24"/>
        </w:rPr>
        <w:t>Kamus Terjemah Huruf, Kata Hubung &amp; Kata Ganti Al-Qur'an</w:t>
        <w:br/>
      </w:r>
      <w:r>
        <w:rPr>
          <w:i/>
          <w:color w:val="6B7280"/>
          <w:sz w:val="19"/>
        </w:rPr>
        <w:t>Dilengkapi Lafadz Arab Berharakat, Arti Bahasa Indonesia, Kaidah I'rab, dan Frekuensi di Al-Qur'an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0FD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none"/>
              <w:left w:val="single" w:sz="24" w:space="0" w:color="0F766E"/>
              <w:right w:val="none"/>
            </w:tcBorders>
          </w:tcPr>
          <w:p>
            <w:r>
              <w:rPr>
                <w:b/>
              </w:rPr>
              <w:t xml:space="preserve">Petunjuk Belajar: </w:t>
            </w:r>
            <w:r>
              <w:t>Metode Tamyiz menyederhanakan pemahaman Al-Qur'an dengan menghafal 26 Kolom Huruf/Kata Bantu ini. Kata-kata ini memiliki frekuensi pengulangan ribuan kali dalam Al-Qur'an. Angka pada kolom 'Frekuensi' menunjukkan perkiraan jumlah kemunculan kata tersebut di dalam Al-Qur'an.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 : BI-YAJUR (HURUF JER)</w:t>
              <w:br/>
            </w:r>
            <w:r>
              <w:rPr>
                <w:i/>
                <w:color w:val="CCFBF1"/>
                <w:sz w:val="17"/>
              </w:rPr>
              <w:t>Kaidah: Huruf yang membarisbawahkan (mengkashrahkan) kata benda/isim setelahnya.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بِيَجُرّ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بِ...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bi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dengan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كَ...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ka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seperti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لِ... / لَ...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li / la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untuk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إِلَى / إِلَيْهِ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ilaa / ilaihi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kepada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434x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عَلَى / عَلَيْهِ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'alaa / 'alaihi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atas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1.445x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مِنْ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min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dari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2.299x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فِيْ / فِيْهِ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fii / fiihi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dalam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1.699x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عَنْ...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'an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dari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155x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حَتَّى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hattaa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sehingga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بِ... تَ... وَ...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bi, ta, wa (Qasam)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demi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2 : KAANA RAFA' NASHAB</w:t>
              <w:br/>
            </w:r>
            <w:r>
              <w:rPr>
                <w:i/>
                <w:color w:val="CCFBF1"/>
                <w:sz w:val="17"/>
              </w:rPr>
              <w:t>Kaidah: Kata kerja bantu yang merofa'kan isim (subjek) dan menashabkan khabar (predikat).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كَانَ رَفْعُ نَصَبَ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كَانَ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kaana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adalah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1.418x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لَيْسَ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laisa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tiada, bukan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79x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3 : INNA NASHAB RAFA'</w:t>
              <w:br/>
            </w:r>
            <w:r>
              <w:rPr>
                <w:i/>
                <w:color w:val="CCFBF1"/>
                <w:sz w:val="17"/>
              </w:rPr>
              <w:t>Kaidah: Huruf penegas yang menashabkan isim dan merofa'kan khabar.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إِنَّ نَصَبَ رَفْعُ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إِنَّ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inna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sesungguhnya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972x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أَنَّ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anna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sesungguhnya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187x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كَأَنَّ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ka-anna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seakan-akan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37x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لَكِنَّ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lakinna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akan tetapi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65x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لَعَلَّ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la'alla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semoga, supaya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129x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لَيْتَ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laita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andaikan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14x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4 : LAA NASHAB LIN-NAKIRAH</w:t>
              <w:br/>
            </w:r>
            <w:r>
              <w:rPr>
                <w:i/>
                <w:color w:val="CCFBF1"/>
                <w:sz w:val="17"/>
              </w:rPr>
              <w:t>Kaidah: Huruf peniadaan mutlak terhadap seluruh jenis, menashabkan kata umum (nakirah).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لَا نَصَبَ لِلنَّكِرَةِ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tidak ada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1.731x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5 : ILLAA NASHAB LIL-MUSTATSNA'</w:t>
              <w:br/>
            </w:r>
            <w:r>
              <w:rPr>
                <w:i/>
                <w:color w:val="CCFBF1"/>
                <w:sz w:val="17"/>
              </w:rPr>
              <w:t>Kaidah: Huruf pengecualian yang menashabkan kata yang dikecualikan (mustatsna).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إِلَّا نَصَبَ لِلْمُسْتَثْنَاءِ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إِلَّا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illaa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kecuali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470x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6 : YAA NASHAB LIL-MUDHAF</w:t>
              <w:br/>
            </w:r>
            <w:r>
              <w:rPr>
                <w:i/>
                <w:color w:val="CCFBF1"/>
                <w:sz w:val="17"/>
              </w:rPr>
              <w:t>Kaidah: Huruf panggilan yang menashabkan kata majemuk bersandar (mudhaf).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يَا نَصَبَ لِلْمُضَافِ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يَا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yaa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wahai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112x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7 : YAA NIDA' (PANGGILAN)</w:t>
              <w:br/>
            </w:r>
            <w:r>
              <w:rPr>
                <w:i/>
                <w:color w:val="CCFBF1"/>
                <w:sz w:val="17"/>
              </w:rPr>
              <w:t>Kaidah: Kata seru/panggilan untuk menarik perhatian orang yang diseru.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يَا نِدَاءُ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يَا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yaa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wahai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112x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يَا أَيُّهَا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yaa ayyuhaa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wahai (laki-laki / umum)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156x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يَا أَيَّتُهَا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yaa ayyatuhaa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wahai (perempuan)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8 : AN YANSHIBA (PENASHAB FI'IL)</w:t>
              <w:br/>
            </w:r>
            <w:r>
              <w:rPr>
                <w:i/>
                <w:color w:val="CCFBF1"/>
                <w:sz w:val="17"/>
              </w:rPr>
              <w:t>Kaidah: Huruf yang membarisfathahkan (menashabkan) kata kerja mudhari'.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أَنْ يَنْصِبَ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أَنْ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hendaknya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577x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لَنْ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tidak akan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104x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إِذَنْ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idzan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kalau demikian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3x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كَيْ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kay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supaya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10x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لِ...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supaya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حَتَّى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hattaa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hingga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71x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9 : LAA TAJZUM (LARANGAN)</w:t>
              <w:br/>
            </w:r>
            <w:r>
              <w:rPr>
                <w:i/>
                <w:color w:val="CCFBF1"/>
                <w:sz w:val="17"/>
              </w:rPr>
              <w:t>Kaidah: Huruf larangan yang mensukunkan (menjazamkan) fi'il mudhari'.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لَا تَجْزُمْ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janganlah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1.731x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10 : LAM YAJZUM (PENJAZAM FI'IL)</w:t>
              <w:br/>
            </w:r>
            <w:r>
              <w:rPr>
                <w:i/>
                <w:color w:val="CCFBF1"/>
                <w:sz w:val="17"/>
              </w:rPr>
              <w:t>Kaidah: Huruf peniadaan dan perintah yang menjazamkan (mensukunkan) satu fi'il mudhari'.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لَمْ يَجْزُمْ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لَمْ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tidak / belum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347x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لَمَّا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lammaa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tidak / belum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165x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لِ...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hendaklah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وَلْ...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wal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hendaklah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9x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فَلْ...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fal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hendaklah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7x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11 : ASY-SYARTHU WAL JAWABU</w:t>
              <w:br/>
            </w:r>
            <w:r>
              <w:rPr>
                <w:i/>
                <w:color w:val="CCFBF1"/>
                <w:sz w:val="17"/>
              </w:rPr>
              <w:t>Kaidah: Kata-kata syarat yang menjazamkan dua kata kerja sekaligus (fi'il syarat dan fi'il jawab).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الشَّرْطُ وَالْجَوَابُ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إِنْ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jika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628x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مَنْ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siapa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274x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apa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718x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أَيْنَمَا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ainamaa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kemanapun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حَيْثُمَا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haitsumaa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dimanapun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مَهْمَا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mahmaa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bagaimanapun juga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12 : AL-ISTITSNA'</w:t>
              <w:br/>
            </w:r>
            <w:r>
              <w:rPr>
                <w:i/>
                <w:color w:val="CCFBF1"/>
                <w:sz w:val="17"/>
              </w:rPr>
              <w:t>Kaidah: Kata-kata pengecualian, peringatan keras, atau pencegahan.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اَلْإِسْتِثْنَاءُ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إِلَّا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illaa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kecuali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470x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أَلَّا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allaa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hendaklah janganlah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45x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كَلَّا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kallaa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sekali-kali janganlah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33x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13 : AL-'ATHAFU (KATA SAMBUNG)</w:t>
              <w:br/>
            </w:r>
            <w:r>
              <w:rPr>
                <w:i/>
                <w:color w:val="CCFBF1"/>
                <w:sz w:val="17"/>
              </w:rPr>
              <w:t>Kaidah: Kata penghubung antar kata atau kalimat yang menyamakan kedudukan i'rab.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اَلْعَطَفُ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وَ...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wa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أَوْ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au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atau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265x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فَ...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fa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maka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أَمْ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am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atau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122x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ثُمَّ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tsumma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kemudian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338x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أَمَّا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ammaa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adapun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59x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بَلْ...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bal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bahkan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127x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حَتَّى...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hattaa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hingga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71x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لَكِنْ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laakin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akan tetapi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65x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14 : ASY-SYARTHU (SYARAT NON-JAZAM)</w:t>
              <w:br/>
            </w:r>
            <w:r>
              <w:rPr>
                <w:i/>
                <w:color w:val="CCFBF1"/>
                <w:sz w:val="17"/>
              </w:rPr>
              <w:t>Kaidah: Kata-kata pengandaian, waktu terjadinya syarat, tanpa menjazamkan kata kerja.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اَلشَّرْطُ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إِذْ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idz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jika / ketika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239x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إِذَا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idzaa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jika / apabila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432x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إِذَنْ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idzan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jika / kalau begitu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إِمَّا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immaa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jika tidak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29x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أَمَّا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ammaa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adapun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59x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لَمَّا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lammaa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ketika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165x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لَوْ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lau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jikalau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200x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لَوْلَا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laulaa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mengapa tidak / jikalau tidak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75x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لَوْمَا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laumaa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mengapa tidak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15 : AL-ISTIFHAM (KATA TANYA)</w:t>
              <w:br/>
            </w:r>
            <w:r>
              <w:rPr>
                <w:i/>
                <w:color w:val="CCFBF1"/>
                <w:sz w:val="17"/>
              </w:rPr>
              <w:t>Kaidah: Kata-kata tanya di dalam Al-Qur'an untuk menanyakan orang, benda, waktu, atau alasan.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اَلْإِسْتِفْهَامُ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apakah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أَلَا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alaa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ingatlah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45x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أَيُّ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ayyu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siapakah / yang mana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59x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أَيْنَ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aina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dimana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7x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apakah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718x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مَنْ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siapakah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274x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مَتَى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mataa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kapan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9x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كَمْ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kam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berapa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21x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كَيْفَ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kaifa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bagaimana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83x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هَلْ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hal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apakah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92x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مَاذَا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maadzaa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apakah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26x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لِمَ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lima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kenapa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19x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لِمَاذَا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limaadzaa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kenapa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16 : AT-TAUKID (PENEGASAN)</w:t>
              <w:br/>
            </w:r>
            <w:r>
              <w:rPr>
                <w:i/>
                <w:color w:val="CCFBF1"/>
                <w:sz w:val="17"/>
              </w:rPr>
              <w:t>Kaidah: Huruf penegas dan penguat makna kalimat (sungguh / benar-benar).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اَلتَّوْكِيْدُ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لَ...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sungguh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قَدْ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qad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sungguh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218x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لَقَدْ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laqad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sungguh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188x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17 : AL-ISTIQBAL (MASA DEPAN)</w:t>
              <w:br/>
            </w:r>
            <w:r>
              <w:rPr>
                <w:i/>
                <w:color w:val="CCFBF1"/>
                <w:sz w:val="17"/>
              </w:rPr>
              <w:t>Kaidah: Huruf yang masuk pada fi'il mudhari' untuk menentukan waktu yang akan datang (akan).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اَلْإِسْتِقْبَالُ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سَ...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sa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akan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سَوْفَ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saufa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akan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42x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18 : AN-NAFI (PENIADAAN)</w:t>
              <w:br/>
            </w:r>
            <w:r>
              <w:rPr>
                <w:i/>
                <w:color w:val="CCFBF1"/>
                <w:sz w:val="17"/>
              </w:rPr>
              <w:t>Kaidah: Huruf peniadaan yang berarti 'bukan / tidak'.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اَلنَّافِي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bukan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718x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لَا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laa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bukan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1.731x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19 : TANPA NAMA (PUJIAN &amp; CELAAN)</w:t>
              <w:br/>
            </w:r>
            <w:r>
              <w:rPr>
                <w:i/>
                <w:color w:val="CCFBF1"/>
                <w:sz w:val="17"/>
              </w:rPr>
              <w:t>Kaidah: Kata kerja khusus untuk memuji setinggi-tingginya atau mencela seburuk-buruknya.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[tanpa nama] / أَفْعَالُ الْمَدْحِ وَالذَّمِّ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نِعْمَ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ni'ma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sebaik-baik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16x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بِئْسَ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bi'sa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sejelek-jelek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40x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20 : ZHOROF (KETERANGAN TEMPAT &amp; WAKTU)</w:t>
              <w:br/>
            </w:r>
            <w:r>
              <w:rPr>
                <w:i/>
                <w:color w:val="CCFBF1"/>
                <w:sz w:val="17"/>
              </w:rPr>
              <w:t>Kaidah: Kata keterangan penunjuk posisi ruang (tempat) atau urutan waktu.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ظَرْفٌ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قَبْلَ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qabla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sebelum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188x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بَعْدَ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ba'da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sesudah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199x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غَيْرَ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ghaira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bukan / selain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147x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دُوْنَ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duuna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selain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144x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أَمَامَ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amaama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depan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وَرَاءَ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waraa'a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belakang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24x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خَلْفَ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khalfa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belakang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19x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فَوْقَ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fauqa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atas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41x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تَحْتَ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tahta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bawah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51x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جَانِبَ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jaaniba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samping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9x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حَوْلَ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haula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sekitar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17x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كُلَّ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kulla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setiap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407x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مَعَ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ma'a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beserta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59x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عِنْدَ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'inda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sisi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196x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بَيْنَ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baina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 antara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266x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21 : MAUSHUL (KATA SAMBUNG ORANG / BENDA)</w:t>
              <w:br/>
            </w:r>
            <w:r>
              <w:rPr>
                <w:i/>
                <w:color w:val="CCFBF1"/>
                <w:sz w:val="17"/>
              </w:rPr>
              <w:t>Kaidah: Kata penghubung (relative pronoun) 'yang / orang-orang yang' untuk laki-laki dan perempuan.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مَوْصُوْل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اَلَّذِيْ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alladzii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orang yang (lelaki 1)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304x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اَللَّذَانِ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alladzaani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orang yang (lelaki 2)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اَلَّذِيْنَ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alladziina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orang-orang yang (lelaki banyak)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1.080x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اَلَّتِيْ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allatii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orang yang (wanita 1)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68x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اَلتَّانِ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allataani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orang yang (wanita 2)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اَللَّاتِيْ / اَللَّائِيْ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allaatii / allaa'ii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orang-orang yang (wanita banyak)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مَنْ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man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siapa yang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274x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مَا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apa yang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718x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22 : ISYARAH JAUH (KATA TUNJUK 'ITU')</w:t>
              <w:br/>
            </w:r>
            <w:r>
              <w:rPr>
                <w:i/>
                <w:color w:val="CCFBF1"/>
                <w:sz w:val="17"/>
              </w:rPr>
              <w:t>Kaidah: Kata tunjuk untuk menunjuk benda/orang yang posisinya jauh ('itu / mereka itu').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إِشَارَةٌ (بَعِيْد)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ذٰلِكَ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dzaalika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itu (lelaki 1)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427x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ذٰلِكُمَا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dzaalikumaa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itu (lelaki 2)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ذٰلِكُمْ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dzaalikum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itu (lelaki jamak)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27x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تِلْكَ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tilka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itu (wanita 1)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41x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تِلْكُمَا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tilkumaa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itu (wanita 2)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تِلْكُمْ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tilkum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itu (wanita jamak)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أُولٰئِكَ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ulaaa'ika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mereka itu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204x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23 : ISYARAH DEKAT (KATA TUNJUK 'INI')</w:t>
              <w:br/>
            </w:r>
            <w:r>
              <w:rPr>
                <w:i/>
                <w:color w:val="CCFBF1"/>
                <w:sz w:val="17"/>
              </w:rPr>
              <w:t>Kaidah: Kata tunjuk untuk menunjuk benda/orang yang posisinya dekat ('ini / mereka ini').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إِشَارَةٌ (قَرِيْب)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هٰذَا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haadzaa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ini satu (lelaki)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225x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هٰذَانِ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haadzaani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ini dua (lelaki)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هٰؤُلَاءِ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haa'ulaaa'i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mereka ini (lelaki)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46x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هٰذِهِ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haadzihi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ini satu (wanita)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47x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هَاتَانِ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haataani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ini dua (wanita)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2x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هٰؤُلَاءِ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haa'ulaaa'i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mereka ini (wanita)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46x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24 : DHAMIR MUNFASHIL (KATA GANTI MANDIRI)</w:t>
              <w:br/>
            </w:r>
            <w:r>
              <w:rPr>
                <w:i/>
                <w:color w:val="CCFBF1"/>
                <w:sz w:val="17"/>
              </w:rPr>
              <w:t>Kaidah: Kata ganti orang yang berdiri sendiri (tidak bersambung), berfungsi sebagai subjek.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ضَمِيْرٌ (مُنْفَصِلٌ مَرْفُوْعٌ)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هُوَ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huwa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dia (lelaki 1)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هُمَا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humaa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dia berdua (lelaki 2)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هُمْ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hum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mereka (lelaki banyak)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هِيَ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hiya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dia (wanita 1)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هُمَا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humaa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dia berdua (wanita 2)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هُنَّ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hunna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mereka (wanita banyak)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أَنْتَ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anta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kamu (lelaki 1)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أَنْتُمَا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antumaa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kamu berdua (lelaki 2)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أَنْتُمْ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antum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kalian (lelaki banyak)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أَنْتِ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anti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kamu (wanita 1)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أَنْتُمَا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antumaa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kamu berdua (wanita 2)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أَنْتُنَّ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antunna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kalian (wanita banyak)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أَنَا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anaa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saya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نَحْنُ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nahnu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kami / kita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25 : DHAMIR MUTTASHIL (KATA GANTI BERSAMBUNG)</w:t>
              <w:br/>
            </w:r>
            <w:r>
              <w:rPr>
                <w:i/>
                <w:color w:val="CCFBF1"/>
                <w:sz w:val="17"/>
              </w:rPr>
              <w:t>Kaidah: Akhiran kata ganti yang menempel di belakang kata benda (milik) atau kata kerja (objek).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ضَمِيْرٌ (مُتَّصِلٌ)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...ـهُ / ...ـهِ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-hu / -hi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dia / -nya (lelaki 1)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...ـهُمَا / ...ـهِمَا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-humaa / -himaa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mereka berdua (lelaki 2)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...ـهُمْ / ...ـهِمْ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-hum / -him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mereka (lelaki banyak)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...ـهَا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-haa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dia / -nya (wanita 1)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...ـهُمَا / ...ـهِمَا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-humaa / -himaa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mereka berdua (wanita 2)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...ـهُنَّ / ...ـهِنَّ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-hunna / -hinna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mereka (wanita banyak)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...ـكَ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-ka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kamu / -mu (lelaki 1)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...ـكُمَا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-kumaa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kalian berdua (lelaki 2)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...ـكُمْ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-kum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kalian (lelaki banyak)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...ـكِ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-ki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kamu / -mu (wanita 1)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...ـكُمَا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-kumaa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kalian berdua (wanita 2)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...ـكُنَّ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-kunna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kalian (wanita banyak)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...ـيْ / ...ـِيْ / ...ـنِيْ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-ya / -ii / -nii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saya / -ku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...ـنَا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-naa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kami / kita / -kita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701"/>
      </w:tblGrid>
      <w:tr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KOLOM 26 : DHAMIR MUNFASHIL MANSHUB (KATA GANTI PENGKHUSUSAN)</w:t>
              <w:br/>
            </w:r>
            <w:r>
              <w:rPr>
                <w:i/>
                <w:color w:val="CCFBF1"/>
                <w:sz w:val="17"/>
              </w:rPr>
              <w:t>Kaidah: Kata ganti manshub pengkhususan pembatasan (Hasyr/Takhshish: 'Hanya kepada...').</w:t>
            </w:r>
          </w:p>
        </w:tc>
        <w:tc>
          <w:tcPr>
            <w:tcW w:type="dxa" w:w="5090"/>
            <w:shd w:fill="0F766E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Traditional Arabic" w:cs="Traditional Arabic" w:hAnsi="Traditional Arabic"/>
                <w:rtl/>
              </w:rPr>
              <w:t>ضَمِيْرٌ (مُنْفَصِلٌ مَنْصُوْبٌ)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2304"/>
        <w:gridCol w:w="3125"/>
        <w:gridCol w:w="1440"/>
      </w:tblGrid>
      <w:tr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No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Lafadz Arab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Transliterasi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Terjemah Indonesia</w:t>
            </w:r>
          </w:p>
        </w:tc>
        <w:tc>
          <w:tcPr>
            <w:tcW w:type="dxa" w:w="2036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bottom w:val="single" w:sz="12" w:space="0" w:color="94A3B8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334155"/>
                <w:sz w:val="18"/>
              </w:rPr>
              <w:t>Frekuensi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إِيَّاهُ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iyyaahu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kepadanya (lelaki 1)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إِيَّاهُمَا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iyyaahumaa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kepadanya berdua (lelaki 2)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إِيَّاهُمْ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iyyaahum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 mereka (lelaki banyak)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إِيَّاهَا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iyyaahaa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kepadanya (wanita 1)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إِيَّاهُمَا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iyyaahumaa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kepadanya berdua (wanita 2)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إِيَّاهُنَّ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iyyaahunna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 mereka (wanita banyak)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إِيَّاكَ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iyyaaka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kepadamu (lelaki 1)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إِيَّاكُمَا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iyyaakumaa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kepadamu berdua (lelaki 2)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إِيَّاكُمْ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iyyaakum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 kalian (lelaki banyak)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إِيَّاكِ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iyyaaki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kepadamu (wanita 1)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إِيَّاكُمَا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iyyaakumaa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kepadamu berdua (wanita 2)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إِيَّاكُنَّ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iyyaakunna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 kalian (wanita banyak)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إِيَّايَ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iyyaaya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kepadaku</w:t>
            </w:r>
          </w:p>
        </w:tc>
        <w:tc>
          <w:tcPr>
            <w:tcW w:type="dxa" w:w="203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  <w:tr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  <w:color w:val="047857"/>
                <w:sz w:val="26"/>
                <w:rFonts w:ascii="Traditional Arabic" w:cs="Traditional Arabic" w:hAnsi="Traditional Arabic"/>
                <w:rtl/>
              </w:rPr>
              <w:t>إِيَّانَا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i/>
                <w:color w:val="4B5563"/>
                <w:sz w:val="18"/>
              </w:rPr>
              <w:t>iyyaanaa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11827"/>
                <w:sz w:val="19"/>
              </w:rPr>
              <w:t>hanya kepada kami</w:t>
            </w:r>
          </w:p>
        </w:tc>
        <w:tc>
          <w:tcPr>
            <w:tcW w:type="dxa" w:w="203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color w:val="9CA3AF"/>
                <w:sz w:val="17"/>
              </w:rPr>
              <w:t>-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