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left w:w="55" w:type="dxa"/>
          <w:right w:w="55" w:type="dxa"/>
          <w:top w:w="15" w:type="dxa"/>
          <w:bottom w:w="15" w:type="dxa"/>
        </w:tblCellMar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590"/>
            <w:gridSpan w:val="5"/>
            <w:vAlign w:val="center"/>
            <w:tcBorders>
              <w:top w:val="nil"/>
              <w:left w:val="nil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6"/>
              </w:rPr>
              <w:t>2024년 사업부별 실적</w:t>
            </w:r>
          </w:p>
        </w:tc>
      </w:tr>
      <w:tr>
        <w:tc>
          <w:tcPr>
            <w:tcW w:type="dxa" w:w="1590"/>
            <w:gridSpan w:val="5"/>
            <w:vAlign w:val="center"/>
            <w:tcBorders>
              <w:top w:val="nil"/>
              <w:left w:val="nil"/>
              <w:right w:val="nil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단위: 억원 / %</w:t>
            </w:r>
          </w:p>
        </w:tc>
      </w:tr>
      <w:tr>
        <w:tc>
          <w:tcPr>
            <w:tcW w:type="dxa" w:w="1590"/>
            <w:vAlign w:val="center"/>
            <w:tcBorders>
              <w:top w:val="single" w:sz="12" w:color="000000"/>
              <w:left w:val="single" w:sz="12" w:color="000000"/>
              <w:right w:val="nil"/>
              <w:bottom w:val="single" w:sz="12" w:color="00000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사업부</w:t>
            </w:r>
          </w:p>
        </w:tc>
        <w:tc>
          <w:tcPr>
            <w:tcW w:type="dxa" w:w="1855"/>
            <w:vAlign w:val="center"/>
            <w:tcBorders>
              <w:top w:val="single" w:sz="12" w:color="000000"/>
              <w:left w:val="nil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매출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영업이익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점유율</w:t>
            </w:r>
          </w:p>
        </w:tc>
      </w:tr>
      <w:tr>
        <w:tc>
          <w:tcPr>
            <w:tcW w:type="dxa" w:w="1590"/>
            <w:vAlign w:val="center"/>
            <w:tcBorders>
              <w:top w:val="single" w:sz="12" w:color="000000"/>
              <w:left w:val="single" w:sz="12" w:color="00000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A사업부</w:t>
            </w:r>
          </w:p>
        </w:tc>
        <w:tc>
          <w:tcPr>
            <w:tcW w:type="dxa" w:w="1855"/>
            <w:vAlign w:val="center"/>
            <w:tcBorders>
              <w:top w:val="single" w:sz="12" w:color="000000"/>
              <w:left w:val="nil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1,200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180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21%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Q1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280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20%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Q2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21%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Q3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48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22%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Q4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320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52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21%</w:t>
            </w:r>
          </w:p>
        </w:tc>
      </w:tr>
      <w:tr>
        <w:tc>
          <w:tcPr>
            <w:tcW w:type="dxa" w:w="1590"/>
            <w:vAlign w:val="center"/>
            <w:tcBorders>
              <w:top w:val="single" w:sz="12" w:color="000000"/>
              <w:left w:val="single" w:sz="12" w:color="00000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B사업부</w:t>
            </w:r>
          </w:p>
        </w:tc>
        <w:tc>
          <w:tcPr>
            <w:tcW w:type="dxa" w:w="1855"/>
            <w:vAlign w:val="center"/>
            <w:tcBorders>
              <w:top w:val="single" w:sz="12" w:color="000000"/>
              <w:left w:val="nil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800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90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12%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Q1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180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11%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Q2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12%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Q3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210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12%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Q4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210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13%</w:t>
            </w:r>
          </w:p>
        </w:tc>
      </w:tr>
      <w:tr>
        <w:tc>
          <w:tcPr>
            <w:tcW w:type="dxa" w:w="1590"/>
            <w:vAlign w:val="center"/>
            <w:tcBorders>
              <w:top w:val="single" w:sz="12" w:color="000000"/>
              <w:left w:val="single" w:sz="12" w:color="00000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C사업부</w:t>
            </w:r>
          </w:p>
        </w:tc>
        <w:tc>
          <w:tcPr>
            <w:tcW w:type="dxa" w:w="1855"/>
            <w:vAlign w:val="center"/>
            <w:tcBorders>
              <w:top w:val="single" w:sz="12" w:color="000000"/>
              <w:left w:val="nil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2,100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520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33%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Q1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480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110</w:t>
            </w:r>
          </w:p>
        </w:tc>
        <w:tc>
          <w:tcPr>
            <w:tcW w:type="dxa" w:w="1590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31%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Q2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510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125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32%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Q3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540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135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34%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Q4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570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150</w:t>
            </w:r>
          </w:p>
        </w:tc>
        <w:tc>
          <w:tcPr>
            <w:tcW w:type="dxa" w:w="1590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35%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CellMar>
          <w:left w:w="55" w:type="dxa"/>
          <w:right w:w="55" w:type="dxa"/>
          <w:top w:w="15" w:type="dxa"/>
          <w:bottom w:w="15" w:type="dxa"/>
        </w:tblCellMar>
      </w:tblPr>
      <w:tblGrid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</w:tblGrid>
      <w:tr>
        <w:tc>
          <w:tcPr>
            <w:tcW w:type="dxa" w:w="639"/>
            <w:gridSpan w:val="16"/>
            <w:vAlign w:val="center"/>
            <w:tcBorders>
              <w:top w:val="nil"/>
              <w:left w:val="nil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6"/>
              </w:rPr>
              <w:t>2024년 사업부별 실적</w:t>
            </w:r>
          </w:p>
        </w:tc>
      </w:tr>
      <w:tr>
        <w:tc>
          <w:tcPr>
            <w:tcW w:type="dxa" w:w="639"/>
            <w:gridSpan w:val="16"/>
            <w:vAlign w:val="center"/>
            <w:tcBorders>
              <w:top w:val="nil"/>
              <w:left w:val="nil"/>
              <w:right w:val="nil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단위: 억원 / %</w:t>
            </w:r>
          </w:p>
        </w:tc>
      </w:tr>
      <w:tr>
        <w:tc>
          <w:tcPr>
            <w:tcW w:type="dxa" w:w="923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사업부</w:t>
            </w:r>
          </w:p>
        </w:tc>
        <w:tc>
          <w:tcPr>
            <w:tcW w:type="dxa" w:w="639"/>
            <w:gridSpan w:val="5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A사업부</w:t>
            </w:r>
          </w:p>
        </w:tc>
        <w:tc>
          <w:tcPr>
            <w:tcW w:type="dxa" w:w="639"/>
            <w:gridSpan w:val="5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B사업부</w:t>
            </w:r>
          </w:p>
        </w:tc>
        <w:tc>
          <w:tcPr>
            <w:tcW w:type="dxa" w:w="639"/>
            <w:gridSpan w:val="5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C사업부</w:t>
            </w:r>
          </w:p>
        </w:tc>
      </w:tr>
      <w:tr>
        <w:tc>
          <w:tcPr>
            <w:tcW w:type="dxa" w:w="923"/>
            <w:vAlign w:val="center"/>
            <w:tcBorders>
              <w:top w:val="nil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639"/>
            <w:vAlign w:val="center"/>
            <w:tcBorders>
              <w:top w:val="nil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Q1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Q2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Q3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Q4</w:t>
            </w:r>
          </w:p>
        </w:tc>
        <w:tc>
          <w:tcPr>
            <w:tcW w:type="dxa" w:w="639"/>
            <w:vAlign w:val="center"/>
            <w:tcBorders>
              <w:top w:val="nil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Q1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Q2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Q3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Q4</w:t>
            </w:r>
          </w:p>
        </w:tc>
        <w:tc>
          <w:tcPr>
            <w:tcW w:type="dxa" w:w="639"/>
            <w:vAlign w:val="center"/>
            <w:tcBorders>
              <w:top w:val="nil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Q1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Q2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Q3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Q4</w:t>
            </w:r>
          </w:p>
        </w:tc>
      </w:tr>
      <w:tr>
        <w:tc>
          <w:tcPr>
            <w:tcW w:type="dxa" w:w="923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매출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1,200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280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320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800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180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210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210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2,100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480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510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540</w:t>
            </w:r>
          </w:p>
        </w:tc>
        <w:tc>
          <w:tcPr>
            <w:tcW w:type="dxa" w:w="639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570</w:t>
            </w:r>
          </w:p>
        </w:tc>
      </w:tr>
      <w:tr>
        <w:tc>
          <w:tcPr>
            <w:tcW w:type="dxa" w:w="923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영업이익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180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48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52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90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520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110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125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135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150</w:t>
            </w:r>
          </w:p>
        </w:tc>
      </w:tr>
      <w:tr>
        <w:tc>
          <w:tcPr>
            <w:tcW w:type="dxa" w:w="923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점유율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21%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21%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22%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21%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12%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11%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12%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12%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13%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33%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31%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32%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34%</w:t>
            </w:r>
          </w:p>
        </w:tc>
        <w:tc>
          <w:tcPr>
            <w:tcW w:type="dxa" w:w="639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35%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CellMar>
          <w:left w:w="55" w:type="dxa"/>
          <w:right w:w="55" w:type="dxa"/>
          <w:top w:w="15" w:type="dxa"/>
          <w:bottom w:w="15" w:type="dxa"/>
        </w:tblCellMar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126"/>
            <w:gridSpan w:val="8"/>
            <w:vAlign w:val="center"/>
            <w:tcBorders>
              <w:top w:val="nil"/>
              <w:left w:val="nil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6"/>
              </w:rPr>
              <w:t>사업부 × 연도 매출</w:t>
            </w:r>
          </w:p>
        </w:tc>
      </w:tr>
      <w:tr>
        <w:tc>
          <w:tcPr>
            <w:tcW w:type="dxa" w:w="1126"/>
            <w:gridSpan w:val="8"/>
            <w:vAlign w:val="center"/>
            <w:tcBorders>
              <w:top w:val="nil"/>
              <w:left w:val="nil"/>
              <w:right w:val="nil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단위: 억원</w:t>
            </w:r>
          </w:p>
        </w:tc>
      </w:tr>
      <w:tr>
        <w:tc>
          <w:tcPr>
            <w:tcW w:type="dxa" w:w="1722"/>
            <w:gridSpan w:val="2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사업부 ＼ 연도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2023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nil"/>
              <w:right w:val="nil"/>
              <w:bottom w:val="single" w:sz="12" w:color="000000"/>
            </w:tcBorders>
            <w:noWrap/>
          </w:tcPr>
          <w:p>
            <w:pPr>
              <w:spacing w:after="0" w:before="0"/>
              <w:jc w:val="left"/>
            </w:pPr>
          </w:p>
        </w:tc>
        <w:tc>
          <w:tcPr>
            <w:tcW w:type="dxa" w:w="1126"/>
            <w:vAlign w:val="center"/>
            <w:tcBorders>
              <w:top w:val="single" w:sz="12" w:color="000000"/>
              <w:left w:val="nil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left"/>
            </w:pP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2024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nil"/>
              <w:right w:val="nil"/>
              <w:bottom w:val="single" w:sz="12" w:color="000000"/>
            </w:tcBorders>
            <w:noWrap/>
          </w:tcPr>
          <w:p>
            <w:pPr>
              <w:spacing w:after="0" w:before="0"/>
              <w:jc w:val="left"/>
            </w:pPr>
          </w:p>
        </w:tc>
        <w:tc>
          <w:tcPr>
            <w:tcW w:type="dxa" w:w="1126"/>
            <w:vAlign w:val="center"/>
            <w:tcBorders>
              <w:top w:val="single" w:sz="12" w:color="000000"/>
              <w:left w:val="nil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left"/>
            </w:pPr>
          </w:p>
        </w:tc>
      </w:tr>
      <w:tr>
        <w:tc>
          <w:tcPr>
            <w:tcW w:type="dxa" w:w="1722"/>
            <w:gridSpan w:val="2"/>
            <w:vAlign w:val="center"/>
            <w:tcBorders>
              <w:top w:val="nil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tcBorders>
              <w:top w:val="nil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상반기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하반기</w:t>
            </w:r>
          </w:p>
        </w:tc>
        <w:tc>
          <w:tcPr>
            <w:tcW w:type="dxa" w:w="1126"/>
            <w:vAlign w:val="center"/>
            <w:tcBorders>
              <w:top w:val="nil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상반기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하반기</w:t>
            </w:r>
          </w:p>
        </w:tc>
      </w:tr>
      <w:tr>
        <w:tc>
          <w:tcPr>
            <w:tcW w:type="dxa" w:w="1590"/>
            <w:vAlign w:val="center"/>
            <w:tcBorders>
              <w:top w:val="single" w:sz="12" w:color="000000"/>
              <w:left w:val="single" w:sz="12" w:color="00000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A사업부</w:t>
            </w:r>
          </w:p>
        </w:tc>
        <w:tc>
          <w:tcPr>
            <w:tcW w:type="dxa" w:w="1722"/>
            <w:vAlign w:val="center"/>
            <w:tcBorders>
              <w:top w:val="single" w:sz="12" w:color="000000"/>
              <w:left w:val="nil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2,400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1,150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1,250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2,600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1,250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1,350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722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국내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1,450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750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1,600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780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820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722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해외</w:t>
            </w:r>
          </w:p>
        </w:tc>
        <w:tc>
          <w:tcPr>
            <w:tcW w:type="dxa" w:w="1126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950</w:t>
            </w:r>
          </w:p>
        </w:tc>
        <w:tc>
          <w:tcPr>
            <w:tcW w:type="dxa" w:w="1126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450</w:t>
            </w:r>
          </w:p>
        </w:tc>
        <w:tc>
          <w:tcPr>
            <w:tcW w:type="dxa" w:w="1126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1126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1,000</w:t>
            </w:r>
          </w:p>
        </w:tc>
        <w:tc>
          <w:tcPr>
            <w:tcW w:type="dxa" w:w="1126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470</w:t>
            </w:r>
          </w:p>
        </w:tc>
        <w:tc>
          <w:tcPr>
            <w:tcW w:type="dxa" w:w="1126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530</w:t>
            </w:r>
          </w:p>
        </w:tc>
      </w:tr>
      <w:tr>
        <w:tc>
          <w:tcPr>
            <w:tcW w:type="dxa" w:w="1590"/>
            <w:vAlign w:val="center"/>
            <w:tcBorders>
              <w:top w:val="single" w:sz="12" w:color="000000"/>
              <w:left w:val="single" w:sz="12" w:color="000000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B사업부</w:t>
            </w:r>
          </w:p>
        </w:tc>
        <w:tc>
          <w:tcPr>
            <w:tcW w:type="dxa" w:w="1722"/>
            <w:vAlign w:val="center"/>
            <w:tcBorders>
              <w:top w:val="single" w:sz="12" w:color="000000"/>
              <w:left w:val="nil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1,130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550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580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1,190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580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610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722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국내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620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320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640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12" w:color="000000"/>
              <w:right w:val="single" w:sz="4" w:color="80808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310</w:t>
            </w:r>
          </w:p>
        </w:tc>
        <w:tc>
          <w:tcPr>
            <w:tcW w:type="dxa" w:w="1126"/>
            <w:vAlign w:val="center"/>
            <w:tcBorders>
              <w:top w:val="single" w:sz="12" w:color="000000"/>
              <w:left w:val="single" w:sz="4" w:color="808080"/>
              <w:right w:val="single" w:sz="12" w:color="000000"/>
              <w:bottom w:val="single" w:sz="4" w:color="80808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330</w:t>
            </w:r>
          </w:p>
        </w:tc>
      </w:tr>
      <w:tr>
        <w:tc>
          <w:tcPr>
            <w:tcW w:type="dxa" w:w="1590"/>
            <w:vAlign w:val="center"/>
            <w:tcBorders>
              <w:top w:val="nil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722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333333"/>
                <w:sz w:val="20"/>
              </w:rPr>
              <w:t>해외</w:t>
            </w:r>
          </w:p>
        </w:tc>
        <w:tc>
          <w:tcPr>
            <w:tcW w:type="dxa" w:w="1126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510</w:t>
            </w:r>
          </w:p>
        </w:tc>
        <w:tc>
          <w:tcPr>
            <w:tcW w:type="dxa" w:w="1126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250</w:t>
            </w:r>
          </w:p>
        </w:tc>
        <w:tc>
          <w:tcPr>
            <w:tcW w:type="dxa" w:w="1126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260</w:t>
            </w:r>
          </w:p>
        </w:tc>
        <w:tc>
          <w:tcPr>
            <w:tcW w:type="dxa" w:w="1126"/>
            <w:vAlign w:val="center"/>
            <w:tcBorders>
              <w:top w:val="single" w:sz="4" w:color="808080"/>
              <w:left w:val="single" w:sz="12" w:color="00000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550</w:t>
            </w:r>
          </w:p>
        </w:tc>
        <w:tc>
          <w:tcPr>
            <w:tcW w:type="dxa" w:w="1126"/>
            <w:vAlign w:val="center"/>
            <w:tcBorders>
              <w:top w:val="single" w:sz="4" w:color="808080"/>
              <w:left w:val="single" w:sz="12" w:color="000000"/>
              <w:right w:val="single" w:sz="4" w:color="80808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126"/>
            <w:vAlign w:val="center"/>
            <w:tcBorders>
              <w:top w:val="single" w:sz="4" w:color="808080"/>
              <w:left w:val="single" w:sz="4" w:color="808080"/>
              <w:right w:val="single" w:sz="12" w:color="000000"/>
              <w:bottom w:val="single" w:sz="12" w:color="000000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280</w:t>
            </w:r>
          </w:p>
        </w:tc>
      </w:tr>
    </w:tbl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