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  <w:szCs w:val="20"/>
                <w:lang w:val="es-CL"/>
              </w:rPr>
              <w:t>{</w:t>
            </w:r>
            <w:r w:rsidR="009234F2">
              <w:rPr>
                <w:rFonts w:ascii="Manrope" w:hAnsi="Manrope"/>
                <w:sz w:val="20"/>
                <w:szCs w:val="20"/>
                <w:lang w:val="es-CL"/>
              </w:rPr>
              <w:t>todays_date}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{trade</w:t>
            </w:r>
            <w:r w:rsidR="00CC66AF">
              <w:rPr>
                <w:rFonts w:ascii="Manrope" w:hAnsi="Manrope"/>
                <w:sz w:val="20"/>
                <w:szCs w:val="20"/>
                <w:lang w:val="es-CL"/>
              </w:rPr>
              <w:t>_n</w:t>
            </w: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umber}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12553C00" w14:textId="0DE2349B" w:rsidR="000E39D5" w:rsidRDefault="000E39D5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HI BENNY</w:t>
      </w:r>
    </w:p>
    <w:p w14:paraId="68C45425" w14:textId="2AF1823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Con respecto a la operación en referencia, confirmamos nuestra </w:t>
      </w:r>
      <w:r w:rsidR="006314E1">
        <w:rPr>
          <w:rFonts w:ascii="Manrope" w:hAnsi="Manrope"/>
          <w:sz w:val="20"/>
          <w:szCs w:val="20"/>
          <w:lang w:val="es-CL"/>
        </w:rPr>
        <w:t xml:space="preserve">conformidad con </w:t>
      </w:r>
      <w:r w:rsidR="00E67EF9">
        <w:rPr>
          <w:rFonts w:ascii="Manrope" w:hAnsi="Manrope"/>
          <w:sz w:val="20"/>
          <w:szCs w:val="20"/>
          <w:lang w:val="es-CL"/>
        </w:rPr>
        <w:t>la {</w:t>
      </w:r>
      <w:r w:rsidR="00E516E9">
        <w:rPr>
          <w:rFonts w:ascii="Manrope" w:hAnsi="Manrope"/>
          <w:sz w:val="20"/>
          <w:szCs w:val="20"/>
          <w:lang w:val="es-CL"/>
        </w:rPr>
        <w:t xml:space="preserve">direction} </w:t>
      </w:r>
      <w:r w:rsidR="00CC66AF">
        <w:rPr>
          <w:rFonts w:ascii="Manrope" w:hAnsi="Manrope"/>
          <w:sz w:val="20"/>
          <w:szCs w:val="20"/>
          <w:lang w:val="es-CL"/>
        </w:rPr>
        <w:t xml:space="preserve"> </w:t>
      </w:r>
      <w:r w:rsidR="00544B97">
        <w:rPr>
          <w:rFonts w:ascii="Manrope" w:hAnsi="Manrope"/>
          <w:sz w:val="20"/>
          <w:szCs w:val="20"/>
          <w:lang w:val="es-CL"/>
        </w:rPr>
        <w:t>de</w:t>
      </w:r>
      <w:r w:rsidR="00E516E9">
        <w:rPr>
          <w:rFonts w:ascii="Manrope" w:hAnsi="Manrope"/>
          <w:sz w:val="20"/>
          <w:szCs w:val="20"/>
          <w:lang w:val="es-CL"/>
        </w:rPr>
        <w:t xml:space="preserve"> {currency_1}/{currency_2}</w:t>
      </w:r>
      <w:r w:rsidR="005610B8">
        <w:rPr>
          <w:rFonts w:ascii="Manrope" w:hAnsi="Manrope"/>
          <w:sz w:val="20"/>
          <w:szCs w:val="20"/>
          <w:lang w:val="es-CL"/>
        </w:rPr>
        <w:t xml:space="preserve"> </w:t>
      </w:r>
      <w:r w:rsidR="00CC66AF">
        <w:rPr>
          <w:rFonts w:ascii="Manrope" w:hAnsi="Manrope"/>
          <w:sz w:val="20"/>
          <w:szCs w:val="20"/>
          <w:lang w:val="es-CL"/>
        </w:rPr>
        <w:t xml:space="preserve"> </w:t>
      </w:r>
      <w:r w:rsidR="00E516E9">
        <w:rPr>
          <w:rFonts w:ascii="Manrope" w:hAnsi="Manrope"/>
          <w:sz w:val="20"/>
          <w:szCs w:val="20"/>
          <w:lang w:val="es-CL"/>
        </w:rPr>
        <w:t xml:space="preserve">a precio pactado </w:t>
      </w:r>
      <w:r w:rsidR="007063CD">
        <w:rPr>
          <w:rFonts w:ascii="Manrope" w:hAnsi="Manrope"/>
          <w:sz w:val="20"/>
          <w:szCs w:val="20"/>
          <w:lang w:val="es-CL"/>
        </w:rPr>
        <w:t xml:space="preserve">de </w:t>
      </w:r>
      <w:r w:rsidR="001909DB">
        <w:rPr>
          <w:rFonts w:ascii="Manrope" w:hAnsi="Manrope"/>
          <w:sz w:val="20"/>
          <w:szCs w:val="20"/>
          <w:lang w:val="es-CL"/>
        </w:rPr>
        <w:t>{</w:t>
      </w:r>
      <w:r w:rsidR="007063CD">
        <w:rPr>
          <w:rFonts w:ascii="Manrope" w:hAnsi="Manrope"/>
          <w:sz w:val="20"/>
          <w:szCs w:val="20"/>
          <w:lang w:val="es-CL"/>
        </w:rPr>
        <w:t>price</w:t>
      </w:r>
      <w:r w:rsidR="001909DB">
        <w:rPr>
          <w:rFonts w:ascii="Manrope" w:hAnsi="Manrope"/>
          <w:sz w:val="20"/>
          <w:szCs w:val="20"/>
          <w:lang w:val="es-CL"/>
        </w:rPr>
        <w:t>}</w:t>
      </w:r>
      <w:r w:rsidR="005C5EF3">
        <w:rPr>
          <w:rFonts w:ascii="Manrope" w:hAnsi="Manrope"/>
          <w:sz w:val="20"/>
          <w:szCs w:val="20"/>
          <w:lang w:val="es-CL"/>
        </w:rPr>
        <w:t>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r>
        <w:rPr>
          <w:rFonts w:ascii="Manrope" w:hAnsi="Manrope"/>
          <w:sz w:val="20"/>
          <w:szCs w:val="20"/>
          <w:lang w:val="es-CL"/>
        </w:rPr>
        <w:t>codigo_comercio</w:t>
      </w:r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2B54155C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Por favor </w:t>
      </w:r>
      <w:r w:rsidR="00737F2A">
        <w:rPr>
          <w:rFonts w:ascii="Manrope" w:hAnsi="Manrope"/>
          <w:sz w:val="20"/>
          <w:szCs w:val="20"/>
          <w:lang w:val="es-CL"/>
        </w:rPr>
        <w:t>abonar</w:t>
      </w:r>
      <w:r w:rsidR="004B474F">
        <w:rPr>
          <w:rFonts w:ascii="Manrope" w:hAnsi="Manrope"/>
          <w:sz w:val="20"/>
          <w:szCs w:val="20"/>
          <w:lang w:val="es-CL"/>
        </w:rPr>
        <w:t xml:space="preserve"> o cargar</w:t>
      </w:r>
      <w:r w:rsidR="00737F2A">
        <w:rPr>
          <w:rFonts w:ascii="Manrope" w:hAnsi="Manrope"/>
          <w:sz w:val="20"/>
          <w:szCs w:val="20"/>
          <w:lang w:val="es-CL"/>
        </w:rPr>
        <w:t xml:space="preserve"> </w:t>
      </w:r>
      <w:r w:rsidR="006B14B4">
        <w:rPr>
          <w:rFonts w:ascii="Manrope" w:hAnsi="Manrope"/>
          <w:sz w:val="20"/>
          <w:szCs w:val="20"/>
          <w:lang w:val="es-CL"/>
        </w:rPr>
        <w:t xml:space="preserve">(según sea el sentido de la compensación) </w:t>
      </w:r>
      <w:r>
        <w:rPr>
          <w:rFonts w:ascii="Manrope" w:hAnsi="Manrope"/>
          <w:sz w:val="20"/>
          <w:szCs w:val="20"/>
          <w:lang w:val="es-CL"/>
        </w:rPr>
        <w:t xml:space="preserve">los </w:t>
      </w:r>
      <w:r w:rsidR="003228CA">
        <w:rPr>
          <w:rFonts w:ascii="Manrope" w:hAnsi="Manrope"/>
          <w:sz w:val="20"/>
          <w:szCs w:val="20"/>
          <w:lang w:val="es-CL"/>
        </w:rPr>
        <w:t>{settlement_currency}</w:t>
      </w:r>
      <w:r w:rsidR="00E1313F">
        <w:rPr>
          <w:rFonts w:ascii="Manrope" w:hAnsi="Manrope"/>
          <w:sz w:val="20"/>
          <w:szCs w:val="20"/>
          <w:lang w:val="es-CL"/>
        </w:rPr>
        <w:t xml:space="preserve"> </w:t>
      </w:r>
      <w:r w:rsidR="006314E1">
        <w:rPr>
          <w:rFonts w:ascii="Manrope" w:hAnsi="Manrope"/>
          <w:sz w:val="20"/>
          <w:szCs w:val="20"/>
          <w:lang w:val="es-CL"/>
        </w:rPr>
        <w:t xml:space="preserve">en </w:t>
      </w:r>
      <w:r w:rsidR="00E1313F">
        <w:rPr>
          <w:rFonts w:ascii="Manrope" w:hAnsi="Manrope"/>
          <w:sz w:val="20"/>
          <w:szCs w:val="20"/>
          <w:lang w:val="es-CL"/>
        </w:rPr>
        <w:t xml:space="preserve">la siguiente </w:t>
      </w:r>
      <w:r w:rsidR="00737F2A">
        <w:rPr>
          <w:rFonts w:ascii="Manrope" w:hAnsi="Manrope"/>
          <w:sz w:val="20"/>
          <w:szCs w:val="20"/>
          <w:lang w:val="es-CL"/>
        </w:rPr>
        <w:t>cuenta</w:t>
      </w:r>
      <w:r w:rsidR="0092758B">
        <w:rPr>
          <w:rFonts w:ascii="Manrope" w:hAnsi="Manrope"/>
          <w:sz w:val="20"/>
          <w:szCs w:val="20"/>
          <w:lang w:val="es-CL"/>
        </w:rPr>
        <w:t xml:space="preserve">: </w:t>
      </w:r>
      <w:r w:rsidR="00544B97">
        <w:rPr>
          <w:rFonts w:ascii="Manrope" w:hAnsi="Manrope"/>
          <w:sz w:val="20"/>
          <w:szCs w:val="20"/>
          <w:lang w:val="es-CL"/>
        </w:rPr>
        <w:t>{account_number}, {account_bank}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{</w:t>
      </w:r>
      <w:r w:rsidR="00C7401C">
        <w:rPr>
          <w:rFonts w:ascii="Manrope" w:hAnsi="Manrope"/>
          <w:sz w:val="20"/>
          <w:szCs w:val="20"/>
          <w:lang w:val="es-CL"/>
        </w:rPr>
        <w:t>client</w:t>
      </w:r>
      <w:r>
        <w:rPr>
          <w:rFonts w:ascii="Manrope" w:hAnsi="Manrope"/>
          <w:sz w:val="20"/>
          <w:szCs w:val="20"/>
          <w:lang w:val="es-CL"/>
        </w:rPr>
        <w:t>_name}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E39D5"/>
    <w:rsid w:val="000F2B5E"/>
    <w:rsid w:val="00137956"/>
    <w:rsid w:val="001909DB"/>
    <w:rsid w:val="00273201"/>
    <w:rsid w:val="002B315E"/>
    <w:rsid w:val="003228CA"/>
    <w:rsid w:val="003564C4"/>
    <w:rsid w:val="00390414"/>
    <w:rsid w:val="003F54F4"/>
    <w:rsid w:val="004328D1"/>
    <w:rsid w:val="0043688E"/>
    <w:rsid w:val="004B474F"/>
    <w:rsid w:val="004D242E"/>
    <w:rsid w:val="00544B97"/>
    <w:rsid w:val="005610B8"/>
    <w:rsid w:val="005C5EF3"/>
    <w:rsid w:val="0062798E"/>
    <w:rsid w:val="006314E1"/>
    <w:rsid w:val="006B14B4"/>
    <w:rsid w:val="007063CD"/>
    <w:rsid w:val="00737F2A"/>
    <w:rsid w:val="00897693"/>
    <w:rsid w:val="008A1C31"/>
    <w:rsid w:val="0091277C"/>
    <w:rsid w:val="009234F2"/>
    <w:rsid w:val="0092758B"/>
    <w:rsid w:val="0094223C"/>
    <w:rsid w:val="00946E15"/>
    <w:rsid w:val="00983955"/>
    <w:rsid w:val="009A30CC"/>
    <w:rsid w:val="009A6735"/>
    <w:rsid w:val="00B05161"/>
    <w:rsid w:val="00B46A7E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39</cp:revision>
  <dcterms:created xsi:type="dcterms:W3CDTF">2025-04-04T14:30:00Z</dcterms:created>
  <dcterms:modified xsi:type="dcterms:W3CDTF">2025-09-02T22:25:00Z</dcterms:modified>
</cp:coreProperties>
</file>