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SETTLEMENT INSTRUCTIONS</w:t>
      </w:r>
    </w:p>
    <w:p/>
    <w:p>
      <w:pPr>
        <w:pStyle w:val="Heading1"/>
      </w:pPr>
      <w:r>
        <w:t>Client Information</w:t>
      </w:r>
    </w:p>
    <w:p>
      <w:r>
        <w:rPr>
          <w:b/>
        </w:rPr>
        <w:t>Client Name: XYZ Corporation</w:t>
      </w:r>
    </w:p>
    <w:p>
      <w:pPr>
        <w:pStyle w:val="Heading1"/>
      </w:pPr>
      <w:r>
        <w:t>Trade Details</w:t>
      </w:r>
    </w:p>
    <w:p>
      <w:r>
        <w:rPr>
          <w:b/>
        </w:rPr>
        <w:t>Trade Number: FX-2024-001234</w:t>
      </w:r>
    </w:p>
    <w:p>
      <w:r>
        <w:rPr>
          <w:b/>
        </w:rPr>
        <w:t>Trade Date: 15/08/2024</w:t>
      </w:r>
    </w:p>
    <w:p>
      <w:r>
        <w:rPr>
          <w:b/>
        </w:rPr>
        <w:t>Value Date: 17/08/2024</w:t>
      </w:r>
    </w:p>
    <w:p>
      <w:r>
        <w:rPr>
          <w:b/>
        </w:rPr>
        <w:t>Counterparty: Banco Santander Chile</w:t>
      </w:r>
    </w:p>
    <w:p>
      <w:r>
        <w:rPr>
          <w:b/>
        </w:rPr>
        <w:t>Product: FX_SPOT</w:t>
      </w:r>
    </w:p>
    <w:p>
      <w:r>
        <w:rPr>
          <w:b/>
        </w:rPr>
        <w:t>Currency Pair: USD/CLP</w:t>
      </w:r>
    </w:p>
    <w:p>
      <w:r>
        <w:rPr>
          <w:b/>
        </w:rPr>
        <w:t>Amount: 1,000,000.00 USD</w:t>
      </w:r>
    </w:p>
    <w:p>
      <w:r>
        <w:rPr>
          <w:b/>
        </w:rPr>
        <w:t>Counter Amount: 950,000,000.00 CLP</w:t>
      </w:r>
    </w:p>
    <w:p>
      <w:r>
        <w:rPr>
          <w:b/>
        </w:rPr>
        <w:t xml:space="preserve">Exchange Rate: </w:t>
      </w:r>
      <w:r>
        <w:t>{exchange_rate}</w:t>
      </w:r>
    </w:p>
    <w:p>
      <w:r>
        <w:rPr>
          <w:b/>
        </w:rPr>
        <w:t>Direction: Compra</w:t>
      </w:r>
    </w:p>
    <w:p>
      <w:pPr>
        <w:pStyle w:val="Heading1"/>
      </w:pPr>
      <w:r>
        <w:t>Settlement Instructions</w:t>
      </w:r>
    </w:p>
    <w:p>
      <w:r>
        <w:rPr>
          <w:b/>
        </w:rPr>
        <w:t>Account Name: XYZ Corp USD Account</w:t>
      </w:r>
    </w:p>
    <w:p>
      <w:r>
        <w:rPr>
          <w:b/>
        </w:rPr>
        <w:t>Account Number: 12345678901</w:t>
      </w:r>
    </w:p>
    <w:p>
      <w:r>
        <w:rPr>
          <w:b/>
        </w:rPr>
        <w:t xml:space="preserve">Bank Name: </w:t>
      </w:r>
      <w:r>
        <w:t>{bank_name}</w:t>
      </w:r>
    </w:p>
    <w:p>
      <w:r>
        <w:rPr>
          <w:b/>
        </w:rPr>
        <w:t>SWIFT Code: BCHICLRM</w:t>
      </w:r>
    </w:p>
    <w:p>
      <w:r>
        <w:rPr>
          <w:b/>
        </w:rPr>
        <w:t>Cutoff Time: 15:00</w:t>
      </w:r>
    </w:p>
    <w:p>
      <w:pPr>
        <w:pStyle w:val="Heading1"/>
      </w:pPr>
      <w:r>
        <w:t>Special Instructions</w:t>
      </w:r>
    </w:p>
    <w:p>
      <w:r>
        <w:t>Please confirm receipt of funds via email to treasury@xyzcorp.cl</w:t>
      </w:r>
    </w:p>
    <w:p/>
    <w:p>
      <w:pPr>
        <w:jc w:val="center"/>
      </w:pPr>
      <w:r>
        <w:t>Generated automatically by Client Confirmation Manager 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