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06/09/2025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N/A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 de / al precio pactado de 0.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N/A.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N/A: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N/A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N/A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N/A: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N/A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N/A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N/A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