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00840670" w:rsidR="00B8246B" w:rsidRDefault="003E0CA6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63F7A1C5" wp14:editId="38066E26">
            <wp:extent cx="1409700" cy="1409700"/>
            <wp:effectExtent l="0" t="0" r="0" b="0"/>
            <wp:docPr id="935687879" name="Picture 1" descr="A orang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87879" name="Picture 1" descr="A orange square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6412B4">
        <w:tc>
          <w:tcPr>
            <w:tcW w:w="1819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53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4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59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23/09/2025</w:t>
            </w:r>
          </w:p>
        </w:tc>
      </w:tr>
      <w:tr w:rsidR="003564C4" w14:paraId="2125A916" w14:textId="77777777" w:rsidTr="006412B4">
        <w:tc>
          <w:tcPr>
            <w:tcW w:w="1819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53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32017</w:t>
            </w:r>
          </w:p>
        </w:tc>
        <w:tc>
          <w:tcPr>
            <w:tcW w:w="194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6412B4">
        <w:tc>
          <w:tcPr>
            <w:tcW w:w="1819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53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4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420052BB" w14:textId="2E60FEF5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Estimados señores </w:t>
      </w:r>
      <w:r w:rsidR="003E0CA6">
        <w:rPr>
          <w:rFonts w:ascii="Manrope" w:hAnsi="Manrope"/>
          <w:sz w:val="20"/>
          <w:szCs w:val="20"/>
          <w:lang w:val="es-CL"/>
        </w:rPr>
        <w:t>Itaú</w:t>
      </w:r>
      <w:r>
        <w:rPr>
          <w:rFonts w:ascii="Manrope" w:hAnsi="Manrope"/>
          <w:sz w:val="20"/>
          <w:szCs w:val="20"/>
          <w:lang w:val="es-CL"/>
        </w:rPr>
        <w:t>,</w:t>
      </w:r>
    </w:p>
    <w:p w14:paraId="2172AAF9" w14:textId="21A317F1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1.13 para la operación de EUR/USD.</w:t>
      </w:r>
    </w:p>
    <w:p w14:paraId="4715E088" w14:textId="77777777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10055.</w:t>
      </w:r>
    </w:p>
    <w:p w14:paraId="2D53A596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losUSD en la siguiente cuenta:</w:t>
      </w:r>
    </w:p>
    <w:p w14:paraId="7D043FB5" w14:textId="77777777" w:rsidR="006412B4" w:rsidRPr="00BC4069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999999999</w:t>
      </w:r>
    </w:p>
    <w:p w14:paraId="270D0941" w14:textId="77777777" w:rsidR="006412B4" w:rsidRPr="00BC4069" w:rsidRDefault="006412B4" w:rsidP="006412B4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BICE</w:t>
      </w:r>
    </w:p>
    <w:p w14:paraId="3A28B7E3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USD desde la siguiente cuenta:</w:t>
      </w:r>
    </w:p>
    <w:p w14:paraId="47235EEC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999999999</w:t>
      </w:r>
    </w:p>
    <w:p w14:paraId="32FD6D4F" w14:textId="77777777" w:rsidR="006412B4" w:rsidRPr="00F77522" w:rsidRDefault="006412B4" w:rsidP="006412B4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BICE</w:t>
      </w:r>
    </w:p>
    <w:p w14:paraId="3F5746EB" w14:textId="77777777" w:rsidR="006412B4" w:rsidRDefault="006412B4" w:rsidP="006412B4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12486956" w14:textId="77777777" w:rsidR="006412B4" w:rsidRPr="003564C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p w14:paraId="57C61CAF" w14:textId="4E3E2AE4" w:rsidR="003564C4" w:rsidRPr="003564C4" w:rsidRDefault="003564C4" w:rsidP="006412B4">
      <w:pPr>
        <w:spacing w:before="240"/>
        <w:rPr>
          <w:rFonts w:ascii="Manrope" w:hAnsi="Manrope"/>
          <w:sz w:val="20"/>
          <w:szCs w:val="20"/>
          <w:lang w:val="es-CL"/>
        </w:rPr>
      </w:pP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6C9B"/>
    <w:rsid w:val="000E4B7A"/>
    <w:rsid w:val="000F2B5E"/>
    <w:rsid w:val="00137956"/>
    <w:rsid w:val="001909DB"/>
    <w:rsid w:val="001A34BF"/>
    <w:rsid w:val="00273201"/>
    <w:rsid w:val="002B315E"/>
    <w:rsid w:val="002B51EA"/>
    <w:rsid w:val="003564C4"/>
    <w:rsid w:val="00390414"/>
    <w:rsid w:val="003E0CA6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6412B4"/>
    <w:rsid w:val="007063CD"/>
    <w:rsid w:val="00737F2A"/>
    <w:rsid w:val="007C4946"/>
    <w:rsid w:val="00897693"/>
    <w:rsid w:val="008A1C31"/>
    <w:rsid w:val="008D3B02"/>
    <w:rsid w:val="0091277C"/>
    <w:rsid w:val="00914A30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C4069"/>
    <w:rsid w:val="00BF3CCE"/>
    <w:rsid w:val="00C7401C"/>
    <w:rsid w:val="00CA7081"/>
    <w:rsid w:val="00CC66AF"/>
    <w:rsid w:val="00CE6A5F"/>
    <w:rsid w:val="00DE479E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2025-09-23T14:16:00Z</dcterms:modified>
</cp:coreProperties>
</file>