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EB8" w:rsidRDefault="00353703">
      <w:pPr>
        <w:rPr>
          <w:sz w:val="56"/>
          <w:szCs w:val="56"/>
        </w:rPr>
      </w:pPr>
      <w:r w:rsidRPr="00353703">
        <w:rPr>
          <w:sz w:val="40"/>
          <w:szCs w:val="40"/>
        </w:rPr>
        <w:t xml:space="preserve">                        </w:t>
      </w:r>
      <w:r w:rsidRPr="00353703">
        <w:rPr>
          <w:sz w:val="56"/>
          <w:szCs w:val="56"/>
        </w:rPr>
        <w:t>Assignment-HTML 5</w:t>
      </w:r>
    </w:p>
    <w:p w:rsidR="008B0EB8" w:rsidRDefault="008B0EB8">
      <w:pPr>
        <w:rPr>
          <w:sz w:val="56"/>
          <w:szCs w:val="56"/>
        </w:rPr>
      </w:pPr>
    </w:p>
    <w:p w:rsidR="008B0EB8" w:rsidRDefault="00353703" w:rsidP="008B0EB8">
      <w:pPr>
        <w:rPr>
          <w:sz w:val="56"/>
          <w:szCs w:val="56"/>
        </w:rPr>
      </w:pPr>
      <w:r w:rsidRPr="00353703">
        <w:rPr>
          <w:rFonts w:ascii="Arial" w:eastAsia="Times New Roman" w:hAnsi="Arial" w:cs="Arial"/>
          <w:color w:val="202124"/>
          <w:sz w:val="40"/>
          <w:szCs w:val="40"/>
          <w:lang w:eastAsia="en-IN"/>
        </w:rPr>
        <w:t xml:space="preserve">  </w:t>
      </w:r>
      <w:r w:rsidRPr="00353703">
        <w:rPr>
          <w:rFonts w:ascii="Arial" w:eastAsia="Times New Roman" w:hAnsi="Arial" w:cs="Arial"/>
          <w:color w:val="FF0000"/>
          <w:sz w:val="40"/>
          <w:szCs w:val="40"/>
          <w:lang w:eastAsia="en-IN"/>
        </w:rPr>
        <w:t>Q-1</w:t>
      </w:r>
      <w:r>
        <w:rPr>
          <w:rFonts w:ascii="Arial" w:eastAsia="Times New Roman" w:hAnsi="Arial" w:cs="Arial"/>
          <w:color w:val="FF0000"/>
          <w:sz w:val="40"/>
          <w:szCs w:val="40"/>
          <w:lang w:eastAsia="en-IN"/>
        </w:rPr>
        <w:t xml:space="preserve">  </w:t>
      </w:r>
      <w:r w:rsidRPr="000E0FCB">
        <w:rPr>
          <w:rFonts w:ascii="Arial" w:eastAsia="Times New Roman" w:hAnsi="Arial" w:cs="Arial"/>
          <w:color w:val="FF0000"/>
          <w:sz w:val="40"/>
          <w:szCs w:val="40"/>
          <w:lang w:eastAsia="en-IN"/>
        </w:rPr>
        <w:t xml:space="preserve">  What are the new tags added in HTML5?</w:t>
      </w:r>
    </w:p>
    <w:p w:rsidR="00353703" w:rsidRDefault="000E0FCB" w:rsidP="008B0EB8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0E0FCB"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  <w:t>Ans.</w:t>
      </w:r>
      <w:r w:rsidR="008B0EB8"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  <w:t xml:space="preserve">   </w:t>
      </w:r>
      <w:proofErr w:type="gramStart"/>
      <w:r w:rsidRPr="000E0FC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introduced</w:t>
      </w:r>
      <w:proofErr w:type="gramEnd"/>
      <w:r w:rsidRPr="000E0FC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several new tags and attributes to enhance the structure and functionality of web pages. Some of the notable new tags added in HTML5 include:</w:t>
      </w:r>
    </w:p>
    <w:p w:rsidR="008B0EB8" w:rsidRPr="008B0EB8" w:rsidRDefault="008B0EB8" w:rsidP="008B0EB8">
      <w:pPr>
        <w:rPr>
          <w:sz w:val="56"/>
          <w:szCs w:val="56"/>
        </w:rPr>
      </w:pPr>
    </w:p>
    <w:p w:rsidR="000E0FCB" w:rsidRPr="000E0FCB" w:rsidRDefault="000E0FCB" w:rsidP="000E0FC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0E0FC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&lt;article&gt;</w:t>
      </w:r>
    </w:p>
    <w:p w:rsidR="000E0FCB" w:rsidRPr="000E0FCB" w:rsidRDefault="000E0FCB" w:rsidP="000E0FC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0E0FC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&lt;aside&gt;</w:t>
      </w:r>
    </w:p>
    <w:p w:rsidR="000E0FCB" w:rsidRPr="000E0FCB" w:rsidRDefault="000E0FCB" w:rsidP="000E0FC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0E0FC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&lt;details&gt;</w:t>
      </w:r>
    </w:p>
    <w:p w:rsidR="000E0FCB" w:rsidRPr="000E0FCB" w:rsidRDefault="000E0FCB" w:rsidP="000E0FC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0E0FC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&lt;</w:t>
      </w:r>
      <w:proofErr w:type="spellStart"/>
      <w:r w:rsidRPr="000E0FC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figcaption</w:t>
      </w:r>
      <w:proofErr w:type="spellEnd"/>
      <w:r w:rsidRPr="000E0FC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&gt;</w:t>
      </w:r>
    </w:p>
    <w:p w:rsidR="000E0FCB" w:rsidRPr="000E0FCB" w:rsidRDefault="000E0FCB" w:rsidP="000E0FC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0E0FC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&lt;figure&gt;</w:t>
      </w:r>
    </w:p>
    <w:p w:rsidR="000E0FCB" w:rsidRPr="000E0FCB" w:rsidRDefault="000E0FCB" w:rsidP="000E0FC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0E0FC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&lt;footer&gt;</w:t>
      </w:r>
    </w:p>
    <w:p w:rsidR="000E0FCB" w:rsidRPr="000E0FCB" w:rsidRDefault="000E0FCB" w:rsidP="000E0FC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0E0FC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&lt;header&gt;</w:t>
      </w:r>
    </w:p>
    <w:p w:rsidR="008B0EB8" w:rsidRPr="008B0EB8" w:rsidRDefault="000E0FCB" w:rsidP="000E0FC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0E0FC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&lt;main&gt;</w:t>
      </w:r>
    </w:p>
    <w:p w:rsidR="008B0EB8" w:rsidRDefault="008B0EB8" w:rsidP="000E0FCB">
      <w:pPr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8B0EB8" w:rsidRDefault="008B0EB8" w:rsidP="000E0FCB">
      <w:pPr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8B0EB8" w:rsidRDefault="000E0FCB" w:rsidP="000E0FCB">
      <w:pPr>
        <w:rPr>
          <w:rFonts w:ascii="Arial" w:eastAsia="Times New Roman" w:hAnsi="Arial" w:cs="Arial"/>
          <w:color w:val="FF0000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FF0000"/>
          <w:sz w:val="40"/>
          <w:szCs w:val="40"/>
          <w:lang w:eastAsia="en-IN"/>
        </w:rPr>
        <w:t xml:space="preserve">Q-2   </w:t>
      </w:r>
      <w:r w:rsidRPr="000E0FCB">
        <w:rPr>
          <w:color w:val="FF0000"/>
          <w:sz w:val="40"/>
          <w:szCs w:val="40"/>
        </w:rPr>
        <w:t>How to embed audio and video in a webpage?</w:t>
      </w:r>
      <w:r w:rsidRPr="000E0FCB">
        <w:rPr>
          <w:rFonts w:ascii="Arial" w:eastAsia="Times New Roman" w:hAnsi="Arial" w:cs="Arial"/>
          <w:color w:val="FF0000"/>
          <w:sz w:val="40"/>
          <w:szCs w:val="40"/>
          <w:lang w:eastAsia="en-IN"/>
        </w:rPr>
        <w:t xml:space="preserve">  </w:t>
      </w:r>
    </w:p>
    <w:p w:rsidR="000E0FCB" w:rsidRPr="008B0EB8" w:rsidRDefault="00BD0638" w:rsidP="000E0FCB">
      <w:pPr>
        <w:rPr>
          <w:rFonts w:ascii="Arial" w:eastAsia="Times New Roman" w:hAnsi="Arial" w:cs="Arial"/>
          <w:color w:val="FF0000"/>
          <w:sz w:val="40"/>
          <w:szCs w:val="40"/>
          <w:lang w:eastAsia="en-IN"/>
        </w:rPr>
      </w:pPr>
      <w:r>
        <w:rPr>
          <w:rFonts w:ascii="Arial" w:eastAsia="Times New Roman" w:hAnsi="Arial" w:cs="Arial"/>
          <w:sz w:val="40"/>
          <w:szCs w:val="40"/>
          <w:lang w:eastAsia="en-IN"/>
        </w:rPr>
        <w:t xml:space="preserve"> </w:t>
      </w:r>
      <w:r w:rsidR="000E0FCB" w:rsidRPr="00BD0638">
        <w:rPr>
          <w:rFonts w:ascii="Arial" w:eastAsia="Times New Roman" w:hAnsi="Arial" w:cs="Arial"/>
          <w:sz w:val="40"/>
          <w:szCs w:val="40"/>
          <w:lang w:eastAsia="en-IN"/>
        </w:rPr>
        <w:t>Ans.</w:t>
      </w:r>
      <w:r>
        <w:t xml:space="preserve">     </w:t>
      </w:r>
      <w:r w:rsidRPr="00BD063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To embed audio and video in a webpage, HTML5 introduced </w:t>
      </w: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                                                                               </w:t>
      </w:r>
      <w:r w:rsidRPr="00BD063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the</w:t>
      </w: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&lt;audio&gt; </w:t>
      </w:r>
      <w:r w:rsidRPr="00BD063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and</w:t>
      </w: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&lt;video&gt; </w:t>
      </w:r>
      <w:r w:rsidRPr="00BD063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elements. Here's how you can use them:</w:t>
      </w:r>
    </w:p>
    <w:p w:rsidR="00BD0638" w:rsidRDefault="00BD0638" w:rsidP="000E0FCB">
      <w:pPr>
        <w:rPr>
          <w:noProof/>
          <w:lang w:eastAsia="en-IN"/>
        </w:rPr>
      </w:pPr>
      <w:r w:rsidRPr="00BD0638">
        <w:rPr>
          <w:rFonts w:ascii="Segoe UI" w:hAnsi="Segoe UI" w:cs="Segoe UI"/>
          <w:color w:val="0D0D0D"/>
          <w:sz w:val="40"/>
          <w:szCs w:val="40"/>
          <w:shd w:val="clear" w:color="auto" w:fill="FFFFFF"/>
        </w:rPr>
        <w:t>Embedding Audio:</w:t>
      </w:r>
      <w:r w:rsidRPr="00BD0638">
        <w:rPr>
          <w:noProof/>
          <w:lang w:eastAsia="en-IN"/>
        </w:rPr>
        <w:t xml:space="preserve"> </w:t>
      </w:r>
      <w:r w:rsidRPr="00BD0638">
        <w:rPr>
          <w:rFonts w:ascii="Segoe UI" w:hAnsi="Segoe UI" w:cs="Segoe UI"/>
          <w:noProof/>
          <w:color w:val="0D0D0D"/>
          <w:sz w:val="40"/>
          <w:szCs w:val="40"/>
          <w:shd w:val="clear" w:color="auto" w:fill="FFFFFF"/>
          <w:lang w:eastAsia="en-IN"/>
        </w:rPr>
        <w:drawing>
          <wp:inline distT="0" distB="0" distL="0" distR="0" wp14:anchorId="74F3426F" wp14:editId="4EBF5492">
            <wp:extent cx="5731510" cy="956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38" w:rsidRDefault="00BD0638" w:rsidP="00BD063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BD0638">
        <w:rPr>
          <w:rFonts w:ascii="Arial" w:eastAsia="Times New Roman" w:hAnsi="Arial" w:cs="Arial"/>
          <w:sz w:val="28"/>
          <w:szCs w:val="28"/>
          <w:lang w:eastAsia="en-IN"/>
        </w:rPr>
        <w:lastRenderedPageBreak/>
        <w:t>The ‘</w:t>
      </w:r>
      <w:r w:rsidRPr="00BD0638">
        <w:rPr>
          <w:rFonts w:ascii="Arial" w:eastAsia="Times New Roman" w:hAnsi="Arial" w:cs="Arial"/>
          <w:sz w:val="32"/>
          <w:szCs w:val="32"/>
          <w:lang w:eastAsia="en-IN"/>
        </w:rPr>
        <w:t>controls</w:t>
      </w:r>
      <w:r w:rsidRPr="00BD0638">
        <w:rPr>
          <w:rFonts w:ascii="Arial" w:eastAsia="Times New Roman" w:hAnsi="Arial" w:cs="Arial"/>
          <w:sz w:val="28"/>
          <w:szCs w:val="28"/>
          <w:lang w:eastAsia="en-IN"/>
        </w:rPr>
        <w:t>’ attribute adds play, pause and volume controls to the audio player.</w:t>
      </w:r>
    </w:p>
    <w:p w:rsidR="008B0EB8" w:rsidRPr="008B0EB8" w:rsidRDefault="008B0EB8" w:rsidP="008B0EB8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8B0EB8" w:rsidRDefault="008B0EB8" w:rsidP="008B0EB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The </w:t>
      </w:r>
      <w:r w:rsidRPr="008B0EB8">
        <w:rPr>
          <w:rFonts w:ascii="Arial" w:eastAsia="Times New Roman" w:hAnsi="Arial" w:cs="Arial"/>
          <w:sz w:val="32"/>
          <w:szCs w:val="32"/>
          <w:lang w:eastAsia="en-IN"/>
        </w:rPr>
        <w:t>‘&lt;source&gt;’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element inside provides different formats of the audio file to ensure compatibility across browsers.</w:t>
      </w:r>
    </w:p>
    <w:p w:rsidR="0079329B" w:rsidRPr="0079329B" w:rsidRDefault="0079329B" w:rsidP="0079329B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:rsidR="0079329B" w:rsidRDefault="0079329B" w:rsidP="0079329B">
      <w:pPr>
        <w:rPr>
          <w:noProof/>
          <w:lang w:eastAsia="en-IN"/>
        </w:rPr>
      </w:pPr>
      <w:r w:rsidRPr="0079329B">
        <w:rPr>
          <w:rFonts w:ascii="Arial" w:eastAsia="Times New Roman" w:hAnsi="Arial" w:cs="Arial"/>
          <w:sz w:val="36"/>
          <w:szCs w:val="36"/>
          <w:lang w:eastAsia="en-IN"/>
        </w:rPr>
        <w:t>Embedding Video:</w:t>
      </w:r>
      <w:r w:rsidRPr="0079329B">
        <w:rPr>
          <w:noProof/>
          <w:lang w:eastAsia="en-IN"/>
        </w:rPr>
        <w:t xml:space="preserve"> </w:t>
      </w:r>
      <w:r w:rsidRPr="0079329B">
        <w:rPr>
          <w:rFonts w:ascii="Arial" w:eastAsia="Times New Roman" w:hAnsi="Arial" w:cs="Arial"/>
          <w:noProof/>
          <w:sz w:val="36"/>
          <w:szCs w:val="36"/>
          <w:lang w:eastAsia="en-IN"/>
        </w:rPr>
        <w:drawing>
          <wp:inline distT="0" distB="0" distL="0" distR="0" wp14:anchorId="73EF3EFF" wp14:editId="26DE40FB">
            <wp:extent cx="5731510" cy="1026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9B" w:rsidRDefault="0079329B" w:rsidP="0079329B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79329B">
        <w:rPr>
          <w:rFonts w:ascii="Arial" w:eastAsia="Times New Roman" w:hAnsi="Arial" w:cs="Arial"/>
          <w:sz w:val="28"/>
          <w:szCs w:val="28"/>
          <w:lang w:eastAsia="en-IN"/>
        </w:rPr>
        <w:t xml:space="preserve">Similar to audio the </w:t>
      </w:r>
      <w:r w:rsidRPr="0079329B">
        <w:rPr>
          <w:rFonts w:ascii="Arial" w:eastAsia="Times New Roman" w:hAnsi="Arial" w:cs="Arial"/>
          <w:sz w:val="32"/>
          <w:szCs w:val="32"/>
          <w:lang w:eastAsia="en-IN"/>
        </w:rPr>
        <w:t xml:space="preserve">‘controls’ </w:t>
      </w:r>
      <w:r w:rsidRPr="0079329B">
        <w:rPr>
          <w:rFonts w:ascii="Arial" w:eastAsia="Times New Roman" w:hAnsi="Arial" w:cs="Arial"/>
          <w:sz w:val="28"/>
          <w:szCs w:val="28"/>
          <w:lang w:eastAsia="en-IN"/>
        </w:rPr>
        <w:t>attribute adds play pause and volume controls to the video player.</w:t>
      </w:r>
    </w:p>
    <w:p w:rsidR="0079329B" w:rsidRDefault="0079329B" w:rsidP="0079329B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:rsidR="0079329B" w:rsidRDefault="0079329B" w:rsidP="0079329B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The </w:t>
      </w:r>
      <w:r w:rsidRPr="00432FBA">
        <w:rPr>
          <w:rFonts w:ascii="Arial" w:eastAsia="Times New Roman" w:hAnsi="Arial" w:cs="Arial"/>
          <w:sz w:val="32"/>
          <w:szCs w:val="28"/>
          <w:lang w:eastAsia="en-IN"/>
        </w:rPr>
        <w:t xml:space="preserve">‘&lt;source&gt;’ 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element includes </w:t>
      </w:r>
      <w:r w:rsidR="00432FBA">
        <w:rPr>
          <w:rFonts w:ascii="Arial" w:eastAsia="Times New Roman" w:hAnsi="Arial" w:cs="Arial"/>
          <w:sz w:val="28"/>
          <w:szCs w:val="28"/>
          <w:lang w:eastAsia="en-IN"/>
        </w:rPr>
        <w:t>the path to the video file and specifies the file type.</w:t>
      </w:r>
    </w:p>
    <w:p w:rsidR="00432FBA" w:rsidRPr="00432FBA" w:rsidRDefault="00432FBA" w:rsidP="00432FBA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:rsidR="00432FBA" w:rsidRDefault="00432FBA" w:rsidP="00432FBA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  <w:r w:rsidRPr="00432FBA"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 wp14:anchorId="714C94D0" wp14:editId="18CFFFD4">
            <wp:extent cx="4730750" cy="25346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009" cy="299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BA" w:rsidRDefault="00432FBA" w:rsidP="00432FBA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:rsidR="00432FBA" w:rsidRDefault="00432FBA" w:rsidP="00432FBA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:rsidR="00432FBA" w:rsidRDefault="00432FBA" w:rsidP="00432FBA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:rsidR="00432FBA" w:rsidRDefault="00432FBA" w:rsidP="00432FBA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:rsidR="00432FBA" w:rsidRDefault="00432FBA" w:rsidP="00432FBA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:rsidR="00432FBA" w:rsidRPr="0079329B" w:rsidRDefault="00432FBA" w:rsidP="00432FBA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:rsidR="008B0EB8" w:rsidRDefault="008B0EB8" w:rsidP="008B0EB8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8B0EB8" w:rsidRDefault="00A0104F" w:rsidP="008B0EB8">
      <w:pPr>
        <w:rPr>
          <w:color w:val="FF0000"/>
          <w:sz w:val="40"/>
          <w:szCs w:val="40"/>
        </w:rPr>
      </w:pPr>
      <w:r>
        <w:rPr>
          <w:rFonts w:ascii="Arial" w:eastAsia="Times New Roman" w:hAnsi="Arial" w:cs="Arial"/>
          <w:color w:val="FF0000"/>
          <w:sz w:val="40"/>
          <w:szCs w:val="40"/>
          <w:lang w:eastAsia="en-IN"/>
        </w:rPr>
        <w:lastRenderedPageBreak/>
        <w:t>Q-3</w:t>
      </w:r>
      <w:r w:rsidR="008B0EB8" w:rsidRPr="008B0EB8">
        <w:rPr>
          <w:rFonts w:ascii="Arial" w:eastAsia="Times New Roman" w:hAnsi="Arial" w:cs="Arial"/>
          <w:color w:val="FF0000"/>
          <w:sz w:val="40"/>
          <w:szCs w:val="40"/>
          <w:lang w:eastAsia="en-IN"/>
        </w:rPr>
        <w:t xml:space="preserve">   </w:t>
      </w:r>
      <w:r w:rsidR="008B0EB8">
        <w:t xml:space="preserve"> </w:t>
      </w:r>
      <w:r w:rsidR="008B0EB8" w:rsidRPr="008B0EB8">
        <w:rPr>
          <w:color w:val="FF0000"/>
          <w:sz w:val="40"/>
          <w:szCs w:val="40"/>
        </w:rPr>
        <w:t>Semantic element in HTML5?</w:t>
      </w:r>
    </w:p>
    <w:p w:rsidR="008B0EB8" w:rsidRDefault="008B0EB8" w:rsidP="008B0EB8">
      <w:pPr>
        <w:rPr>
          <w:color w:val="000000" w:themeColor="text1"/>
          <w:sz w:val="44"/>
          <w:szCs w:val="40"/>
        </w:rPr>
      </w:pPr>
      <w:r w:rsidRPr="008B0EB8">
        <w:rPr>
          <w:color w:val="000000" w:themeColor="text1"/>
          <w:sz w:val="44"/>
          <w:szCs w:val="40"/>
        </w:rPr>
        <w:t>Ans.</w:t>
      </w:r>
      <w:r>
        <w:rPr>
          <w:color w:val="000000" w:themeColor="text1"/>
          <w:sz w:val="44"/>
          <w:szCs w:val="40"/>
        </w:rPr>
        <w:t xml:space="preserve">  </w:t>
      </w:r>
    </w:p>
    <w:p w:rsidR="00432FBA" w:rsidRPr="00192FD7" w:rsidRDefault="00192FD7" w:rsidP="00432FB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192FD7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&lt;</w:t>
      </w:r>
      <w:proofErr w:type="gramStart"/>
      <w:r w:rsidRPr="00192FD7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header</w:t>
      </w:r>
      <w:proofErr w:type="gramEnd"/>
      <w:r w:rsidRPr="00192FD7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&gt;:</w:t>
      </w:r>
      <w: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 xml:space="preserve"> </w:t>
      </w:r>
      <w:r w:rsidR="00A0104F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Used to define the header of a document or a section.</w:t>
      </w:r>
    </w:p>
    <w:p w:rsidR="00192FD7" w:rsidRDefault="00192FD7" w:rsidP="00192FD7">
      <w:pPr>
        <w:pStyle w:val="ListParagraph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192FD7" w:rsidRPr="00192FD7" w:rsidRDefault="009347F6" w:rsidP="00432FB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&lt;</w:t>
      </w:r>
      <w:proofErr w:type="gramStart"/>
      <w: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summary</w:t>
      </w:r>
      <w:proofErr w:type="gramEnd"/>
      <w:r w:rsidR="00192FD7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&gt;:</w:t>
      </w:r>
      <w:r w:rsidR="00A0104F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 xml:space="preserve"> </w:t>
      </w:r>
      <w:r w:rsidR="00192FD7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36"/>
          <w:lang w:eastAsia="en-IN"/>
        </w:rPr>
        <w:t>Defines a visible heading for the &lt;details&gt; element.</w:t>
      </w:r>
      <w:r w:rsidR="00192FD7" w:rsidRPr="00A0104F">
        <w:rPr>
          <w:rFonts w:ascii="Segoe UI" w:hAnsi="Segoe UI" w:cs="Segoe UI"/>
          <w:color w:val="0D0D0D"/>
          <w:szCs w:val="28"/>
          <w:shd w:val="clear" w:color="auto" w:fill="FFFFFF"/>
        </w:rPr>
        <w:t xml:space="preserve"> </w:t>
      </w:r>
    </w:p>
    <w:p w:rsidR="00192FD7" w:rsidRPr="00192FD7" w:rsidRDefault="00192FD7" w:rsidP="00192FD7">
      <w:pPr>
        <w:pStyle w:val="ListParagraph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192FD7" w:rsidRPr="00192FD7" w:rsidRDefault="00192FD7" w:rsidP="00432FB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&lt;</w:t>
      </w:r>
      <w:proofErr w:type="gramStart"/>
      <w: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main</w:t>
      </w:r>
      <w:proofErr w:type="gramEnd"/>
      <w: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&gt;:</w:t>
      </w:r>
      <w:r>
        <w:rPr>
          <w:rFonts w:ascii="Segoe UI" w:hAnsi="Segoe UI" w:cs="Segoe UI"/>
          <w:color w:val="0D0D0D"/>
          <w:shd w:val="clear" w:color="auto" w:fill="FFFFFF"/>
        </w:rPr>
        <w:t xml:space="preserve">   </w:t>
      </w:r>
      <w:r w:rsidRPr="00192FD7">
        <w:rPr>
          <w:rFonts w:ascii="Segoe UI" w:hAnsi="Segoe UI" w:cs="Segoe UI"/>
          <w:color w:val="0D0D0D"/>
          <w:sz w:val="28"/>
          <w:shd w:val="clear" w:color="auto" w:fill="FFFFFF"/>
        </w:rPr>
        <w:t xml:space="preserve">Represents the main content of the document </w:t>
      </w:r>
      <w:r w:rsidR="009347F6">
        <w:rPr>
          <w:rFonts w:ascii="Segoe UI" w:hAnsi="Segoe UI" w:cs="Segoe UI"/>
          <w:color w:val="0D0D0D"/>
          <w:sz w:val="28"/>
          <w:shd w:val="clear" w:color="auto" w:fill="FFFFFF"/>
        </w:rPr>
        <w:t>and should not include headers.</w:t>
      </w:r>
      <w:r>
        <w:rPr>
          <w:rFonts w:ascii="Segoe UI" w:hAnsi="Segoe UI" w:cs="Segoe UI"/>
          <w:color w:val="0D0D0D"/>
          <w:sz w:val="28"/>
          <w:shd w:val="clear" w:color="auto" w:fill="FFFFFF"/>
        </w:rPr>
        <w:t xml:space="preserve"> </w:t>
      </w:r>
    </w:p>
    <w:p w:rsidR="00192FD7" w:rsidRPr="00192FD7" w:rsidRDefault="00192FD7" w:rsidP="00192FD7">
      <w:pPr>
        <w:pStyle w:val="ListParagraph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192FD7" w:rsidRPr="00192FD7" w:rsidRDefault="00192FD7" w:rsidP="00432FB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&lt;</w:t>
      </w:r>
      <w:proofErr w:type="gramStart"/>
      <w: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section</w:t>
      </w:r>
      <w:proofErr w:type="gramEnd"/>
      <w: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&gt;:</w:t>
      </w:r>
      <w:r w:rsidRPr="00192FD7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A0104F" w:rsidRPr="00A0104F">
        <w:rPr>
          <w:rFonts w:ascii="Segoe UI" w:hAnsi="Segoe UI" w:cs="Segoe UI"/>
          <w:color w:val="0D0D0D"/>
          <w:sz w:val="28"/>
          <w:shd w:val="clear" w:color="auto" w:fill="FFFFFF"/>
        </w:rPr>
        <w:t>Defines a section of a document, often with its own heading, and is used to group related content together.</w:t>
      </w:r>
    </w:p>
    <w:p w:rsidR="00192FD7" w:rsidRPr="00192FD7" w:rsidRDefault="00192FD7" w:rsidP="00192FD7">
      <w:pPr>
        <w:pStyle w:val="ListParagraph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192FD7" w:rsidRPr="00192FD7" w:rsidRDefault="00192FD7" w:rsidP="00432FB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&lt;</w:t>
      </w:r>
      <w:proofErr w:type="gramStart"/>
      <w: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aside</w:t>
      </w:r>
      <w:proofErr w:type="gramEnd"/>
      <w: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&gt;:</w:t>
      </w:r>
      <w:r w:rsidRPr="00192FD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A0104F">
        <w:rPr>
          <w:rFonts w:ascii="Segoe UI" w:hAnsi="Segoe UI" w:cs="Segoe UI"/>
          <w:color w:val="0D0D0D"/>
          <w:shd w:val="clear" w:color="auto" w:fill="FFFFFF"/>
        </w:rPr>
        <w:t xml:space="preserve">   </w:t>
      </w:r>
      <w:r w:rsidR="00A0104F" w:rsidRPr="00A0104F">
        <w:rPr>
          <w:rFonts w:ascii="Segoe UI" w:hAnsi="Segoe UI" w:cs="Segoe UI"/>
          <w:color w:val="0D0D0D"/>
          <w:sz w:val="28"/>
          <w:shd w:val="clear" w:color="auto" w:fill="FFFFFF"/>
        </w:rPr>
        <w:t>Represents content that is tangentially related</w:t>
      </w:r>
      <w:r w:rsidR="00A0104F">
        <w:rPr>
          <w:rFonts w:ascii="Segoe UI" w:hAnsi="Segoe UI" w:cs="Segoe UI"/>
          <w:color w:val="0D0D0D"/>
          <w:sz w:val="28"/>
          <w:shd w:val="clear" w:color="auto" w:fill="FFFFFF"/>
        </w:rPr>
        <w:t xml:space="preserve"> to the content around it.</w:t>
      </w:r>
    </w:p>
    <w:p w:rsidR="00A0104F" w:rsidRPr="00192FD7" w:rsidRDefault="00A0104F" w:rsidP="00192FD7">
      <w:pPr>
        <w:pStyle w:val="ListParagraph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192FD7" w:rsidRPr="00A0104F" w:rsidRDefault="00192FD7" w:rsidP="00432FB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 xml:space="preserve"> &lt;</w:t>
      </w:r>
      <w:proofErr w:type="gramStart"/>
      <w: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footer</w:t>
      </w:r>
      <w:proofErr w:type="gramEnd"/>
      <w: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&gt;:</w:t>
      </w:r>
      <w:r w:rsidR="00A0104F" w:rsidRPr="00A0104F">
        <w:rPr>
          <w:rFonts w:ascii="Arial" w:eastAsia="Times New Roman" w:hAnsi="Arial" w:cs="Arial"/>
          <w:color w:val="000000" w:themeColor="text1"/>
          <w:sz w:val="28"/>
          <w:szCs w:val="36"/>
          <w:lang w:eastAsia="en-IN"/>
        </w:rPr>
        <w:t xml:space="preserve"> </w:t>
      </w:r>
      <w:r w:rsidR="00A0104F">
        <w:rPr>
          <w:rFonts w:ascii="Arial" w:eastAsia="Times New Roman" w:hAnsi="Arial" w:cs="Arial"/>
          <w:color w:val="000000" w:themeColor="text1"/>
          <w:sz w:val="28"/>
          <w:szCs w:val="36"/>
          <w:lang w:eastAsia="en-IN"/>
        </w:rPr>
        <w:t xml:space="preserve"> </w:t>
      </w:r>
      <w:r w:rsidR="00A0104F" w:rsidRPr="00A0104F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Represents the footer of a section or a page, typically containing metadata, copyright information, and links to related documents.</w:t>
      </w:r>
      <w:r w:rsidR="00A0104F" w:rsidRPr="00A0104F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 xml:space="preserve">. </w:t>
      </w:r>
    </w:p>
    <w:p w:rsidR="00A0104F" w:rsidRPr="00A0104F" w:rsidRDefault="00A0104F" w:rsidP="00A0104F">
      <w:pPr>
        <w:pStyle w:val="ListParagraph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A0104F" w:rsidRDefault="00A0104F" w:rsidP="00A0104F">
      <w:pPr>
        <w:pStyle w:val="ListParagraph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E1570E" w:rsidRDefault="00E1570E" w:rsidP="00A0104F">
      <w:pPr>
        <w:pStyle w:val="ListParagraph"/>
        <w:rPr>
          <w:color w:val="FF0000"/>
          <w:sz w:val="40"/>
        </w:rPr>
      </w:pPr>
      <w:r>
        <w:rPr>
          <w:rFonts w:ascii="Arial" w:eastAsia="Times New Roman" w:hAnsi="Arial" w:cs="Arial"/>
          <w:color w:val="FF0000"/>
          <w:sz w:val="40"/>
          <w:szCs w:val="40"/>
          <w:lang w:eastAsia="en-IN"/>
        </w:rPr>
        <w:t xml:space="preserve">Q-3 </w:t>
      </w:r>
      <w:r>
        <w:t xml:space="preserve"> </w:t>
      </w:r>
      <w:r w:rsidRPr="00E1570E">
        <w:rPr>
          <w:color w:val="FF0000"/>
          <w:sz w:val="40"/>
        </w:rPr>
        <w:t xml:space="preserve">    Canvas and SVG tags</w:t>
      </w:r>
    </w:p>
    <w:p w:rsidR="005D2324" w:rsidRPr="00192FD7" w:rsidRDefault="00E1570E" w:rsidP="00A0104F">
      <w:pPr>
        <w:pStyle w:val="ListParagraph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FF0000"/>
          <w:sz w:val="40"/>
          <w:szCs w:val="40"/>
          <w:lang w:eastAsia="en-IN"/>
        </w:rPr>
        <w:t xml:space="preserve">Ans.   </w:t>
      </w:r>
    </w:p>
    <w:tbl>
      <w:tblPr>
        <w:tblStyle w:val="TableGrid"/>
        <w:tblW w:w="8424" w:type="dxa"/>
        <w:tblInd w:w="720" w:type="dxa"/>
        <w:tblLook w:val="04A0" w:firstRow="1" w:lastRow="0" w:firstColumn="1" w:lastColumn="0" w:noHBand="0" w:noVBand="1"/>
      </w:tblPr>
      <w:tblGrid>
        <w:gridCol w:w="4278"/>
        <w:gridCol w:w="4146"/>
      </w:tblGrid>
      <w:tr w:rsidR="005D2324" w:rsidTr="00DB1203">
        <w:trPr>
          <w:trHeight w:val="481"/>
        </w:trPr>
        <w:tc>
          <w:tcPr>
            <w:tcW w:w="4278" w:type="dxa"/>
          </w:tcPr>
          <w:p w:rsidR="005D2324" w:rsidRDefault="005D2324" w:rsidP="00A0104F">
            <w:pPr>
              <w:pStyle w:val="ListParagraph"/>
              <w:ind w:left="0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/>
              </w:rPr>
              <w:t xml:space="preserve">             Canvas</w:t>
            </w:r>
          </w:p>
        </w:tc>
        <w:tc>
          <w:tcPr>
            <w:tcW w:w="4146" w:type="dxa"/>
          </w:tcPr>
          <w:p w:rsidR="005D2324" w:rsidRDefault="005D2324" w:rsidP="00A0104F">
            <w:pPr>
              <w:pStyle w:val="ListParagraph"/>
              <w:ind w:left="0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/>
              </w:rPr>
              <w:t xml:space="preserve">             SVG</w:t>
            </w:r>
          </w:p>
        </w:tc>
      </w:tr>
      <w:tr w:rsidR="005D2324" w:rsidTr="00DB1203">
        <w:trPr>
          <w:trHeight w:val="882"/>
        </w:trPr>
        <w:tc>
          <w:tcPr>
            <w:tcW w:w="4278" w:type="dxa"/>
          </w:tcPr>
          <w:p w:rsidR="005D2324" w:rsidRPr="005D2324" w:rsidRDefault="005D2324" w:rsidP="005D2324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/>
              </w:rPr>
            </w:pPr>
            <w:r w:rsidRPr="005D2324">
              <w:rPr>
                <w:rFonts w:ascii="Arial" w:eastAsia="Times New Roman" w:hAnsi="Arial" w:cs="Arial"/>
                <w:color w:val="000000" w:themeColor="text1"/>
                <w:sz w:val="28"/>
                <w:szCs w:val="36"/>
                <w:lang w:eastAsia="en-IN"/>
              </w:rPr>
              <w:t>Elements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36"/>
                <w:lang w:eastAsia="en-IN"/>
              </w:rPr>
              <w:t xml:space="preserve"> are drawn programmatically</w:t>
            </w:r>
          </w:p>
        </w:tc>
        <w:tc>
          <w:tcPr>
            <w:tcW w:w="4146" w:type="dxa"/>
          </w:tcPr>
          <w:p w:rsidR="005D2324" w:rsidRPr="005D2324" w:rsidRDefault="005D2324" w:rsidP="005D2324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/>
              </w:rPr>
            </w:pPr>
            <w:r w:rsidRPr="005D2324">
              <w:rPr>
                <w:rFonts w:ascii="Arial" w:eastAsia="Times New Roman" w:hAnsi="Arial" w:cs="Arial"/>
                <w:color w:val="000000" w:themeColor="text1"/>
                <w:sz w:val="28"/>
                <w:szCs w:val="36"/>
                <w:lang w:eastAsia="en-IN"/>
              </w:rPr>
              <w:t>Elements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36"/>
                <w:lang w:eastAsia="en-IN"/>
              </w:rPr>
              <w:t xml:space="preserve"> are part of the page’s DOM</w:t>
            </w:r>
          </w:p>
        </w:tc>
      </w:tr>
      <w:tr w:rsidR="005D2324" w:rsidTr="00DB1203">
        <w:trPr>
          <w:trHeight w:val="870"/>
        </w:trPr>
        <w:tc>
          <w:tcPr>
            <w:tcW w:w="4278" w:type="dxa"/>
          </w:tcPr>
          <w:p w:rsidR="005D2324" w:rsidRDefault="005D2324" w:rsidP="005D2324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/>
              </w:rPr>
            </w:pPr>
            <w:r w:rsidRPr="005D2324">
              <w:rPr>
                <w:rFonts w:ascii="Arial" w:eastAsia="Times New Roman" w:hAnsi="Arial" w:cs="Arial"/>
                <w:color w:val="000000" w:themeColor="text1"/>
                <w:sz w:val="28"/>
                <w:szCs w:val="36"/>
                <w:lang w:eastAsia="en-IN"/>
              </w:rPr>
              <w:t>Drawing is done with pixels</w:t>
            </w:r>
          </w:p>
        </w:tc>
        <w:tc>
          <w:tcPr>
            <w:tcW w:w="4146" w:type="dxa"/>
          </w:tcPr>
          <w:p w:rsidR="005D2324" w:rsidRDefault="005D2324" w:rsidP="005D2324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/>
              </w:rPr>
            </w:pPr>
            <w:r w:rsidRPr="005D2324">
              <w:rPr>
                <w:rFonts w:ascii="Arial" w:eastAsia="Times New Roman" w:hAnsi="Arial" w:cs="Arial"/>
                <w:color w:val="000000" w:themeColor="text1"/>
                <w:sz w:val="28"/>
                <w:szCs w:val="36"/>
                <w:lang w:eastAsia="en-IN"/>
              </w:rPr>
              <w:t>Drawing is done with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36"/>
                <w:lang w:eastAsia="en-IN"/>
              </w:rPr>
              <w:t xml:space="preserve"> vectors</w:t>
            </w:r>
          </w:p>
        </w:tc>
      </w:tr>
      <w:tr w:rsidR="005D2324" w:rsidTr="00DB1203">
        <w:trPr>
          <w:trHeight w:val="882"/>
        </w:trPr>
        <w:tc>
          <w:tcPr>
            <w:tcW w:w="4278" w:type="dxa"/>
          </w:tcPr>
          <w:p w:rsidR="005D2324" w:rsidRDefault="005D2324" w:rsidP="005D2324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/>
              </w:rPr>
            </w:pPr>
            <w:r w:rsidRPr="005D2324">
              <w:rPr>
                <w:rFonts w:ascii="Arial" w:eastAsia="Times New Roman" w:hAnsi="Arial" w:cs="Arial"/>
                <w:color w:val="000000" w:themeColor="text1"/>
                <w:sz w:val="28"/>
                <w:szCs w:val="36"/>
                <w:lang w:eastAsia="en-IN"/>
              </w:rPr>
              <w:lastRenderedPageBreak/>
              <w:t xml:space="preserve">Animations are not built in </w:t>
            </w:r>
          </w:p>
        </w:tc>
        <w:tc>
          <w:tcPr>
            <w:tcW w:w="4146" w:type="dxa"/>
          </w:tcPr>
          <w:p w:rsidR="005D2324" w:rsidRDefault="005D2324" w:rsidP="005D2324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/>
              </w:rPr>
            </w:pPr>
            <w:r w:rsidRPr="00DB1203">
              <w:rPr>
                <w:rFonts w:ascii="Arial" w:eastAsia="Times New Roman" w:hAnsi="Arial" w:cs="Arial"/>
                <w:color w:val="000000" w:themeColor="text1"/>
                <w:sz w:val="28"/>
                <w:szCs w:val="36"/>
                <w:lang w:eastAsia="en-IN"/>
              </w:rPr>
              <w:t>Ef</w:t>
            </w:r>
            <w:r w:rsidR="00DB1203" w:rsidRPr="00DB1203">
              <w:rPr>
                <w:rFonts w:ascii="Arial" w:eastAsia="Times New Roman" w:hAnsi="Arial" w:cs="Arial"/>
                <w:color w:val="000000" w:themeColor="text1"/>
                <w:sz w:val="28"/>
                <w:szCs w:val="36"/>
                <w:lang w:eastAsia="en-IN"/>
              </w:rPr>
              <w:t>fects such as animations are built in</w:t>
            </w:r>
          </w:p>
        </w:tc>
      </w:tr>
      <w:tr w:rsidR="005D2324" w:rsidTr="00DB1203">
        <w:trPr>
          <w:trHeight w:val="1259"/>
        </w:trPr>
        <w:tc>
          <w:tcPr>
            <w:tcW w:w="4278" w:type="dxa"/>
          </w:tcPr>
          <w:p w:rsidR="005D2324" w:rsidRDefault="00DB1203" w:rsidP="00DB1203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/>
              </w:rPr>
            </w:pPr>
            <w:r w:rsidRPr="00DB1203">
              <w:rPr>
                <w:rFonts w:ascii="Arial" w:eastAsia="Times New Roman" w:hAnsi="Arial" w:cs="Arial"/>
                <w:color w:val="000000" w:themeColor="text1"/>
                <w:sz w:val="28"/>
                <w:szCs w:val="36"/>
                <w:lang w:eastAsia="en-IN"/>
              </w:rPr>
              <w:t>High performance for pixel-based drawing operations</w:t>
            </w:r>
          </w:p>
        </w:tc>
        <w:tc>
          <w:tcPr>
            <w:tcW w:w="4146" w:type="dxa"/>
          </w:tcPr>
          <w:p w:rsidR="005D2324" w:rsidRDefault="00DB1203" w:rsidP="00DB1203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/>
              </w:rPr>
            </w:pPr>
            <w:r w:rsidRPr="00DB1203">
              <w:rPr>
                <w:rFonts w:ascii="Arial" w:eastAsia="Times New Roman" w:hAnsi="Arial" w:cs="Arial"/>
                <w:color w:val="000000" w:themeColor="text1"/>
                <w:sz w:val="28"/>
                <w:szCs w:val="36"/>
                <w:lang w:eastAsia="en-IN"/>
              </w:rPr>
              <w:t>Based on XML syntax, which provides better accessibility</w:t>
            </w:r>
          </w:p>
        </w:tc>
      </w:tr>
      <w:tr w:rsidR="005D2324" w:rsidTr="00DB1203">
        <w:trPr>
          <w:trHeight w:val="481"/>
        </w:trPr>
        <w:tc>
          <w:tcPr>
            <w:tcW w:w="4278" w:type="dxa"/>
          </w:tcPr>
          <w:p w:rsidR="005D2324" w:rsidRDefault="005D2324" w:rsidP="00A0104F">
            <w:pPr>
              <w:pStyle w:val="ListParagraph"/>
              <w:ind w:left="0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/>
              </w:rPr>
            </w:pPr>
          </w:p>
        </w:tc>
        <w:tc>
          <w:tcPr>
            <w:tcW w:w="4146" w:type="dxa"/>
          </w:tcPr>
          <w:p w:rsidR="005D2324" w:rsidRDefault="005D2324" w:rsidP="00A0104F">
            <w:pPr>
              <w:pStyle w:val="ListParagraph"/>
              <w:ind w:left="0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/>
              </w:rPr>
            </w:pPr>
          </w:p>
        </w:tc>
      </w:tr>
    </w:tbl>
    <w:p w:rsidR="00E1570E" w:rsidRDefault="00E1570E" w:rsidP="00A0104F">
      <w:pPr>
        <w:pStyle w:val="ListParagraph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DB1203" w:rsidRDefault="00DB1203" w:rsidP="00A0104F">
      <w:pPr>
        <w:pStyle w:val="ListParagraph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DB1203" w:rsidRDefault="00DB1203" w:rsidP="00A0104F">
      <w:pPr>
        <w:pStyle w:val="ListParagraph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Example:    Canvas:</w:t>
      </w:r>
    </w:p>
    <w:p w:rsidR="00DB1203" w:rsidRDefault="00DB1203" w:rsidP="00A0104F">
      <w:pPr>
        <w:pStyle w:val="ListParagraph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DB1203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drawing>
          <wp:inline distT="0" distB="0" distL="0" distR="0" wp14:anchorId="12C3FDA0" wp14:editId="1E5ED4E3">
            <wp:extent cx="5731510" cy="1609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6F" w:rsidRDefault="0019736F" w:rsidP="00A0104F">
      <w:pPr>
        <w:pStyle w:val="ListParagraph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19736F" w:rsidRDefault="0019736F" w:rsidP="00A0104F">
      <w:pPr>
        <w:pStyle w:val="ListParagraph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19736F" w:rsidRDefault="0019736F" w:rsidP="00A0104F">
      <w:pPr>
        <w:pStyle w:val="ListParagraph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Example:   SVG</w:t>
      </w:r>
    </w:p>
    <w:p w:rsidR="0019736F" w:rsidRDefault="0019736F" w:rsidP="00A0104F">
      <w:pPr>
        <w:pStyle w:val="ListParagraph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19736F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drawing>
          <wp:inline distT="0" distB="0" distL="0" distR="0" wp14:anchorId="394DDA40" wp14:editId="52AB105B">
            <wp:extent cx="5731510" cy="793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36F" w:rsidRPr="00192FD7" w:rsidRDefault="0019736F" w:rsidP="00A0104F">
      <w:pPr>
        <w:pStyle w:val="ListParagraph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sectPr w:rsidR="0019736F" w:rsidRPr="00192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269CA"/>
    <w:multiLevelType w:val="hybridMultilevel"/>
    <w:tmpl w:val="84D8DDC0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>
    <w:nsid w:val="1D1C602F"/>
    <w:multiLevelType w:val="hybridMultilevel"/>
    <w:tmpl w:val="7D440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F5398"/>
    <w:multiLevelType w:val="hybridMultilevel"/>
    <w:tmpl w:val="826031D8"/>
    <w:lvl w:ilvl="0" w:tplc="601A36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0196D"/>
    <w:multiLevelType w:val="hybridMultilevel"/>
    <w:tmpl w:val="D34EE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51C88"/>
    <w:multiLevelType w:val="multilevel"/>
    <w:tmpl w:val="A170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305130"/>
    <w:multiLevelType w:val="hybridMultilevel"/>
    <w:tmpl w:val="4D4E3AF0"/>
    <w:lvl w:ilvl="0" w:tplc="601A36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24A04"/>
    <w:multiLevelType w:val="hybridMultilevel"/>
    <w:tmpl w:val="9AB45114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7">
    <w:nsid w:val="7E955EE2"/>
    <w:multiLevelType w:val="hybridMultilevel"/>
    <w:tmpl w:val="980683C0"/>
    <w:lvl w:ilvl="0" w:tplc="601A36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03"/>
    <w:rsid w:val="000E0FCB"/>
    <w:rsid w:val="00192FD7"/>
    <w:rsid w:val="0019736F"/>
    <w:rsid w:val="001D36D5"/>
    <w:rsid w:val="00353703"/>
    <w:rsid w:val="00432FBA"/>
    <w:rsid w:val="005D2324"/>
    <w:rsid w:val="0079329B"/>
    <w:rsid w:val="00846E2A"/>
    <w:rsid w:val="008B0EB8"/>
    <w:rsid w:val="009347F6"/>
    <w:rsid w:val="00A0104F"/>
    <w:rsid w:val="00BD0638"/>
    <w:rsid w:val="00DB1203"/>
    <w:rsid w:val="00E1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C2354-295C-4EA1-8752-1E1320FD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F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D06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D2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6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COM</dc:creator>
  <cp:keywords/>
  <dc:description/>
  <cp:lastModifiedBy>SHREE COM</cp:lastModifiedBy>
  <cp:revision>6</cp:revision>
  <dcterms:created xsi:type="dcterms:W3CDTF">2024-02-20T14:11:00Z</dcterms:created>
  <dcterms:modified xsi:type="dcterms:W3CDTF">2024-02-21T07:48:00Z</dcterms:modified>
</cp:coreProperties>
</file>