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sugestão do professor é que a gente leia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dois capítulos desse livro</w:t>
        </w:r>
      </w:hyperlink>
      <w:r w:rsidDel="00000000" w:rsidR="00000000" w:rsidRPr="00000000">
        <w:rPr>
          <w:rtl w:val="0"/>
        </w:rPr>
        <w:t xml:space="preserve"> e apresente para a turma. Um deles, obviamente, precisa ser de uma introdução ao assunto, então só precisamos escolher mais um. Abaixo algumas anotações pra gente usar pra fazer os slides ou pra guiar a apresentação.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Duração: 20 minutos + 10 minutos de perguntas.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Apresentação: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Introdução - Paladini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Privacidade - Eduardo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Visualização de redes sociais - Sheiny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crescimento de redes sociais como Facebook, Twitter, Flickr, Snapchat e outros tem gerado uma quantidade tremenda de conteúdo e conexões entre esses conteúdos, abrindo um espaço gigantesco para análise desses dados sociais.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rede social pode ser caracterizada como uma rede de interações, onde os nós são os atores (post, links, usuários, comentários, etc.) e as arestas são as relações entre esses atores.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estudos de redes sociais são mais antigos do que a própria internet, como demonstrado por estudos como o do psicólogo Stanley Milgram, chamado de “Os 6 graus de separação”.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Embora existam que se auto-denominem redes sociais, tais como Facebook e LinkedIn, outras redes de compartilhamento de conteúdo, tais como Youtube, Flickr e Delicious também podem ser consideradas redes sociais. </w:t>
      </w:r>
      <w:r w:rsidDel="00000000" w:rsidR="00000000" w:rsidRPr="00000000">
        <w:rPr>
          <w:b w:val="1"/>
          <w:rtl w:val="0"/>
        </w:rPr>
        <w:t xml:space="preserve">Qualquer site ou aplicação que forneça uma experiência social na forma de interações entre usuários é considerado uma rede social.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Existem duas formas de análise de dados: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Quanto à forma: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Análise estrutural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Análise de conteúdo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Quanto à periodicidade: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Análise dinâmica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Análise estática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Problemas de análise estrutural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5.a.i) Análise estrutural: </w:t>
      </w:r>
      <w:r w:rsidDel="00000000" w:rsidR="00000000" w:rsidRPr="00000000">
        <w:rPr>
          <w:rtl w:val="0"/>
        </w:rPr>
        <w:t xml:space="preserve">a estrutura da rede é analisada para tentar descobrir nós importantes, comunidades, ligações e regiões em evolução. Isso pode fornecer um bom overview da evolução da rede.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5.a.ii) Análise de conteúdo: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5.b.i) Análise estática: </w:t>
      </w:r>
      <w:r w:rsidDel="00000000" w:rsidR="00000000" w:rsidRPr="00000000">
        <w:rPr>
          <w:rtl w:val="0"/>
        </w:rPr>
        <w:t xml:space="preserve">redes bibliográficas, onde novos conteúdos demoram para ser adicionados 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5.b.ii) Análise dinâmica: </w:t>
      </w:r>
      <w:r w:rsidDel="00000000" w:rsidR="00000000" w:rsidRPr="00000000">
        <w:rPr>
          <w:rtl w:val="0"/>
        </w:rPr>
        <w:t xml:space="preserve">redes onde os dados são adicionados de forma extremamente dinâmica, ganhando novos dados em intervalos de tempo muito pequenos. A análise de tais redes é muito mais complexa e é tema de muitas pesquisas.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Problemas de análise estrutural: </w:t>
      </w:r>
      <w:r w:rsidDel="00000000" w:rsidR="00000000" w:rsidRPr="00000000">
        <w:rPr>
          <w:rtl w:val="0"/>
        </w:rPr>
        <w:t xml:space="preserve">a descoberta e verificação de propriedades estruturais é uma importante linha de pesquisa e está relacionada com problemas como o “Small World Phenomenon”. Por causa da quantidade significativa de dados disponíveis, a verificação de propriedades estruturais é muito mais robusta e estatisticamente significativa do que as realizadas no passado.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Propagação de informação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Membros mais influentes de uma rede social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Inferir links que ainda não são conhecidos. Link inference. adversarial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análises podem ser melhoradas caso cada nó seja associado com conteúdo, de forma informações úteis podem ser obtidas através da junção de conteúdo com a estrutura da rede.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k.springer.com/book/10.1007%2F978-1-4419-8462-3" TargetMode="External"/></Relationships>
</file>