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Functional Requirements &amp; Test Report</w:t>
      </w:r>
    </w:p>
    <w:p>
      <w:pPr>
        <w:pStyle w:val="Subtitle"/>
      </w:pPr>
      <w:r>
        <w:t xml:space="preserve">Prepared for management review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2acedbee4bfbe26b7615d30dbd3ded86874e23b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platform's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Xb5ef7a3ad6323d1c20fb4168c69b0ae95693437"/>
    <w:p>
      <w:pPr>
        <w:pStyle w:val="Heading2"/>
      </w:pPr>
      <w:r>
        <w:t xml:space="preserve">2.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account's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Xd6e82b0b5c5b9f6c3d2c06044cb907a31fe33a2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"Surveyed on 2026-08-01. Eligible again in 89 days."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39a7d4890d1c685eaaa57715ce35c4a5f2d9450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28" w:name="Xd98f41c9c9d21a097f5b3991a263c9b1c081f03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Xfb262ea8903bad5bce4f9e76e3a348b797d7cc0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"Bank" 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"This company has no Primary Billing Contact set."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Xf7bd870a626ecedaabd36892db88339309e2315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will email 1 person at ACME Australia."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X933847cd61772528d4505143d9436d939505446"/>
    <w:p>
      <w:pPr>
        <w:pStyle w:val="Heading3"/>
      </w:pPr>
      <w:r>
        <w:t xml:space="preserve">4.3 Rules proven with live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"Surveyed on 2026-08-01 09:13:50. Eligible again in 90 day(s)."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 'Complex Resolution Survey' is still in Draft. Publish it in Survey Designer before sending."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6"/>
    <w:bookmarkStart w:id="27" w:name="X6ad508feb4767fb041d60794d9ff19310765fb5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 "send to everyone"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eb013e9683af37f5d1cc612aa4927b7a4e1434d"/>
    <w:p>
      <w:pPr>
        <w:pStyle w:val="Heading2"/>
      </w:pPr>
      <w:r>
        <w:t xml:space="preserve">5. Open items for the business</w:t>
      </w:r>
    </w:p>
    <w:bookmarkStart w:id="29" w:name="Xb62ef40a315ec6b926683089bb163c02bc3bc32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29"/>
    <w:bookmarkStart w:id="30" w:name="Xc43137a065b38e985aadb7abe265af07b3dd6bd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0"/>
    <w:bookmarkStart w:id="31" w:name="Xed557074b40823f84dee10d75111d0d370ef913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1"/>
    <w:bookmarkStart w:id="32" w:name="X57511280281c7b472227bb2fdb58a53a1d1cd35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1415ac47ab7ded558e140854407eccb820484f3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4"/>
    <w:bookmarkStart w:id="35" w:name="X2c47a30c37e6d8669fd490c5cf02050770314b9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Functional Requirements &amp; Test Report</dc:title>
  <dc:creator>ServiceNow Delivery</dc:creator>
  <cp:keywords/>
  <dcterms:created xsi:type="dcterms:W3CDTF">2026-08-05T20:13:09Z</dcterms:created>
  <dcterms:modified xsi:type="dcterms:W3CDTF">2026-08-05T20:13:09Z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Prepared for management review · Version 1.0</vt:lpwstr>
  </property>
</Properties>
</file>