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78D6" w14:textId="77777777" w:rsidR="00830C02" w:rsidRPr="00BA2611" w:rsidRDefault="00830C02" w:rsidP="00830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611">
        <w:rPr>
          <w:rFonts w:ascii="Times New Roman" w:hAnsi="Times New Roman" w:cs="Times New Roman"/>
          <w:b/>
          <w:bCs/>
          <w:sz w:val="28"/>
          <w:szCs w:val="28"/>
        </w:rPr>
        <w:t>Protect patient information</w:t>
      </w:r>
    </w:p>
    <w:p w14:paraId="084A7294" w14:textId="77777777" w:rsidR="00830C02" w:rsidRPr="00BA2611" w:rsidRDefault="00830C02" w:rsidP="00830C02">
      <w:pPr>
        <w:rPr>
          <w:rFonts w:ascii="Times New Roman" w:hAnsi="Times New Roman" w:cs="Times New Roman"/>
          <w:sz w:val="24"/>
          <w:szCs w:val="24"/>
        </w:rPr>
      </w:pPr>
      <w:r w:rsidRPr="00BA2611">
        <w:rPr>
          <w:rFonts w:ascii="Times New Roman" w:hAnsi="Times New Roman" w:cs="Times New Roman"/>
          <w:sz w:val="24"/>
          <w:szCs w:val="24"/>
        </w:rPr>
        <w:t>Microsoft Cloud for Healthcare helps support your customers for privacy, security, compliance, and interoperability of health data. It focuses on protecting patient information through the following ways:</w:t>
      </w:r>
    </w:p>
    <w:p w14:paraId="2835F8AF" w14:textId="77777777" w:rsidR="00830C02" w:rsidRPr="00BA2611" w:rsidRDefault="00830C02" w:rsidP="00830C02">
      <w:pPr>
        <w:rPr>
          <w:rFonts w:ascii="Times New Roman" w:hAnsi="Times New Roman" w:cs="Times New Roman"/>
          <w:sz w:val="24"/>
          <w:szCs w:val="24"/>
        </w:rPr>
      </w:pPr>
      <w:r w:rsidRPr="00BA2611">
        <w:rPr>
          <w:rFonts w:ascii="Times New Roman" w:hAnsi="Times New Roman" w:cs="Times New Roman"/>
          <w:sz w:val="24"/>
          <w:szCs w:val="24"/>
        </w:rPr>
        <w:t>Security - Protect against the latest threats with intelligent tools to help prevent attacks and react quickly to security events. For more information, see Security in Microsoft Cloud for Healthcare.</w:t>
      </w:r>
    </w:p>
    <w:p w14:paraId="349BB595" w14:textId="77777777" w:rsidR="00830C02" w:rsidRPr="00BA2611" w:rsidRDefault="00830C02" w:rsidP="00830C02">
      <w:pPr>
        <w:rPr>
          <w:rFonts w:ascii="Times New Roman" w:hAnsi="Times New Roman" w:cs="Times New Roman"/>
          <w:sz w:val="24"/>
          <w:szCs w:val="24"/>
        </w:rPr>
      </w:pPr>
      <w:r w:rsidRPr="00BA2611">
        <w:rPr>
          <w:rFonts w:ascii="Times New Roman" w:hAnsi="Times New Roman" w:cs="Times New Roman"/>
          <w:sz w:val="24"/>
          <w:szCs w:val="24"/>
        </w:rPr>
        <w:t>Compliance - Stay up to date with the latest requirements with the most comprehensive set of cloud compliance offerings. For more information, see Compliance in Microsoft Cloud for Healthcare.</w:t>
      </w:r>
    </w:p>
    <w:p w14:paraId="5F90D858" w14:textId="140373B6" w:rsidR="00830C02" w:rsidRPr="00BA2611" w:rsidRDefault="00830C02" w:rsidP="00830C02">
      <w:pPr>
        <w:rPr>
          <w:rFonts w:ascii="Times New Roman" w:hAnsi="Times New Roman" w:cs="Times New Roman"/>
          <w:sz w:val="24"/>
          <w:szCs w:val="24"/>
        </w:rPr>
      </w:pPr>
      <w:r w:rsidRPr="00BA2611">
        <w:rPr>
          <w:rFonts w:ascii="Times New Roman" w:hAnsi="Times New Roman" w:cs="Times New Roman"/>
          <w:sz w:val="24"/>
          <w:szCs w:val="24"/>
        </w:rPr>
        <w:t>Privacy - Maintain control of your data with confidence knowing that your data won't be used for commercial purposes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Also, any Personal Identifiable Information (PII) submitted by patients are handled according to any Data and Health Records regulations prevalent in patients’ region.</w:t>
      </w:r>
    </w:p>
    <w:p w14:paraId="1F419E16" w14:textId="77777777" w:rsidR="00830C02" w:rsidRPr="00BA2611" w:rsidRDefault="00830C02" w:rsidP="00830C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E49C62" wp14:editId="4D502F72">
            <wp:extent cx="5731510" cy="3232150"/>
            <wp:effectExtent l="0" t="0" r="2540" b="6350"/>
            <wp:docPr id="14" name="Picture 14" descr="Diagram of how to protect health inform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Diagram of how to protect health information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791A" w14:textId="77777777" w:rsidR="00830C02" w:rsidRPr="00BA2611" w:rsidRDefault="00830C02" w:rsidP="00830C02">
      <w:pPr>
        <w:rPr>
          <w:rFonts w:ascii="Times New Roman" w:hAnsi="Times New Roman" w:cs="Times New Roman"/>
          <w:sz w:val="24"/>
          <w:szCs w:val="24"/>
        </w:rPr>
      </w:pPr>
      <w:r w:rsidRPr="00BA2611">
        <w:rPr>
          <w:rFonts w:ascii="Times New Roman" w:hAnsi="Times New Roman" w:cs="Times New Roman"/>
          <w:sz w:val="24"/>
          <w:szCs w:val="24"/>
        </w:rPr>
        <w:t>Next unit: Conceptual architecture</w:t>
      </w:r>
    </w:p>
    <w:p w14:paraId="2718B57F" w14:textId="77777777" w:rsidR="00E044C7" w:rsidRPr="00830C02" w:rsidRDefault="00E044C7" w:rsidP="00830C02"/>
    <w:sectPr w:rsidR="00E044C7" w:rsidRPr="00830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MjY2NjO2sDA3NTFX0lEKTi0uzszPAykwrAUA8IlX5ywAAAA="/>
  </w:docVars>
  <w:rsids>
    <w:rsidRoot w:val="00E044C7"/>
    <w:rsid w:val="00830C02"/>
    <w:rsid w:val="00E0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9267"/>
  <w15:chartTrackingRefBased/>
  <w15:docId w15:val="{99327A1E-7F23-4190-9D58-084BD7BB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Paschal Alaemezie</dc:creator>
  <cp:keywords/>
  <dc:description/>
  <cp:lastModifiedBy>Paschal Alaemezie</cp:lastModifiedBy>
  <cp:revision>2</cp:revision>
  <dcterms:created xsi:type="dcterms:W3CDTF">2022-09-30T14:55:00Z</dcterms:created>
  <dcterms:modified xsi:type="dcterms:W3CDTF">2022-09-30T15:08:00Z</dcterms:modified>
</cp:coreProperties>
</file>