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3143250" cy="828675"/>
            <wp:effectExtent t="0" r="0" b="0" l="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828675"/>
                    </a:xfrm>
                    <a:prstGeom prst="rect">
                      <a:avLst/>
                    </a:prstGeom>
                  </pic:spPr>
                </pic:pic>
              </a:graphicData>
            </a:graphic>
          </wp:inline>
        </w:drawing>
      </w:r>
    </w:p>
    <w:p>
      <w:pPr>
        <w:spacing w:after="160" w:before="0"/>
        <w:jc w:val="center"/>
      </w:pPr>
      <w:r>
        <w:rPr>
          <w:b/>
          <w:bCs/>
          <w:sz w:val="30"/>
          <w:szCs w:val="30"/>
        </w:rPr>
        <w:t xml:space="preserve">School of Computer Science Engineering and Information Systems</w:t>
      </w:r>
    </w:p>
    <w:p>
      <w:pPr>
        <w:spacing w:after="120" w:before="0"/>
        <w:jc w:val="center"/>
      </w:pPr>
      <w:r>
        <w:rPr>
          <w:b/>
          <w:bCs/>
          <w:sz w:val="28"/>
          <w:szCs w:val="28"/>
        </w:rPr>
        <w:t xml:space="preserve">BCSE302L – DATABASE SYSTEMS</w:t>
      </w:r>
    </w:p>
    <w:p>
      <w:pPr>
        <w:spacing w:after="600" w:before="0"/>
        <w:jc w:val="center"/>
      </w:pPr>
      <w:r>
        <w:rPr>
          <w:b/>
          <w:bCs/>
          <w:sz w:val="26"/>
          <w:szCs w:val="26"/>
        </w:rPr>
        <w:t xml:space="preserve">Course Project Report</w:t>
      </w:r>
    </w:p>
    <w:p>
      <w:pPr>
        <w:spacing w:after="200" w:before="400"/>
        <w:jc w:val="center"/>
      </w:pPr>
      <w:r>
        <w:rPr>
          <w:b/>
          <w:bCs/>
          <w:color w:val="1F3864"/>
          <w:sz w:val="44"/>
          <w:szCs w:val="44"/>
        </w:rPr>
        <w:t xml:space="preserve">A Retail Banking Database System</w:t>
      </w:r>
    </w:p>
    <w:p>
      <w:pPr>
        <w:spacing w:after="900" w:before="0"/>
        <w:jc w:val="center"/>
      </w:pPr>
      <w:r>
        <w:rPr>
          <w:sz w:val="26"/>
          <w:szCs w:val="26"/>
        </w:rPr>
        <w:t xml:space="preserve">Problem Analysis, Database Design, Implementation and Demonstration</w:t>
      </w:r>
    </w:p>
    <w:p>
      <w:pPr>
        <w:spacing w:after="500" w:before="0"/>
        <w:jc w:val="center"/>
      </w:pPr>
      <w:r>
        <w:rPr>
          <w:sz w:val="24"/>
          <w:szCs w:val="24"/>
        </w:rPr>
        <w:t xml:space="preserve">Domain: Banking</w:t>
      </w:r>
    </w:p>
    <w:p>
      <w:pPr>
        <w:spacing w:after="60" w:before="0"/>
        <w:jc w:val="center"/>
      </w:pPr>
      <w:r>
        <w:rPr>
          <w:sz w:val="24"/>
          <w:szCs w:val="24"/>
        </w:rPr>
        <w:t xml:space="preserve">Shreya Saravanan – 24BDE0001</w:t>
      </w:r>
    </w:p>
    <w:p>
      <w:pPr>
        <w:spacing w:after="60" w:before="0"/>
        <w:jc w:val="center"/>
      </w:pPr>
      <w:r>
        <w:rPr>
          <w:sz w:val="24"/>
          <w:szCs w:val="24"/>
        </w:rPr>
        <w:t xml:space="preserve">Palak Jain – 24BDE0028</w:t>
      </w:r>
    </w:p>
    <w:p>
      <w:pPr>
        <w:spacing w:after="60" w:before="0"/>
        <w:jc w:val="center"/>
      </w:pPr>
      <w:r>
        <w:rPr>
          <w:sz w:val="24"/>
          <w:szCs w:val="24"/>
        </w:rPr>
        <w:t xml:space="preserve">Navyaa S – 24BDE0030</w:t>
      </w:r>
    </w:p>
    <w:p>
      <w:pPr>
        <w:pageBreakBefore/>
        <w:spacing w:after="240"/>
      </w:pPr>
      <w:r>
        <w:rPr>
          <w:b/>
          <w:bCs/>
          <w:color w:val="1F3864"/>
          <w:sz w:val="32"/>
          <w:szCs w:val="32"/>
        </w:rPr>
        <w:t xml:space="preserve">Contents</w:t>
      </w:r>
    </w:p>
    <w:p>
      <w:pPr>
        <w:spacing w:after="140"/>
      </w:pPr>
      <w:r>
        <w:rPr>
          <w:sz w:val="24"/>
          <w:szCs w:val="24"/>
        </w:rPr>
        <w:t xml:space="preserve">1. Project Title and Team Details</w:t>
      </w:r>
    </w:p>
    <w:p>
      <w:pPr>
        <w:spacing w:after="140"/>
      </w:pPr>
      <w:r>
        <w:rPr>
          <w:sz w:val="24"/>
          <w:szCs w:val="24"/>
        </w:rPr>
        <w:t xml:space="preserve">2. Introduction and Problem Statement</w:t>
      </w:r>
    </w:p>
    <w:p>
      <w:pPr>
        <w:spacing w:after="140"/>
      </w:pPr>
      <w:r>
        <w:rPr>
          <w:sz w:val="24"/>
          <w:szCs w:val="24"/>
        </w:rPr>
        <w:t xml:space="preserve">3. Functional Requirements</w:t>
      </w:r>
    </w:p>
    <w:p>
      <w:pPr>
        <w:spacing w:after="140"/>
      </w:pPr>
      <w:r>
        <w:rPr>
          <w:sz w:val="24"/>
          <w:szCs w:val="24"/>
        </w:rPr>
        <w:t xml:space="preserve">4. ER Diagram</w:t>
      </w:r>
    </w:p>
    <w:p>
      <w:pPr>
        <w:spacing w:after="140"/>
      </w:pPr>
      <w:r>
        <w:rPr>
          <w:sz w:val="24"/>
          <w:szCs w:val="24"/>
        </w:rPr>
        <w:t xml:space="preserve">5. Relational Schema</w:t>
      </w:r>
    </w:p>
    <w:p>
      <w:pPr>
        <w:spacing w:after="140"/>
      </w:pPr>
      <w:r>
        <w:rPr>
          <w:sz w:val="24"/>
          <w:szCs w:val="24"/>
        </w:rPr>
        <w:t xml:space="preserve">6. Table Creation and Constraints</w:t>
      </w:r>
    </w:p>
    <w:p>
      <w:pPr>
        <w:spacing w:after="140"/>
      </w:pPr>
      <w:r>
        <w:rPr>
          <w:sz w:val="24"/>
          <w:szCs w:val="24"/>
        </w:rPr>
        <w:t xml:space="preserve">7. SQL Queries and Outputs</w:t>
      </w:r>
    </w:p>
    <w:p>
      <w:pPr>
        <w:spacing w:after="140"/>
      </w:pPr>
      <w:r>
        <w:rPr>
          <w:sz w:val="24"/>
          <w:szCs w:val="24"/>
        </w:rPr>
        <w:t xml:space="preserve">8. Procedures, Functions, Cursors and Triggers</w:t>
      </w:r>
    </w:p>
    <w:p>
      <w:pPr>
        <w:spacing w:after="140"/>
      </w:pPr>
      <w:r>
        <w:rPr>
          <w:sz w:val="24"/>
          <w:szCs w:val="24"/>
        </w:rPr>
        <w:t xml:space="preserve">9. Real-World Transaction Demonstrations</w:t>
      </w:r>
    </w:p>
    <w:p>
      <w:pPr>
        <w:spacing w:after="140"/>
      </w:pPr>
      <w:r>
        <w:rPr>
          <w:sz w:val="24"/>
          <w:szCs w:val="24"/>
        </w:rPr>
        <w:t xml:space="preserve">10. Conclusion</w:t>
      </w:r>
    </w:p>
    <w:p>
      <w:pPr>
        <w:pStyle w:val="Heading1"/>
        <w:pageBreakBefore/>
      </w:pPr>
      <w:r>
        <w:t xml:space="preserve">1. Project Title and Team Details</w:t>
      </w:r>
    </w:p>
    <w:p>
      <w:pPr>
        <w:spacing w:after="60" w:before="0"/>
        <w:jc w:val="left"/>
      </w:pPr>
      <w:r>
        <w:rPr>
          <w:b/>
          <w:bCs/>
        </w:rPr>
        <w:t xml:space="preserve">Project Title:</w:t>
      </w:r>
      <w:r>
        <w:t xml:space="preserve"> A Retail Banking Database System</w:t>
      </w:r>
    </w:p>
    <w:p>
      <w:pPr>
        <w:spacing w:after="60" w:before="0"/>
        <w:jc w:val="left"/>
      </w:pPr>
      <w:r>
        <w:rPr>
          <w:b/>
          <w:bCs/>
        </w:rPr>
        <w:t xml:space="preserve">Domain:</w:t>
      </w:r>
      <w:r>
        <w:t xml:space="preserve"> Banking</w:t>
      </w:r>
    </w:p>
    <w:p>
      <w:pPr>
        <w:spacing w:after="60" w:before="0"/>
        <w:jc w:val="left"/>
      </w:pPr>
      <w:r>
        <w:rPr>
          <w:b/>
          <w:bCs/>
        </w:rPr>
        <w:t xml:space="preserve">Course:</w:t>
      </w:r>
      <w:r>
        <w:t xml:space="preserve"> BCSE302L – Database Systems, School of Computer Science Engineering and Information Systems, Vellore Institute of Technology</w:t>
      </w:r>
    </w:p>
    <w:p>
      <w:pPr>
        <w:spacing w:after="160" w:before="0"/>
        <w:jc w:val="left"/>
      </w:pPr>
      <w:r>
        <w:rPr>
          <w:b/>
          <w:bCs/>
        </w:rPr>
        <w:t xml:space="preserve">Platform:</w:t>
      </w:r>
      <w:r>
        <w:t xml:space="preserve"> Oracle SQL and PL/SQL (Oracle Database XE), with a Python front end</w:t>
      </w:r>
    </w:p>
    <w:p>
      <w:pPr>
        <w:keepNext/>
        <w:spacing w:after="80" w:before="120"/>
      </w:pPr>
      <w:r>
        <w:rPr>
          <w:i/>
          <w:iCs/>
          <w:color w:val="404040"/>
          <w:sz w:val="19"/>
          <w:szCs w:val="19"/>
        </w:rPr>
        <w:t xml:space="preserve">Table 1: Project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538"/>
        <w:gridCol w:w="2300"/>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S.No</w:t>
            </w:r>
          </w:p>
        </w:tc>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Student Name</w:t>
            </w:r>
          </w:p>
        </w:tc>
        <w:tc>
          <w:tcPr>
            <w:tcW w:type="dxa" w:w="25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Reg No</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Topic</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Shreya Saravanan</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24BDE0001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Banking</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2</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Palak Jain</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24BDE0028</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Banking</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3</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Navyaa S</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24BDE0030</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Banking</w:t>
            </w:r>
          </w:p>
        </w:tc>
      </w:tr>
    </w:tbl>
    <w:p>
      <w:pPr>
        <w:spacing w:after="160"/>
      </w:pPr>
    </w:p>
    <w:p>
      <w:pPr>
        <w:pStyle w:val="Heading2"/>
      </w:pPr>
      <w:r>
        <w:t xml:space="preserve">1.1 Project Overview</w:t>
      </w:r>
    </w:p>
    <w:p>
      <w:pPr>
        <w:spacing w:after="120" w:before="0"/>
        <w:jc w:val="both"/>
      </w:pPr>
      <w:r>
        <w:t xml:space="preserve">This report covers the complete work on the Retail Banking Database System: problem analysis, requirements, ER design, relational schema, table creation with integrity constraints, sample data, SQL queries, stored procedures, functions, cursors and triggers, and a demonstration of the system through a desktop application connected to the Oracle database.</w:t>
      </w:r>
    </w:p>
    <w:p>
      <w:pPr>
        <w:spacing w:after="120" w:before="0"/>
        <w:jc w:val="both"/>
      </w:pPr>
      <w:r>
        <w:t xml:space="preserve">The schema consists of eight core tables.</w:t>
      </w:r>
    </w:p>
    <w:p>
      <w:pPr>
        <w:keepNext/>
        <w:spacing w:after="80" w:before="120"/>
      </w:pPr>
      <w:r>
        <w:rPr>
          <w:i/>
          <w:iCs/>
          <w:color w:val="404040"/>
          <w:sz w:val="19"/>
          <w:szCs w:val="19"/>
        </w:rPr>
        <w:t xml:space="preserve">Table 2: Core tables of the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Table</w:t>
            </w:r>
          </w:p>
        </w:tc>
        <w:tc>
          <w:tcPr>
            <w:tcW w:type="dxa" w:w="7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Purpose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branch</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 branches with IFSC code, location, contact number and branch manager.</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employee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 staff (Teller, Clerk, Loan Officer, Manager, Auditor) assigned to a branch.</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customer</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profile, PAN and KYC verification status.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account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Savings, current and salary accounts with balance, minimum balance and nominee.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transactions</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Ledger of deposits, withdrawals, transfers and EMI payments.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card</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Debit and credit cards linked to accounts, with daily limit and status.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loan</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applications and approved loans with interest, tenure, EMI and outstanding amount.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onsolas" w:cs="Consolas" w:eastAsia="Consolas" w:hAnsi="Consolas"/>
                <w:sz w:val="17"/>
                <w:szCs w:val="17"/>
              </w:rPr>
              <w:t xml:space="preserve">loan_payment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EMI schedule and payments for each loan, including late fees.</w:t>
            </w:r>
          </w:p>
        </w:tc>
      </w:tr>
    </w:tbl>
    <w:p>
      <w:pPr>
        <w:spacing w:after="160"/>
      </w:pPr>
    </w:p>
    <w:p>
      <w:pPr>
        <w:pStyle w:val="Heading1"/>
        <w:pageBreakBefore/>
      </w:pPr>
      <w:r>
        <w:t xml:space="preserve">2. Introduction and Problem Statement</w:t>
      </w:r>
    </w:p>
    <w:p>
      <w:pPr>
        <w:pStyle w:val="Heading2"/>
      </w:pPr>
      <w:r>
        <w:t xml:space="preserve">2.1 Introduction</w:t>
      </w:r>
    </w:p>
    <w:p>
      <w:pPr>
        <w:spacing w:after="120" w:before="0"/>
        <w:jc w:val="both"/>
      </w:pPr>
      <w:r>
        <w:t xml:space="preserve">Banks depend on accurate and well-connected data. Customer details, account balances, card information, loans and transaction history all have to agree with one another at every moment, and the rules that govern money (minimum balance, positive amounts, permanent records) must hold regardless of who enters the data. A relational database with constraints, procedures and triggers is a natural way to guarantee this.</w:t>
      </w:r>
    </w:p>
    <w:p>
      <w:pPr>
        <w:pStyle w:val="Heading2"/>
      </w:pPr>
      <w:r>
        <w:t xml:space="preserve">2.2 Problem Statement</w:t>
      </w:r>
    </w:p>
    <w:p>
      <w:pPr>
        <w:spacing w:after="120" w:before="0"/>
        <w:jc w:val="both"/>
      </w:pPr>
      <w:r>
        <w:t xml:space="preserve">In many small and mid-sized bank branches, day-to-day data is still scattered. Customer details sit in one register or spreadsheet, account balances in another, and loan details somewhere else entirely. Because nothing is linked, the same customer ends up being entered twice with slightly different details, a balance can go out of sync with the passbook entries, and a fund transfer can be written down on one side (debit) but forgotten on the other (credit). Finding out which EMIs are overdue, or how much a branch is holding in deposits, means manually going through files.</w:t>
      </w:r>
    </w:p>
    <w:p>
      <w:pPr>
        <w:spacing w:after="120" w:before="0"/>
        <w:jc w:val="both"/>
      </w:pPr>
      <w:r>
        <w:t xml:space="preserve">The aim of this project is to design a relational database for a retail bank in which customers, accounts, transactions, cards, loans and branch staff are stored in connected tables, with rules that the database itself enforces.</w:t>
      </w:r>
    </w:p>
    <w:p>
      <w:pPr>
        <w:pStyle w:val="Heading2"/>
      </w:pPr>
      <w:r>
        <w:t xml:space="preserve">2.3 Objectives</w:t>
      </w:r>
    </w:p>
    <w:p>
      <w:pPr>
        <w:pStyle w:val="ListParagraph"/>
        <w:numPr>
          <w:ilvl w:val="0"/>
          <w:numId w:val="2"/>
        </w:numPr>
        <w:spacing w:after="60"/>
        <w:jc w:val="left"/>
      </w:pPr>
      <w:r>
        <w:t xml:space="preserve">To store customer, account, branch, employee, card, loan and transaction data in one consistent database without duplication.</w:t>
      </w:r>
    </w:p>
    <w:p>
      <w:pPr>
        <w:pStyle w:val="ListParagraph"/>
        <w:numPr>
          <w:ilvl w:val="0"/>
          <w:numId w:val="2"/>
        </w:numPr>
        <w:spacing w:after="60"/>
        <w:jc w:val="left"/>
      </w:pPr>
      <w:r>
        <w:t xml:space="preserve">To enforce money-related rules (no negative balance, minimum balance, positive amounts) through constraints rather than leaving them to the user.</w:t>
      </w:r>
    </w:p>
    <w:p>
      <w:pPr>
        <w:pStyle w:val="ListParagraph"/>
        <w:numPr>
          <w:ilvl w:val="0"/>
          <w:numId w:val="2"/>
        </w:numPr>
        <w:spacing w:after="60"/>
        <w:jc w:val="left"/>
      </w:pPr>
      <w:r>
        <w:t xml:space="preserve">To keep a permanent, reliable history of every transaction along with the balance after it.</w:t>
      </w:r>
    </w:p>
    <w:p>
      <w:pPr>
        <w:pStyle w:val="ListParagraph"/>
        <w:numPr>
          <w:ilvl w:val="0"/>
          <w:numId w:val="2"/>
        </w:numPr>
        <w:spacing w:after="60"/>
        <w:jc w:val="left"/>
      </w:pPr>
      <w:r>
        <w:t xml:space="preserve">To support loan handling from application and approval to EMI payment and closure, with every EMI payment traceable to the transaction that settled it.</w:t>
      </w:r>
    </w:p>
    <w:p>
      <w:pPr>
        <w:pStyle w:val="ListParagraph"/>
        <w:numPr>
          <w:ilvl w:val="0"/>
          <w:numId w:val="2"/>
        </w:numPr>
        <w:spacing w:after="60"/>
        <w:jc w:val="left"/>
      </w:pPr>
      <w:r>
        <w:t xml:space="preserve">To make it easy to answer management questions such as branch-wise deposits, top customers and overdue EMIs using SQL queries.</w:t>
      </w:r>
    </w:p>
    <w:p>
      <w:pPr>
        <w:pStyle w:val="ListParagraph"/>
        <w:numPr>
          <w:ilvl w:val="0"/>
          <w:numId w:val="2"/>
        </w:numPr>
        <w:spacing w:after="60"/>
        <w:jc w:val="left"/>
      </w:pPr>
      <w:r>
        <w:t xml:space="preserve">To build procedures, functions, cursors, triggers and a Python front end on top of this base.</w:t>
      </w:r>
    </w:p>
    <w:p>
      <w:pPr>
        <w:pStyle w:val="Heading2"/>
      </w:pPr>
      <w:r>
        <w:t xml:space="preserve">2.4 Users of the System</w:t>
      </w:r>
    </w:p>
    <w:p>
      <w:pPr>
        <w:keepNext/>
        <w:spacing w:after="80" w:before="120"/>
      </w:pPr>
      <w:r>
        <w:rPr>
          <w:i/>
          <w:iCs/>
          <w:color w:val="404040"/>
          <w:sz w:val="19"/>
          <w:szCs w:val="19"/>
        </w:rPr>
        <w:t xml:space="preserve">Table 3: Users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838"/>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User role</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c>
          <w:tcPr>
            <w:tcW w:type="dxa" w:w="4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What the user does with the database</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holder / loan applicant</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Views balance and statement, deposits, withdraws, transfers money, applies for a loan, pays EMIs</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 Employee (Teller / Clerk)</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Front-desk staff</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Registers customers, verifies KYC, opens accounts, processes counter transactions, issues cards</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Officer / Branch Manager</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Approving authority</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Reviews loan applications, approves or rejects them, monitors overdue EMIs, views branch reports</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Database Administrator / Auditor</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Technical and audit staff</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Maintains the database, checks transaction history, generates reports</w:t>
            </w:r>
          </w:p>
        </w:tc>
      </w:tr>
    </w:tbl>
    <w:p>
      <w:pPr>
        <w:spacing w:after="160"/>
      </w:pPr>
    </w:p>
    <w:p>
      <w:pPr>
        <w:pStyle w:val="Heading2"/>
      </w:pPr>
      <w:r>
        <w:t xml:space="preserve">2.5 Scope of the System</w:t>
      </w:r>
    </w:p>
    <w:p>
      <w:pPr>
        <w:keepNext/>
        <w:spacing w:after="60" w:before="0"/>
        <w:jc w:val="left"/>
      </w:pPr>
      <w:r>
        <w:rPr>
          <w:b/>
          <w:bCs/>
        </w:rPr>
        <w:t xml:space="preserve">Included in the scope</w:t>
      </w:r>
    </w:p>
    <w:p>
      <w:pPr>
        <w:pStyle w:val="ListParagraph"/>
        <w:numPr>
          <w:ilvl w:val="0"/>
          <w:numId w:val="2"/>
        </w:numPr>
        <w:spacing w:after="60"/>
        <w:jc w:val="left"/>
      </w:pPr>
      <w:r>
        <w:t xml:space="preserve">Customer registration and KYC status tracking.</w:t>
      </w:r>
    </w:p>
    <w:p>
      <w:pPr>
        <w:pStyle w:val="ListParagraph"/>
        <w:numPr>
          <w:ilvl w:val="0"/>
          <w:numId w:val="2"/>
        </w:numPr>
        <w:spacing w:after="60"/>
        <w:jc w:val="left"/>
      </w:pPr>
      <w:r>
        <w:t xml:space="preserve">Savings, current and salary accounts maintained at a branch.</w:t>
      </w:r>
    </w:p>
    <w:p>
      <w:pPr>
        <w:pStyle w:val="ListParagraph"/>
        <w:numPr>
          <w:ilvl w:val="0"/>
          <w:numId w:val="2"/>
        </w:numPr>
        <w:spacing w:after="60"/>
        <w:jc w:val="left"/>
      </w:pPr>
      <w:r>
        <w:t xml:space="preserve">Deposits, withdrawals and account-to-account transfers, with a record of each.</w:t>
      </w:r>
    </w:p>
    <w:p>
      <w:pPr>
        <w:pStyle w:val="ListParagraph"/>
        <w:numPr>
          <w:ilvl w:val="0"/>
          <w:numId w:val="2"/>
        </w:numPr>
        <w:spacing w:after="60"/>
        <w:jc w:val="left"/>
      </w:pPr>
      <w:r>
        <w:t xml:space="preserve">Debit and credit card details linked to accounts.</w:t>
      </w:r>
    </w:p>
    <w:p>
      <w:pPr>
        <w:pStyle w:val="ListParagraph"/>
        <w:numPr>
          <w:ilvl w:val="0"/>
          <w:numId w:val="2"/>
        </w:numPr>
        <w:spacing w:after="60"/>
        <w:jc w:val="left"/>
      </w:pPr>
      <w:r>
        <w:t xml:space="preserve">Loan application, approval, EMI schedule and EMI payment tracking.</w:t>
      </w:r>
    </w:p>
    <w:p>
      <w:pPr>
        <w:pStyle w:val="ListParagraph"/>
        <w:numPr>
          <w:ilvl w:val="0"/>
          <w:numId w:val="2"/>
        </w:numPr>
        <w:spacing w:after="60"/>
        <w:jc w:val="left"/>
      </w:pPr>
      <w:r>
        <w:t xml:space="preserve">Branch and employee details, including the manager of each branch.</w:t>
      </w:r>
    </w:p>
    <w:p>
      <w:pPr>
        <w:pStyle w:val="ListParagraph"/>
        <w:numPr>
          <w:ilvl w:val="0"/>
          <w:numId w:val="2"/>
        </w:numPr>
        <w:spacing w:after="60"/>
        <w:jc w:val="left"/>
      </w:pPr>
      <w:r>
        <w:t xml:space="preserve">Reports and queries on all of the above.</w:t>
      </w:r>
    </w:p>
    <w:p>
      <w:pPr>
        <w:keepNext/>
        <w:spacing w:after="60" w:before="120"/>
        <w:jc w:val="left"/>
      </w:pPr>
      <w:r>
        <w:rPr>
          <w:b/>
          <w:bCs/>
        </w:rPr>
        <w:t xml:space="preserve">Not included</w:t>
      </w:r>
    </w:p>
    <w:p>
      <w:pPr>
        <w:pStyle w:val="ListParagraph"/>
        <w:numPr>
          <w:ilvl w:val="0"/>
          <w:numId w:val="2"/>
        </w:numPr>
        <w:spacing w:after="60"/>
        <w:jc w:val="left"/>
      </w:pPr>
      <w:r>
        <w:t xml:space="preserve">Real payment gateway, UPI or ATM network integration (these are stored only as the channel of a transaction).</w:t>
      </w:r>
    </w:p>
    <w:p>
      <w:pPr>
        <w:pStyle w:val="ListParagraph"/>
        <w:numPr>
          <w:ilvl w:val="0"/>
          <w:numId w:val="2"/>
        </w:numPr>
        <w:spacing w:after="60"/>
        <w:jc w:val="left"/>
      </w:pPr>
      <w:r>
        <w:t xml:space="preserve">Joint accounts, fixed deposits and foreign currency accounts.</w:t>
      </w:r>
    </w:p>
    <w:p>
      <w:pPr>
        <w:pStyle w:val="ListParagraph"/>
        <w:numPr>
          <w:ilvl w:val="0"/>
          <w:numId w:val="2"/>
        </w:numPr>
        <w:spacing w:after="60"/>
        <w:jc w:val="left"/>
      </w:pPr>
      <w:r>
        <w:t xml:space="preserve">Credit scoring and interest calculation on savings balances.</w:t>
      </w:r>
    </w:p>
    <w:p>
      <w:pPr>
        <w:pStyle w:val="ListParagraph"/>
        <w:numPr>
          <w:ilvl w:val="0"/>
          <w:numId w:val="2"/>
        </w:numPr>
        <w:spacing w:after="60"/>
        <w:jc w:val="left"/>
      </w:pPr>
      <w:r>
        <w:t xml:space="preserve">Online banking security such as OTP and password handling.</w:t>
      </w:r>
    </w:p>
    <w:p>
      <w:pPr>
        <w:pStyle w:val="Heading2"/>
      </w:pPr>
      <w:r>
        <w:t xml:space="preserve">2.6 Assumptions</w:t>
      </w:r>
    </w:p>
    <w:p>
      <w:pPr>
        <w:pStyle w:val="ListParagraph"/>
        <w:numPr>
          <w:ilvl w:val="0"/>
          <w:numId w:val="2"/>
        </w:numPr>
        <w:spacing w:after="60"/>
        <w:jc w:val="left"/>
      </w:pPr>
      <w:r>
        <w:t xml:space="preserve">Every account is held by exactly one customer and is maintained by exactly one branch.</w:t>
      </w:r>
    </w:p>
    <w:p>
      <w:pPr>
        <w:pStyle w:val="ListParagraph"/>
        <w:numPr>
          <w:ilvl w:val="0"/>
          <w:numId w:val="2"/>
        </w:numPr>
        <w:spacing w:after="60"/>
        <w:jc w:val="left"/>
      </w:pPr>
      <w:r>
        <w:t xml:space="preserve">A customer must be KYC verified before an account is opened or a loan is sanctioned.</w:t>
      </w:r>
    </w:p>
    <w:p>
      <w:pPr>
        <w:pStyle w:val="ListParagraph"/>
        <w:numPr>
          <w:ilvl w:val="0"/>
          <w:numId w:val="2"/>
        </w:numPr>
        <w:spacing w:after="60"/>
        <w:jc w:val="left"/>
      </w:pPr>
      <w:r>
        <w:t xml:space="preserve">Every employee works in one branch only.</w:t>
      </w:r>
    </w:p>
    <w:p>
      <w:pPr>
        <w:pStyle w:val="ListParagraph"/>
        <w:numPr>
          <w:ilvl w:val="0"/>
          <w:numId w:val="2"/>
        </w:numPr>
        <w:spacing w:after="60"/>
        <w:jc w:val="left"/>
      </w:pPr>
      <w:r>
        <w:t xml:space="preserve">A branch has at most one manager, who is an employee of the same branch with the designation Manager. An employee manages at most one branch.</w:t>
      </w:r>
    </w:p>
    <w:p>
      <w:pPr>
        <w:pStyle w:val="ListParagraph"/>
        <w:numPr>
          <w:ilvl w:val="0"/>
          <w:numId w:val="2"/>
        </w:numPr>
        <w:spacing w:after="60"/>
        <w:jc w:val="left"/>
      </w:pPr>
      <w:r>
        <w:t xml:space="preserve">All amounts are in Indian Rupees (INR).</w:t>
      </w:r>
    </w:p>
    <w:p>
      <w:pPr>
        <w:pStyle w:val="ListParagraph"/>
        <w:numPr>
          <w:ilvl w:val="0"/>
          <w:numId w:val="2"/>
        </w:numPr>
        <w:spacing w:after="60"/>
        <w:jc w:val="left"/>
      </w:pPr>
      <w:r>
        <w:t xml:space="preserve">EMIs are paid monthly and the EMI is calculated with the reducing balance formula.</w:t>
      </w:r>
    </w:p>
    <w:p>
      <w:pPr>
        <w:pStyle w:val="ListParagraph"/>
        <w:numPr>
          <w:ilvl w:val="0"/>
          <w:numId w:val="2"/>
        </w:numPr>
        <w:spacing w:after="60"/>
        <w:jc w:val="left"/>
      </w:pPr>
      <w:r>
        <w:t xml:space="preserve">Every EMI is paid from an account of the loan holder through exactly one EMI_PAYMENT transaction.</w:t>
      </w:r>
    </w:p>
    <w:p>
      <w:pPr>
        <w:pStyle w:val="ListParagraph"/>
        <w:numPr>
          <w:ilvl w:val="0"/>
          <w:numId w:val="2"/>
        </w:numPr>
        <w:spacing w:after="60"/>
        <w:jc w:val="left"/>
      </w:pPr>
      <w:r>
        <w:t xml:space="preserve">A transaction, once recorded, is never edited or deleted.</w:t>
      </w:r>
    </w:p>
    <w:p>
      <w:pPr>
        <w:pStyle w:val="Heading1"/>
        <w:pageBreakBefore/>
      </w:pPr>
      <w:r>
        <w:t xml:space="preserve">3. Functional Requirements</w:t>
      </w:r>
    </w:p>
    <w:p>
      <w:pPr>
        <w:pStyle w:val="Heading2"/>
      </w:pPr>
      <w:r>
        <w:t xml:space="preserve">3.1 Major Entities and Their Attributes</w:t>
      </w:r>
    </w:p>
    <w:p>
      <w:pPr>
        <w:keepNext/>
        <w:spacing w:after="80" w:before="120"/>
      </w:pPr>
      <w:r>
        <w:rPr>
          <w:i/>
          <w:iCs/>
          <w:color w:val="404040"/>
          <w:sz w:val="19"/>
          <w:szCs w:val="19"/>
        </w:rPr>
        <w:t xml:space="preserve">Table 4: Entities and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Entity</w:t>
            </w:r>
          </w:p>
        </w:tc>
        <w:tc>
          <w:tcPr>
            <w:tcW w:type="dxa" w:w="2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c>
          <w:tcPr>
            <w:tcW w:type="dxa" w:w="5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Main attributes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physical branch of the bank</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 branch_name, ifsc_code, city, state, phone, manager_id (FK)</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Staff member working in a branch</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emp_id, branch_id (FK), emp_name, designation, email, phone, salary, hire_date, status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Person who has a relationship with the bank</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 first_name, last_name, dob, gender, email, phone, address, city, pan_no, kyc_status, created_on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Bank account owned by a customer</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 customer_id (FK), branch_id (FK), account_type, balance, min_balance, opened_on, status, nominee_name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Every money movement on an account</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txn_id, account_no (FK), txn_type, amount, txn_date, balance_after, to_account_no (FK), channel, remarks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Debit / credit card issued against an account</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card_no, account_no (FK), card_type, holder_name, issue_date, expiry_date, daily_limit, card_status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taken by a customer</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loan_id, customer_id (FK), approved_by (FK), loan_type, principal_amt, interest_rate, tenure_months, emi_amount, applied_on, start_date, outstanding_amt, status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LOAN_PAYMENT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One EMI instalment of a loan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payment_id, loan_id (FK), txn_id (FK), due_date, paid_date, amount_paid, late_fee, pay_status</w:t>
            </w:r>
          </w:p>
        </w:tc>
      </w:tr>
    </w:tbl>
    <w:p>
      <w:pPr>
        <w:spacing w:after="160"/>
      </w:pPr>
    </w:p>
    <w:p>
      <w:pPr>
        <w:pStyle w:val="Heading2"/>
      </w:pPr>
      <w:r>
        <w:t xml:space="preserve">3.2 Functional Requirements</w:t>
      </w:r>
    </w:p>
    <w:p>
      <w:pPr>
        <w:keepNext/>
        <w:spacing w:after="80" w:before="120"/>
      </w:pPr>
      <w:r>
        <w:rPr>
          <w:i/>
          <w:iCs/>
          <w:color w:val="404040"/>
          <w:sz w:val="19"/>
          <w:szCs w:val="19"/>
        </w:rPr>
        <w:t xml:space="preserve">Table 5: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838"/>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ID</w:t>
            </w:r>
          </w:p>
        </w:tc>
        <w:tc>
          <w:tcPr>
            <w:tcW w:type="dxa" w:w="6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Requirement</w:t>
            </w:r>
          </w:p>
        </w:tc>
        <w:tc>
          <w:tcPr>
            <w:tcW w:type="dxa" w:w="2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Tables involved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Register a new customer with personal and KYC details</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Update the contact details and address of a customer</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FR3</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Verify or reject the KYC of a customer</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FR4</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Search a customer using id, phone number or PAN</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FR5</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Open an account for a KYC verified customer in a branch with an opening deposit, which is recorded as the first DEPOSIT transaction</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CUSTOMER, BRANCH,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FR6</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Display the balance and details of an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FR7</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Freeze, reactivate or close an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FR8</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Identify dormant accounts that have no transaction for a long period</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FR9</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Deposit money into an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FR10</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Withdraw money from an account without breaking the minimum balance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FR11</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Transfer funds between two accounts so that debit and credit happen together or not at all</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FR12</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Generate a statement / mini statement of an account for a date range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FR13</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Store the balance after every transaction</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FR14</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Reject any transaction on a frozen or closed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FR15</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Issue a debit or credit card for an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 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FR16</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Block or unblock a card and mark expired cards</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FR17</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Apply for a loan (home, car, personal, education)</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FR18</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 or reject a loan application and record the approving employee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EMPLOYEE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FR19</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Calculate the EMI from principal, interest rate and tenure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FR20</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Generate the EMI schedule when a loan is approved</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LOAN_PAYMENT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FR21</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Record an EMI payment as a transaction, link it to the EMI instalment, add late fee if it is overdue and reduce the outstanding amount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LOAN_PAYMENT, LOAN, TRANSACTIONS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FR22</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Close a loan automatically when the outstanding amount becomes zero</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FR23</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Maintain branch details, the employees of each branch and the manager of each branch</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EMPLOYEE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FR24</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Report branch-wise total deposits and number of accounts</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FR25</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List customers with the highest balances</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FR26</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List loans with overdue EMIs</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LOAN_PAYMENT, CUSTOMER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FR27</w:t>
            </w:r>
          </w:p>
        </w:tc>
        <w:tc>
          <w:tcPr>
            <w:tcW w:type="dxa" w:w="6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Give month-wise transaction summary of an account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r>
    </w:tbl>
    <w:p>
      <w:pPr>
        <w:spacing w:after="160"/>
      </w:pPr>
    </w:p>
    <w:p>
      <w:pPr>
        <w:pStyle w:val="Heading2"/>
      </w:pPr>
      <w:r>
        <w:t xml:space="preserve">3.3 Business Rules and Constraints</w:t>
      </w:r>
    </w:p>
    <w:p>
      <w:pPr>
        <w:keepNext/>
        <w:spacing w:after="80" w:before="120"/>
      </w:pPr>
      <w:r>
        <w:rPr>
          <w:i/>
          <w:iCs/>
          <w:color w:val="404040"/>
          <w:sz w:val="19"/>
          <w:szCs w:val="19"/>
        </w:rPr>
        <w:t xml:space="preserve">Table 6: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ID</w:t>
            </w:r>
          </w:p>
        </w:tc>
        <w:tc>
          <w:tcPr>
            <w:tcW w:type="dxa" w:w="8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Rule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Every account belongs to exactly one customer and exactly one branch.</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BR2</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balance of an account can never be negative, and a withdrawal or transfer must leave at least the minimum balance.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BR3</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amount of a transaction must be greater than zero.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BR4</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 records are permanent. They cannot be updated or deleted once inserted.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BR5</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In a transfer, source and destination accounts must be different. TRANSFER_OUT and TRANSFER_IN rows must have a non-NULL to_account_no; DEPOSIT, WITHDRAWAL and EMI_PAYMENT rows must have it NULL.</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BR6</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Only customers whose KYC is VERIFIED can open an account or have a loan approved. A loan application can be recorded (status APPLIED) earlier.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BR7</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loan can be approved only by an employee whose designation is Loan Officer or Manager.</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BR8</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Interest rate of a loan must lie between 1 and 30 percent and the tenure must be positive.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BR9</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An EMI paid after its due date carries a late fee. The EMI_PAYMENT transaction amount is amount_paid (the instalment) plus late_fee; only amount_paid reduces the outstanding loan amount.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BR10</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Email, phone and PAN of a customer are unique. IFSC code of a branch is unique. Card number is unique.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BR11</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customer must be at least 18 years old; age is checked from dob during registration. CHECK constraints cannot use SYSDATE in Oracle, so this rule is enforced by the customer_age function and a trigger on the customer table.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BR12</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expiry date of a card must come after its issue date.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BR13</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When a loan is approved, outstanding_amt is initialised to principal_amt; it is then reduced with every EMI payment and can never be negative.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BR14</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manager of a branch must be an employee of that same branch with the designation Manager. An employee can manage at most one branch.</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BR15</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opening deposit of a new account must be at least the minimum balance (min_balance) of that account, and it is recorded as the first DEPOSIT transaction of the account.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BR16</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PAID or LATE EMI must be linked to exactly one EMI_PAYMENT transaction, and a transaction can settle at most one EMI. A PENDING EMI has no transaction, no paid_date and amount_paid = 0; a PAID or LATE EMI has a txn_id, a paid_date and amount_paid &gt; 0. EMI_PAYMENT transactions are created only by the pay_emi procedure, which writes the transaction and the LOAN_PAYMENT link in the same database transaction.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BR17</w:t>
            </w:r>
          </w:p>
        </w:tc>
        <w:tc>
          <w:tcPr>
            <w:tcW w:type="dxa" w:w="8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The account used to pay an EMI must belong to the customer who owns the loan. The pay_emi procedure checks this before it creates the EMI_PAYMENT transaction.</w:t>
            </w:r>
          </w:p>
        </w:tc>
      </w:tr>
    </w:tbl>
    <w:p>
      <w:pPr>
        <w:spacing w:after="160"/>
      </w:pPr>
    </w:p>
    <w:p>
      <w:pPr>
        <w:pStyle w:val="Heading2"/>
      </w:pPr>
      <w:r>
        <w:t xml:space="preserve">3.4 Non-Functional (Data) Requirements</w:t>
      </w:r>
    </w:p>
    <w:p>
      <w:pPr>
        <w:pStyle w:val="ListParagraph"/>
        <w:numPr>
          <w:ilvl w:val="0"/>
          <w:numId w:val="2"/>
        </w:numPr>
        <w:spacing w:after="60"/>
        <w:jc w:val="left"/>
      </w:pPr>
      <w:r>
        <w:rPr>
          <w:b/>
          <w:bCs/>
        </w:rPr>
        <w:t xml:space="preserve">Integrity:</w:t>
      </w:r>
      <w:r>
        <w:t xml:space="preserve"> primary keys, foreign keys, NOT NULL, UNIQUE, CHECK and DEFAULT constraints protect the data.</w:t>
      </w:r>
    </w:p>
    <w:p>
      <w:pPr>
        <w:pStyle w:val="ListParagraph"/>
        <w:numPr>
          <w:ilvl w:val="0"/>
          <w:numId w:val="2"/>
        </w:numPr>
        <w:spacing w:after="60"/>
        <w:jc w:val="left"/>
      </w:pPr>
      <w:r>
        <w:rPr>
          <w:b/>
          <w:bCs/>
        </w:rPr>
        <w:t xml:space="preserve">Consistency:</w:t>
      </w:r>
      <w:r>
        <w:t xml:space="preserve"> money movements follow ACID properties, so partial updates (only debit, no credit) are not allowed.</w:t>
      </w:r>
    </w:p>
    <w:p>
      <w:pPr>
        <w:pStyle w:val="ListParagraph"/>
        <w:numPr>
          <w:ilvl w:val="0"/>
          <w:numId w:val="2"/>
        </w:numPr>
        <w:spacing w:after="60"/>
        <w:jc w:val="left"/>
      </w:pPr>
      <w:r>
        <w:rPr>
          <w:b/>
          <w:bCs/>
        </w:rPr>
        <w:t xml:space="preserve">Auditability:</w:t>
      </w:r>
      <w:r>
        <w:t xml:space="preserve"> the complete transaction history is retained for audits.</w:t>
      </w:r>
    </w:p>
    <w:p>
      <w:pPr>
        <w:pStyle w:val="ListParagraph"/>
        <w:numPr>
          <w:ilvl w:val="0"/>
          <w:numId w:val="2"/>
        </w:numPr>
        <w:spacing w:after="60"/>
        <w:jc w:val="left"/>
      </w:pPr>
      <w:r>
        <w:rPr>
          <w:b/>
          <w:bCs/>
        </w:rPr>
        <w:t xml:space="preserve">Traceability:</w:t>
      </w:r>
      <w:r>
        <w:t xml:space="preserve"> every EMI payment is traceable to the transaction that paid it, and every branch manager to an employee record.</w:t>
      </w:r>
    </w:p>
    <w:p>
      <w:pPr>
        <w:pStyle w:val="ListParagraph"/>
        <w:numPr>
          <w:ilvl w:val="0"/>
          <w:numId w:val="2"/>
        </w:numPr>
        <w:spacing w:after="60"/>
        <w:jc w:val="left"/>
      </w:pPr>
      <w:r>
        <w:rPr>
          <w:b/>
          <w:bCs/>
        </w:rPr>
        <w:t xml:space="preserve">Performance:</w:t>
      </w:r>
      <w:r>
        <w:t xml:space="preserve"> frequently searched columns (account_no, customer_id, txn_date) are indexed.</w:t>
      </w:r>
    </w:p>
    <w:p>
      <w:pPr>
        <w:pStyle w:val="ListParagraph"/>
        <w:numPr>
          <w:ilvl w:val="0"/>
          <w:numId w:val="2"/>
        </w:numPr>
        <w:spacing w:after="60"/>
        <w:jc w:val="left"/>
      </w:pPr>
      <w:r>
        <w:rPr>
          <w:b/>
          <w:bCs/>
        </w:rPr>
        <w:t xml:space="preserve">Maintainability:</w:t>
      </w:r>
      <w:r>
        <w:t xml:space="preserve"> tables are normalised up to 3NF to avoid redundant data and update problems.</w:t>
      </w:r>
    </w:p>
    <w:p>
      <w:pPr>
        <w:pStyle w:val="Heading2"/>
      </w:pPr>
      <w:r>
        <w:t xml:space="preserve">3.5 Mapping of Requirements to Database Components</w:t>
      </w:r>
    </w:p>
    <w:p>
      <w:pPr>
        <w:keepNext/>
        <w:spacing w:after="80" w:before="120"/>
      </w:pPr>
      <w:r>
        <w:rPr>
          <w:i/>
          <w:iCs/>
          <w:color w:val="404040"/>
          <w:sz w:val="19"/>
          <w:szCs w:val="19"/>
        </w:rPr>
        <w:t xml:space="preserve">Table 7: Requirements mapped to database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Component</w:t>
            </w:r>
          </w:p>
        </w:tc>
        <w:tc>
          <w:tcPr>
            <w:tcW w:type="dxa" w:w="7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Purpose in the banking system</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Procedures</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register_customer (FR1, BR11); verify_kyc (FR3); open_account (FR5, BR15, also writes the opening DEPOSIT transaction); deposit_money (FR9); withdraw_money (FR10); transfer_funds (FR11); approve_loan (FR18, FR20, BR13); pay_emi (FR21, BR16, BR17); print_statement (FR12)</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Functions</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calculate_emi (FR19); get_balance (FR6); customer_age (BR11); calc_late_fee (BR9)</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Cursors</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Go through all active accounts to mark dormant ones (FR8), through overdue EMIs to add late fees, and through the transactions of an account to print a statement (FR12)</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Triggers</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Block changes to TRANSACTIONS (BR4); stop negative balance (BR2); reject transactions on frozen or closed accounts (FR14); update loan outstanding after an EMI payment (FR21, FR22); check that a branch manager is a Manager of that branch (BR14); check customer age (BR11)</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SQL queries</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Reports in FR12, FR24, FR25, FR26 and FR27 using joins, aggregation and subqueries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Front end (Python)</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Desktop application for customer, account, transaction, card and loan operations, reports and end-of-day processing</w:t>
            </w:r>
          </w:p>
        </w:tc>
      </w:tr>
    </w:tbl>
    <w:p>
      <w:pPr>
        <w:spacing w:after="160"/>
      </w:pPr>
    </w:p>
    <w:p>
      <w:pPr>
        <w:pStyle w:val="Heading1"/>
        <w:pageBreakBefore/>
      </w:pPr>
      <w:r>
        <w:t xml:space="preserve">4. ER Diagram</w:t>
      </w:r>
    </w:p>
    <w:p>
      <w:pPr>
        <w:keepNext/>
        <w:spacing w:after="120" w:before="0"/>
        <w:jc w:val="both"/>
      </w:pPr>
      <w:r>
        <w:t xml:space="preserve">The ER diagram below shows the eight entities, their keys and the relationships between them. Double lines indicate total participation and single lines indicate partial participation. The relationships ‘manages’ and ‘paid through’ are 1 : 1 and optional on both sides. The optional second link from TRANSACTIONS to ACCOUNT (to_account_no, used only for transfers) is shown as a dashed note to keep the diagram readable.</w:t>
      </w:r>
    </w:p>
    <w:p>
      <w:pPr>
        <w:keepNext/>
        <w:spacing w:after="60" w:before="120"/>
        <w:jc w:val="center"/>
      </w:pPr>
      <w:r>
        <w:drawing>
          <wp:inline distT="0" distB="0" distL="0" distR="0">
            <wp:extent cx="6096000" cy="3781425"/>
            <wp:effectExtent t="0" r="0" b="0" l="0"/>
            <wp:docPr id="1" name="Figure 1" descr="ER diagram of the Retail Banking Database System" title="ER diagram of the Retail Banking Databa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i/>
          <w:iCs/>
          <w:color w:val="404040"/>
          <w:sz w:val="19"/>
          <w:szCs w:val="19"/>
        </w:rPr>
        <w:t xml:space="preserve">Figure 1: ER diagram of the Retail Banking Database System</w:t>
      </w:r>
    </w:p>
    <w:p>
      <w:pPr>
        <w:pStyle w:val="Heading2"/>
      </w:pPr>
      <w:r>
        <w:t xml:space="preserve">4.1 Relationships, Cardinality and Participation</w:t>
      </w:r>
    </w:p>
    <w:p>
      <w:pPr>
        <w:keepNext/>
        <w:spacing w:after="80" w:before="120"/>
      </w:pPr>
      <w:r>
        <w:rPr>
          <w:i/>
          <w:iCs/>
          <w:color w:val="404040"/>
          <w:sz w:val="19"/>
          <w:szCs w:val="19"/>
        </w:rPr>
        <w:t xml:space="preserve">Table 8: Relationships in the ER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100"/>
        <w:gridCol w:w="2000"/>
        <w:gridCol w:w="3238"/>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Relationship</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Entities</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Cardinality</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Participation</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Meaning</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works at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 BRANCH</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 : 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total, Branch partial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Many employees work in one branch</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manages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 EMPLOYEE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Both partial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branch has at most one manager, who must be an employee of that branch; most employees manage no branch</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maintains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 ACCOUNT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partial, Account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branch maintains many accounts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owns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 ACCOUNT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partial, Account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customer can hold several accounts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records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 TRANSACTIONS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partial, Transaction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An account has many transactions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has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 CARD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partial, Card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An account can have debit and credit cards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applies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 LOAN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partial, Loan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customer can apply for many loans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 LOAN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Both partial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An officer approves many loans; a pending loan has no approver yet</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repaid by</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 LOAN_PAYMENT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partial, Payment total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loan is repaid through many EMI payments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paid through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 – LOAN_PAYMENT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1 : 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Both partial</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 paid EMI is settled by exactly one transaction; a pending EMI has none</w:t>
            </w:r>
          </w:p>
        </w:tc>
      </w:tr>
    </w:tbl>
    <w:p>
      <w:pPr>
        <w:spacing w:after="160"/>
      </w:pPr>
    </w:p>
    <w:p>
      <w:pPr>
        <w:pStyle w:val="Heading2"/>
      </w:pPr>
      <w:r>
        <w:t xml:space="preserve">4.2 Keys Used</w:t>
      </w:r>
    </w:p>
    <w:p>
      <w:pPr>
        <w:pStyle w:val="ListParagraph"/>
        <w:numPr>
          <w:ilvl w:val="0"/>
          <w:numId w:val="2"/>
        </w:numPr>
        <w:spacing w:after="60"/>
        <w:jc w:val="left"/>
      </w:pPr>
      <w:r>
        <w:rPr>
          <w:b/>
          <w:bCs/>
        </w:rPr>
        <w:t xml:space="preserve">Primary keys:</w:t>
      </w:r>
      <w:r>
        <w:t xml:space="preserve"> branch_id, emp_id, customer_id, account_no, txn_id, card_no, loan_id and payment_id for the eight entities respectively.</w:t>
      </w:r>
    </w:p>
    <w:p>
      <w:pPr>
        <w:pStyle w:val="ListParagraph"/>
        <w:numPr>
          <w:ilvl w:val="0"/>
          <w:numId w:val="2"/>
        </w:numPr>
        <w:spacing w:after="60"/>
        <w:jc w:val="left"/>
      </w:pPr>
      <w:r>
        <w:rPr>
          <w:b/>
          <w:bCs/>
        </w:rPr>
        <w:t xml:space="preserve">Candidate keys (besides the primary keys):</w:t>
      </w:r>
      <w:r>
        <w:t xml:space="preserve"> ifsc_code (BRANCH), email (EMPLOYEE), email and phone (CUSTOMER). All are UNIQUE and NOT NULL.</w:t>
      </w:r>
    </w:p>
    <w:p>
      <w:pPr>
        <w:pStyle w:val="ListParagraph"/>
        <w:numPr>
          <w:ilvl w:val="0"/>
          <w:numId w:val="2"/>
        </w:numPr>
        <w:spacing w:after="60"/>
        <w:jc w:val="left"/>
      </w:pPr>
      <w:r>
        <w:rPr>
          <w:b/>
          <w:bCs/>
        </w:rPr>
        <w:t xml:space="preserve">Other unique constraints:</w:t>
      </w:r>
      <w:r>
        <w:t xml:space="preserve"> BRANCH.manager_id, CUSTOMER.pan_no and LOAN_PAYMENT.txn_id are UNIQUE but may be NULL, so they are not treated as candidate keys.</w:t>
      </w:r>
    </w:p>
    <w:p>
      <w:pPr>
        <w:pStyle w:val="ListParagraph"/>
        <w:numPr>
          <w:ilvl w:val="0"/>
          <w:numId w:val="2"/>
        </w:numPr>
        <w:spacing w:after="60"/>
        <w:jc w:val="left"/>
      </w:pPr>
      <w:r>
        <w:rPr>
          <w:b/>
          <w:bCs/>
        </w:rPr>
        <w:t xml:space="preserve">Foreign keys:</w:t>
      </w:r>
      <w:r>
        <w:t xml:space="preserve"> BRANCH.manager_id, EMPLOYEE.branch_id, ACCOUNT.customer_id, ACCOUNT.branch_id, TRANSACTIONS.account_no, TRANSACTIONS.to_account_no, CARD.account_no, LOAN.customer_id, LOAN.approved_by, LOAN_PAYMENT.loan_id and LOAN_PAYMENT.txn_id.</w:t>
      </w:r>
    </w:p>
    <w:p>
      <w:pPr>
        <w:pStyle w:val="Heading2"/>
      </w:pPr>
      <w:r>
        <w:t xml:space="preserve">4.3 Design Decisions</w:t>
      </w:r>
    </w:p>
    <w:p>
      <w:pPr>
        <w:pStyle w:val="ListParagraph"/>
        <w:numPr>
          <w:ilvl w:val="0"/>
          <w:numId w:val="2"/>
        </w:numPr>
        <w:spacing w:after="60"/>
        <w:jc w:val="left"/>
      </w:pPr>
      <w:r>
        <w:rPr>
          <w:b/>
          <w:bCs/>
        </w:rPr>
        <w:t xml:space="preserve">TRANSACTIONS as a separate entity:</w:t>
      </w:r>
      <w:r>
        <w:t xml:space="preserve"> a transaction needs its own id so that it can be referred to in disputes and audits, and an account can have thousands of them.</w:t>
      </w:r>
    </w:p>
    <w:p>
      <w:pPr>
        <w:pStyle w:val="ListParagraph"/>
        <w:numPr>
          <w:ilvl w:val="0"/>
          <w:numId w:val="2"/>
        </w:numPr>
        <w:spacing w:after="60"/>
        <w:jc w:val="left"/>
      </w:pPr>
      <w:r>
        <w:rPr>
          <w:b/>
          <w:bCs/>
        </w:rPr>
        <w:t xml:space="preserve">balance_after is stored:</w:t>
      </w:r>
      <w:r>
        <w:t xml:space="preserve"> ACCOUNT.balance shows only the current balance. Keeping the balance after each transaction makes statements easy to produce and lets an auditor check that the history adds up.</w:t>
      </w:r>
    </w:p>
    <w:p>
      <w:pPr>
        <w:pStyle w:val="ListParagraph"/>
        <w:numPr>
          <w:ilvl w:val="0"/>
          <w:numId w:val="2"/>
        </w:numPr>
        <w:spacing w:after="60"/>
        <w:jc w:val="left"/>
      </w:pPr>
      <w:r>
        <w:rPr>
          <w:b/>
          <w:bCs/>
        </w:rPr>
        <w:t xml:space="preserve">to_account_no in TRANSACTIONS:</w:t>
      </w:r>
      <w:r>
        <w:t xml:space="preserve"> it stores the other account involved in a transfer. Transfer rows must have it and it must differ from account_no; DEPOSIT, WITHDRAWAL and EMI_PAYMENT rows must leave it NULL. A single table-level CHECK enforces both conditions, because a plain CHECK (to_account_no &lt;&gt; account_no) would silently accept NULL.</w:t>
      </w:r>
    </w:p>
    <w:p>
      <w:pPr>
        <w:pStyle w:val="ListParagraph"/>
        <w:numPr>
          <w:ilvl w:val="0"/>
          <w:numId w:val="2"/>
        </w:numPr>
        <w:spacing w:after="60"/>
        <w:jc w:val="left"/>
      </w:pPr>
      <w:r>
        <w:rPr>
          <w:b/>
          <w:bCs/>
        </w:rPr>
        <w:t xml:space="preserve">How a transfer is stored:</w:t>
      </w:r>
      <w:r>
        <w:t xml:space="preserve"> one transfer creates two TRANSACTIONS rows, a TRANSFER_OUT on the source account and a TRANSFER_IN on the destination account. Both are written in the same database transaction so that they commit together or not at all (FR11).</w:t>
      </w:r>
    </w:p>
    <w:p>
      <w:pPr>
        <w:pStyle w:val="ListParagraph"/>
        <w:numPr>
          <w:ilvl w:val="0"/>
          <w:numId w:val="2"/>
        </w:numPr>
        <w:spacing w:after="60"/>
        <w:jc w:val="left"/>
      </w:pPr>
      <w:r>
        <w:rPr>
          <w:b/>
          <w:bCs/>
        </w:rPr>
        <w:t xml:space="preserve">BRANCH.manager_id is a foreign key, not a name:</w:t>
      </w:r>
      <w:r>
        <w:t xml:space="preserve"> the manager is already an employee, so storing a name as free text would keep the same fact in two places that could disagree.</w:t>
      </w:r>
    </w:p>
    <w:p>
      <w:pPr>
        <w:pStyle w:val="ListParagraph"/>
        <w:numPr>
          <w:ilvl w:val="0"/>
          <w:numId w:val="2"/>
        </w:numPr>
        <w:spacing w:after="60"/>
        <w:jc w:val="left"/>
      </w:pPr>
      <w:r>
        <w:rPr>
          <w:b/>
          <w:bCs/>
        </w:rPr>
        <w:t xml:space="preserve">Circular reference between BRANCH and EMPLOYEE:</w:t>
      </w:r>
      <w:r>
        <w:t xml:space="preserve"> EMPLOYEE.branch_id needs the branch to exist, and BRANCH.manager_id needs the employee to exist. manager_id is therefore nullable: a branch is inserted first, its employees are added, and the manager is assigned afterwards by an UPDATE. A trigger checks that the chosen employee belongs to that branch and is a Manager (BR14).</w:t>
      </w:r>
    </w:p>
    <w:p>
      <w:pPr>
        <w:pStyle w:val="ListParagraph"/>
        <w:numPr>
          <w:ilvl w:val="0"/>
          <w:numId w:val="2"/>
        </w:numPr>
        <w:spacing w:after="60"/>
        <w:jc w:val="left"/>
      </w:pPr>
      <w:r>
        <w:rPr>
          <w:b/>
          <w:bCs/>
        </w:rPr>
        <w:t xml:space="preserve">LOAN_PAYMENT is separate from LOAN:</w:t>
      </w:r>
      <w:r>
        <w:t xml:space="preserve"> one loan is repaid through many instalments, each with its own due date, paid date and late fee. Keeping them inside LOAN would break first normal form.</w:t>
      </w:r>
    </w:p>
    <w:p>
      <w:pPr>
        <w:pStyle w:val="ListParagraph"/>
        <w:numPr>
          <w:ilvl w:val="0"/>
          <w:numId w:val="2"/>
        </w:numPr>
        <w:spacing w:after="60"/>
        <w:jc w:val="left"/>
      </w:pPr>
      <w:r>
        <w:rPr>
          <w:b/>
          <w:bCs/>
        </w:rPr>
        <w:t xml:space="preserve">LOAN_PAYMENT has txn_id:</w:t>
      </w:r>
      <w:r>
        <w:t xml:space="preserve"> paying an EMI creates an EMI_PAYMENT transaction. The foreign key txn_id (UNIQUE, NULL while the EMI is pending) lets the database show which transaction paid which instalment and stops one transaction from being counted against two instalments.</w:t>
      </w:r>
    </w:p>
    <w:p>
      <w:pPr>
        <w:pStyle w:val="ListParagraph"/>
        <w:numPr>
          <w:ilvl w:val="0"/>
          <w:numId w:val="2"/>
        </w:numPr>
        <w:spacing w:after="60"/>
        <w:jc w:val="left"/>
      </w:pPr>
      <w:r>
        <w:rPr>
          <w:b/>
          <w:bCs/>
        </w:rPr>
        <w:t xml:space="preserve">CARD is linked to ACCOUNT, not CUSTOMER:</w:t>
      </w:r>
      <w:r>
        <w:t xml:space="preserve"> a card is used to operate a particular account. CARD.holder_name is stored deliberately because it is the name printed on the card and is not a copy of the customer master record.</w:t>
      </w:r>
    </w:p>
    <w:p>
      <w:pPr>
        <w:pStyle w:val="ListParagraph"/>
        <w:numPr>
          <w:ilvl w:val="0"/>
          <w:numId w:val="2"/>
        </w:numPr>
        <w:spacing w:after="60"/>
        <w:jc w:val="left"/>
      </w:pPr>
      <w:r>
        <w:rPr>
          <w:b/>
          <w:bCs/>
        </w:rPr>
        <w:t xml:space="preserve">Joint accounts are not modelled:</w:t>
      </w:r>
      <w:r>
        <w:t xml:space="preserve"> they would make CUSTOMER – ACCOUNT many-to-many and need an extra table. The project guideline asks for six to eight tables, so each account has one holder.</w:t>
      </w:r>
    </w:p>
    <w:p>
      <w:pPr>
        <w:pStyle w:val="ListParagraph"/>
        <w:numPr>
          <w:ilvl w:val="0"/>
          <w:numId w:val="2"/>
        </w:numPr>
        <w:spacing w:after="60"/>
        <w:jc w:val="left"/>
      </w:pPr>
      <w:r>
        <w:rPr>
          <w:b/>
          <w:bCs/>
        </w:rPr>
        <w:t xml:space="preserve">approved_by can be NULL:</w:t>
      </w:r>
      <w:r>
        <w:t xml:space="preserve"> a loan still in APPLIED state has not been approved by anyone. Once an approver is recorded the employee row cannot be deleted (ON DELETE RESTRICT); a leaving employee is marked INACTIVE so that the audit trail is kept.</w:t>
      </w:r>
    </w:p>
    <w:p>
      <w:pPr>
        <w:pStyle w:val="ListParagraph"/>
        <w:numPr>
          <w:ilvl w:val="0"/>
          <w:numId w:val="2"/>
        </w:numPr>
        <w:spacing w:after="60"/>
        <w:jc w:val="left"/>
      </w:pPr>
      <w:r>
        <w:rPr>
          <w:b/>
          <w:bCs/>
        </w:rPr>
        <w:t xml:space="preserve">KYC is kept in CUSTOMER:</w:t>
      </w:r>
      <w:r>
        <w:t xml:space="preserve"> kyc_status is a single value per customer, so a separate KYC table is not needed for this scope.</w:t>
      </w:r>
    </w:p>
    <w:p>
      <w:pPr>
        <w:pStyle w:val="Heading1"/>
        <w:pageBreakBefore/>
      </w:pPr>
      <w:r>
        <w:t xml:space="preserve">5. Relational Schema</w:t>
      </w:r>
    </w:p>
    <w:p>
      <w:pPr>
        <w:pStyle w:val="Heading2"/>
      </w:pPr>
      <w:r>
        <w:t xml:space="preserve">5.1 Conversion of the ER Model to Relations</w:t>
      </w:r>
    </w:p>
    <w:p>
      <w:pPr>
        <w:keepNext/>
        <w:spacing w:after="120" w:before="0"/>
        <w:jc w:val="both"/>
      </w:pPr>
      <w:r>
        <w:t xml:space="preserve">The ER diagram was converted into relational tables using the usual mapping rules.</w:t>
      </w:r>
    </w:p>
    <w:p>
      <w:pPr>
        <w:pStyle w:val="ListParagraph"/>
        <w:numPr>
          <w:ilvl w:val="0"/>
          <w:numId w:val="2"/>
        </w:numPr>
        <w:spacing w:after="60"/>
        <w:jc w:val="left"/>
      </w:pPr>
      <w:r>
        <w:t xml:space="preserve">Each strong entity became a table and its key attribute became the primary key.</w:t>
      </w:r>
    </w:p>
    <w:p>
      <w:pPr>
        <w:pStyle w:val="ListParagraph"/>
        <w:numPr>
          <w:ilvl w:val="0"/>
          <w:numId w:val="2"/>
        </w:numPr>
        <w:spacing w:after="60"/>
        <w:jc w:val="left"/>
      </w:pPr>
      <w:r>
        <w:t xml:space="preserve">All attributes are simple and single-valued, so no extra tables were needed for composite or multivalued attributes.</w:t>
      </w:r>
    </w:p>
    <w:p>
      <w:pPr>
        <w:pStyle w:val="ListParagraph"/>
        <w:numPr>
          <w:ilvl w:val="0"/>
          <w:numId w:val="2"/>
        </w:numPr>
        <w:spacing w:after="60"/>
        <w:jc w:val="left"/>
      </w:pPr>
      <w:r>
        <w:t xml:space="preserve">For every 1 : N relationship, the primary key of the ‘1’ side was placed as a foreign key in the table on the ‘N’ side (for example branch_id in EMPLOYEE and ACCOUNT).</w:t>
      </w:r>
    </w:p>
    <w:p>
      <w:pPr>
        <w:pStyle w:val="ListParagraph"/>
        <w:numPr>
          <w:ilvl w:val="0"/>
          <w:numId w:val="2"/>
        </w:numPr>
        <w:spacing w:after="60"/>
        <w:jc w:val="left"/>
      </w:pPr>
      <w:r>
        <w:t xml:space="preserve">The relationship ‘approves’ is also 1 : N, so approved_by in LOAN refers to EMPLOYEE.emp_id. It may be NULL because of the partial participation of LOAN.</w:t>
      </w:r>
    </w:p>
    <w:p>
      <w:pPr>
        <w:pStyle w:val="ListParagraph"/>
        <w:numPr>
          <w:ilvl w:val="0"/>
          <w:numId w:val="2"/>
        </w:numPr>
        <w:spacing w:after="60"/>
        <w:jc w:val="left"/>
      </w:pPr>
      <w:r>
        <w:t xml:space="preserve">For the 1 : 1 relationship ‘manages’, manager_id was placed in BRANCH as a foreign key to EMPLOYEE.emp_id with a UNIQUE constraint; it is nullable because participation is partial.</w:t>
      </w:r>
    </w:p>
    <w:p>
      <w:pPr>
        <w:pStyle w:val="ListParagraph"/>
        <w:numPr>
          <w:ilvl w:val="0"/>
          <w:numId w:val="2"/>
        </w:numPr>
        <w:spacing w:after="60"/>
        <w:jc w:val="left"/>
      </w:pPr>
      <w:r>
        <w:t xml:space="preserve">For the 1 : 1 relationship ‘paid through’, txn_id was placed in LOAN_PAYMENT as a foreign key to TRANSACTIONS.txn_id with a UNIQUE constraint; it is NULL while the EMI is pending.</w:t>
      </w:r>
    </w:p>
    <w:p>
      <w:pPr>
        <w:pStyle w:val="ListParagraph"/>
        <w:numPr>
          <w:ilvl w:val="0"/>
          <w:numId w:val="2"/>
        </w:numPr>
        <w:spacing w:after="60"/>
        <w:jc w:val="left"/>
      </w:pPr>
      <w:r>
        <w:t xml:space="preserve">Foreign keys on total-participation sides were made NOT NULL.</w:t>
      </w:r>
    </w:p>
    <w:p>
      <w:pPr>
        <w:pStyle w:val="ListParagraph"/>
        <w:numPr>
          <w:ilvl w:val="0"/>
          <w:numId w:val="2"/>
        </w:numPr>
        <w:spacing w:after="60"/>
        <w:jc w:val="left"/>
      </w:pPr>
      <w:r>
        <w:t xml:space="preserve">There is no M : N relationship in this design, so no junction table was required.</w:t>
      </w:r>
    </w:p>
    <w:p>
      <w:pPr>
        <w:pStyle w:val="Heading2"/>
      </w:pPr>
      <w:r>
        <w:t xml:space="preserve">5.2 Relational Schema</w:t>
      </w:r>
    </w:p>
    <w:p>
      <w:pPr>
        <w:spacing w:after="120" w:before="0"/>
        <w:jc w:val="left"/>
      </w:pPr>
      <w:r>
        <w:t xml:space="preserve">Notation: the primary key is underlined and foreign keys are in italics.</w:t>
      </w:r>
    </w:p>
    <w:p>
      <w:pPr>
        <w:spacing w:after="120"/>
        <w:ind w:left="360" w:hanging="360"/>
        <w:jc w:val="left"/>
      </w:pPr>
      <w:r>
        <w:rPr>
          <w:b/>
          <w:bCs/>
        </w:rPr>
        <w:t xml:space="preserve">BRANCH ( </w:t>
      </w:r>
      <w:r>
        <w:rPr>
          <w:i w:val="false"/>
          <w:iCs w:val="false"/>
          <w:u w:val="single"/>
        </w:rPr>
        <w:t xml:space="preserve">branch_id</w:t>
      </w:r>
      <w:r>
        <w:t xml:space="preserve">, </w:t>
      </w:r>
      <w:r>
        <w:rPr>
          <w:i w:val="false"/>
          <w:iCs w:val="false"/>
        </w:rPr>
        <w:t xml:space="preserve">branch_name</w:t>
      </w:r>
      <w:r>
        <w:t xml:space="preserve">, </w:t>
      </w:r>
      <w:r>
        <w:rPr>
          <w:i w:val="false"/>
          <w:iCs w:val="false"/>
        </w:rPr>
        <w:t xml:space="preserve">ifsc_code</w:t>
      </w:r>
      <w:r>
        <w:t xml:space="preserve">, </w:t>
      </w:r>
      <w:r>
        <w:rPr>
          <w:i w:val="false"/>
          <w:iCs w:val="false"/>
        </w:rPr>
        <w:t xml:space="preserve">city</w:t>
      </w:r>
      <w:r>
        <w:t xml:space="preserve">, </w:t>
      </w:r>
      <w:r>
        <w:rPr>
          <w:i w:val="false"/>
          <w:iCs w:val="false"/>
        </w:rPr>
        <w:t xml:space="preserve">state</w:t>
      </w:r>
      <w:r>
        <w:t xml:space="preserve">, </w:t>
      </w:r>
      <w:r>
        <w:rPr>
          <w:i w:val="false"/>
          <w:iCs w:val="false"/>
        </w:rPr>
        <w:t xml:space="preserve">phone</w:t>
      </w:r>
      <w:r>
        <w:t xml:space="preserve">, </w:t>
      </w:r>
      <w:r>
        <w:rPr>
          <w:i/>
          <w:iCs/>
        </w:rPr>
        <w:t xml:space="preserve">manager_id</w:t>
      </w:r>
      <w:r>
        <w:rPr>
          <w:b/>
          <w:bCs/>
        </w:rPr>
        <w:t xml:space="preserve"> )</w:t>
      </w:r>
    </w:p>
    <w:p>
      <w:pPr>
        <w:spacing w:after="120"/>
        <w:ind w:left="360" w:hanging="360"/>
        <w:jc w:val="left"/>
      </w:pPr>
      <w:r>
        <w:rPr>
          <w:b/>
          <w:bCs/>
        </w:rPr>
        <w:t xml:space="preserve">EMPLOYEE ( </w:t>
      </w:r>
      <w:r>
        <w:rPr>
          <w:i w:val="false"/>
          <w:iCs w:val="false"/>
          <w:u w:val="single"/>
        </w:rPr>
        <w:t xml:space="preserve">emp_id</w:t>
      </w:r>
      <w:r>
        <w:t xml:space="preserve">, </w:t>
      </w:r>
      <w:r>
        <w:rPr>
          <w:i/>
          <w:iCs/>
        </w:rPr>
        <w:t xml:space="preserve">branch_id</w:t>
      </w:r>
      <w:r>
        <w:t xml:space="preserve">, </w:t>
      </w:r>
      <w:r>
        <w:rPr>
          <w:i w:val="false"/>
          <w:iCs w:val="false"/>
        </w:rPr>
        <w:t xml:space="preserve">emp_name</w:t>
      </w:r>
      <w:r>
        <w:t xml:space="preserve">, </w:t>
      </w:r>
      <w:r>
        <w:rPr>
          <w:i w:val="false"/>
          <w:iCs w:val="false"/>
        </w:rPr>
        <w:t xml:space="preserve">designation</w:t>
      </w:r>
      <w:r>
        <w:t xml:space="preserve">, </w:t>
      </w:r>
      <w:r>
        <w:rPr>
          <w:i w:val="false"/>
          <w:iCs w:val="false"/>
        </w:rPr>
        <w:t xml:space="preserve">email</w:t>
      </w:r>
      <w:r>
        <w:t xml:space="preserve">, </w:t>
      </w:r>
      <w:r>
        <w:rPr>
          <w:i w:val="false"/>
          <w:iCs w:val="false"/>
        </w:rPr>
        <w:t xml:space="preserve">phone</w:t>
      </w:r>
      <w:r>
        <w:t xml:space="preserve">, </w:t>
      </w:r>
      <w:r>
        <w:rPr>
          <w:i w:val="false"/>
          <w:iCs w:val="false"/>
        </w:rPr>
        <w:t xml:space="preserve">salary</w:t>
      </w:r>
      <w:r>
        <w:t xml:space="preserve">, </w:t>
      </w:r>
      <w:r>
        <w:rPr>
          <w:i w:val="false"/>
          <w:iCs w:val="false"/>
        </w:rPr>
        <w:t xml:space="preserve">hire_date</w:t>
      </w:r>
      <w:r>
        <w:t xml:space="preserve">, </w:t>
      </w:r>
      <w:r>
        <w:rPr>
          <w:i w:val="false"/>
          <w:iCs w:val="false"/>
        </w:rPr>
        <w:t xml:space="preserve">status</w:t>
      </w:r>
      <w:r>
        <w:rPr>
          <w:b/>
          <w:bCs/>
        </w:rPr>
        <w:t xml:space="preserve"> )</w:t>
      </w:r>
    </w:p>
    <w:p>
      <w:pPr>
        <w:spacing w:after="120"/>
        <w:ind w:left="360" w:hanging="360"/>
        <w:jc w:val="left"/>
      </w:pPr>
      <w:r>
        <w:rPr>
          <w:b/>
          <w:bCs/>
        </w:rPr>
        <w:t xml:space="preserve">CUSTOMER ( </w:t>
      </w:r>
      <w:r>
        <w:rPr>
          <w:i w:val="false"/>
          <w:iCs w:val="false"/>
          <w:u w:val="single"/>
        </w:rPr>
        <w:t xml:space="preserve">customer_id</w:t>
      </w:r>
      <w:r>
        <w:t xml:space="preserve">, </w:t>
      </w:r>
      <w:r>
        <w:rPr>
          <w:i w:val="false"/>
          <w:iCs w:val="false"/>
        </w:rPr>
        <w:t xml:space="preserve">first_name</w:t>
      </w:r>
      <w:r>
        <w:t xml:space="preserve">, </w:t>
      </w:r>
      <w:r>
        <w:rPr>
          <w:i w:val="false"/>
          <w:iCs w:val="false"/>
        </w:rPr>
        <w:t xml:space="preserve">last_name</w:t>
      </w:r>
      <w:r>
        <w:t xml:space="preserve">, </w:t>
      </w:r>
      <w:r>
        <w:rPr>
          <w:i w:val="false"/>
          <w:iCs w:val="false"/>
        </w:rPr>
        <w:t xml:space="preserve">dob</w:t>
      </w:r>
      <w:r>
        <w:t xml:space="preserve">, </w:t>
      </w:r>
      <w:r>
        <w:rPr>
          <w:i w:val="false"/>
          <w:iCs w:val="false"/>
        </w:rPr>
        <w:t xml:space="preserve">gender</w:t>
      </w:r>
      <w:r>
        <w:t xml:space="preserve">, </w:t>
      </w:r>
      <w:r>
        <w:rPr>
          <w:i w:val="false"/>
          <w:iCs w:val="false"/>
        </w:rPr>
        <w:t xml:space="preserve">email</w:t>
      </w:r>
      <w:r>
        <w:t xml:space="preserve">, </w:t>
      </w:r>
      <w:r>
        <w:rPr>
          <w:i w:val="false"/>
          <w:iCs w:val="false"/>
        </w:rPr>
        <w:t xml:space="preserve">phone</w:t>
      </w:r>
      <w:r>
        <w:t xml:space="preserve">, </w:t>
      </w:r>
      <w:r>
        <w:rPr>
          <w:i w:val="false"/>
          <w:iCs w:val="false"/>
        </w:rPr>
        <w:t xml:space="preserve">address</w:t>
      </w:r>
      <w:r>
        <w:t xml:space="preserve">, </w:t>
      </w:r>
      <w:r>
        <w:rPr>
          <w:i w:val="false"/>
          <w:iCs w:val="false"/>
        </w:rPr>
        <w:t xml:space="preserve">city</w:t>
      </w:r>
      <w:r>
        <w:t xml:space="preserve">, </w:t>
      </w:r>
      <w:r>
        <w:rPr>
          <w:i w:val="false"/>
          <w:iCs w:val="false"/>
        </w:rPr>
        <w:t xml:space="preserve">pan_no</w:t>
      </w:r>
      <w:r>
        <w:t xml:space="preserve">, </w:t>
      </w:r>
      <w:r>
        <w:rPr>
          <w:i w:val="false"/>
          <w:iCs w:val="false"/>
        </w:rPr>
        <w:t xml:space="preserve">kyc_status</w:t>
      </w:r>
      <w:r>
        <w:t xml:space="preserve">, </w:t>
      </w:r>
      <w:r>
        <w:rPr>
          <w:i w:val="false"/>
          <w:iCs w:val="false"/>
        </w:rPr>
        <w:t xml:space="preserve">created_on</w:t>
      </w:r>
      <w:r>
        <w:rPr>
          <w:b/>
          <w:bCs/>
        </w:rPr>
        <w:t xml:space="preserve"> )</w:t>
      </w:r>
    </w:p>
    <w:p>
      <w:pPr>
        <w:spacing w:after="120"/>
        <w:ind w:left="360" w:hanging="360"/>
        <w:jc w:val="left"/>
      </w:pPr>
      <w:r>
        <w:rPr>
          <w:b/>
          <w:bCs/>
        </w:rPr>
        <w:t xml:space="preserve">ACCOUNT ( </w:t>
      </w:r>
      <w:r>
        <w:rPr>
          <w:i w:val="false"/>
          <w:iCs w:val="false"/>
          <w:u w:val="single"/>
        </w:rPr>
        <w:t xml:space="preserve">account_no</w:t>
      </w:r>
      <w:r>
        <w:t xml:space="preserve">, </w:t>
      </w:r>
      <w:r>
        <w:rPr>
          <w:i/>
          <w:iCs/>
        </w:rPr>
        <w:t xml:space="preserve">customer_id</w:t>
      </w:r>
      <w:r>
        <w:t xml:space="preserve">, </w:t>
      </w:r>
      <w:r>
        <w:rPr>
          <w:i/>
          <w:iCs/>
        </w:rPr>
        <w:t xml:space="preserve">branch_id</w:t>
      </w:r>
      <w:r>
        <w:t xml:space="preserve">, </w:t>
      </w:r>
      <w:r>
        <w:rPr>
          <w:i w:val="false"/>
          <w:iCs w:val="false"/>
        </w:rPr>
        <w:t xml:space="preserve">account_type</w:t>
      </w:r>
      <w:r>
        <w:t xml:space="preserve">, </w:t>
      </w:r>
      <w:r>
        <w:rPr>
          <w:i w:val="false"/>
          <w:iCs w:val="false"/>
        </w:rPr>
        <w:t xml:space="preserve">balance</w:t>
      </w:r>
      <w:r>
        <w:t xml:space="preserve">, </w:t>
      </w:r>
      <w:r>
        <w:rPr>
          <w:i w:val="false"/>
          <w:iCs w:val="false"/>
        </w:rPr>
        <w:t xml:space="preserve">min_balance</w:t>
      </w:r>
      <w:r>
        <w:t xml:space="preserve">, </w:t>
      </w:r>
      <w:r>
        <w:rPr>
          <w:i w:val="false"/>
          <w:iCs w:val="false"/>
        </w:rPr>
        <w:t xml:space="preserve">opened_on</w:t>
      </w:r>
      <w:r>
        <w:t xml:space="preserve">, </w:t>
      </w:r>
      <w:r>
        <w:rPr>
          <w:i w:val="false"/>
          <w:iCs w:val="false"/>
        </w:rPr>
        <w:t xml:space="preserve">status</w:t>
      </w:r>
      <w:r>
        <w:t xml:space="preserve">, </w:t>
      </w:r>
      <w:r>
        <w:rPr>
          <w:i w:val="false"/>
          <w:iCs w:val="false"/>
        </w:rPr>
        <w:t xml:space="preserve">nominee_name</w:t>
      </w:r>
      <w:r>
        <w:rPr>
          <w:b/>
          <w:bCs/>
        </w:rPr>
        <w:t xml:space="preserve"> )</w:t>
      </w:r>
    </w:p>
    <w:p>
      <w:pPr>
        <w:spacing w:after="120"/>
        <w:ind w:left="360" w:hanging="360"/>
        <w:jc w:val="left"/>
      </w:pPr>
      <w:r>
        <w:rPr>
          <w:b/>
          <w:bCs/>
        </w:rPr>
        <w:t xml:space="preserve">TRANSACTIONS ( </w:t>
      </w:r>
      <w:r>
        <w:rPr>
          <w:i w:val="false"/>
          <w:iCs w:val="false"/>
          <w:u w:val="single"/>
        </w:rPr>
        <w:t xml:space="preserve">txn_id</w:t>
      </w:r>
      <w:r>
        <w:t xml:space="preserve">, </w:t>
      </w:r>
      <w:r>
        <w:rPr>
          <w:i/>
          <w:iCs/>
        </w:rPr>
        <w:t xml:space="preserve">account_no</w:t>
      </w:r>
      <w:r>
        <w:t xml:space="preserve">, </w:t>
      </w:r>
      <w:r>
        <w:rPr>
          <w:i w:val="false"/>
          <w:iCs w:val="false"/>
        </w:rPr>
        <w:t xml:space="preserve">txn_type</w:t>
      </w:r>
      <w:r>
        <w:t xml:space="preserve">, </w:t>
      </w:r>
      <w:r>
        <w:rPr>
          <w:i w:val="false"/>
          <w:iCs w:val="false"/>
        </w:rPr>
        <w:t xml:space="preserve">amount</w:t>
      </w:r>
      <w:r>
        <w:t xml:space="preserve">, </w:t>
      </w:r>
      <w:r>
        <w:rPr>
          <w:i w:val="false"/>
          <w:iCs w:val="false"/>
        </w:rPr>
        <w:t xml:space="preserve">txn_date</w:t>
      </w:r>
      <w:r>
        <w:t xml:space="preserve">, </w:t>
      </w:r>
      <w:r>
        <w:rPr>
          <w:i w:val="false"/>
          <w:iCs w:val="false"/>
        </w:rPr>
        <w:t xml:space="preserve">balance_after</w:t>
      </w:r>
      <w:r>
        <w:t xml:space="preserve">, </w:t>
      </w:r>
      <w:r>
        <w:rPr>
          <w:i/>
          <w:iCs/>
        </w:rPr>
        <w:t xml:space="preserve">to_account_no</w:t>
      </w:r>
      <w:r>
        <w:t xml:space="preserve">, </w:t>
      </w:r>
      <w:r>
        <w:rPr>
          <w:i w:val="false"/>
          <w:iCs w:val="false"/>
        </w:rPr>
        <w:t xml:space="preserve">channel</w:t>
      </w:r>
      <w:r>
        <w:t xml:space="preserve">, </w:t>
      </w:r>
      <w:r>
        <w:rPr>
          <w:i w:val="false"/>
          <w:iCs w:val="false"/>
        </w:rPr>
        <w:t xml:space="preserve">remarks</w:t>
      </w:r>
      <w:r>
        <w:rPr>
          <w:b/>
          <w:bCs/>
        </w:rPr>
        <w:t xml:space="preserve"> )</w:t>
      </w:r>
    </w:p>
    <w:p>
      <w:pPr>
        <w:spacing w:after="120"/>
        <w:ind w:left="360" w:hanging="360"/>
        <w:jc w:val="left"/>
      </w:pPr>
      <w:r>
        <w:rPr>
          <w:b/>
          <w:bCs/>
        </w:rPr>
        <w:t xml:space="preserve">CARD ( </w:t>
      </w:r>
      <w:r>
        <w:rPr>
          <w:i w:val="false"/>
          <w:iCs w:val="false"/>
          <w:u w:val="single"/>
        </w:rPr>
        <w:t xml:space="preserve">card_no</w:t>
      </w:r>
      <w:r>
        <w:t xml:space="preserve">, </w:t>
      </w:r>
      <w:r>
        <w:rPr>
          <w:i/>
          <w:iCs/>
        </w:rPr>
        <w:t xml:space="preserve">account_no</w:t>
      </w:r>
      <w:r>
        <w:t xml:space="preserve">, </w:t>
      </w:r>
      <w:r>
        <w:rPr>
          <w:i w:val="false"/>
          <w:iCs w:val="false"/>
        </w:rPr>
        <w:t xml:space="preserve">card_type</w:t>
      </w:r>
      <w:r>
        <w:t xml:space="preserve">, </w:t>
      </w:r>
      <w:r>
        <w:rPr>
          <w:i w:val="false"/>
          <w:iCs w:val="false"/>
        </w:rPr>
        <w:t xml:space="preserve">holder_name</w:t>
      </w:r>
      <w:r>
        <w:t xml:space="preserve">, </w:t>
      </w:r>
      <w:r>
        <w:rPr>
          <w:i w:val="false"/>
          <w:iCs w:val="false"/>
        </w:rPr>
        <w:t xml:space="preserve">issue_date</w:t>
      </w:r>
      <w:r>
        <w:t xml:space="preserve">, </w:t>
      </w:r>
      <w:r>
        <w:rPr>
          <w:i w:val="false"/>
          <w:iCs w:val="false"/>
        </w:rPr>
        <w:t xml:space="preserve">expiry_date</w:t>
      </w:r>
      <w:r>
        <w:t xml:space="preserve">, </w:t>
      </w:r>
      <w:r>
        <w:rPr>
          <w:i w:val="false"/>
          <w:iCs w:val="false"/>
        </w:rPr>
        <w:t xml:space="preserve">daily_limit</w:t>
      </w:r>
      <w:r>
        <w:t xml:space="preserve">, </w:t>
      </w:r>
      <w:r>
        <w:rPr>
          <w:i w:val="false"/>
          <w:iCs w:val="false"/>
        </w:rPr>
        <w:t xml:space="preserve">card_status</w:t>
      </w:r>
      <w:r>
        <w:rPr>
          <w:b/>
          <w:bCs/>
        </w:rPr>
        <w:t xml:space="preserve"> )</w:t>
      </w:r>
    </w:p>
    <w:p>
      <w:pPr>
        <w:spacing w:after="120"/>
        <w:ind w:left="360" w:hanging="360"/>
        <w:jc w:val="left"/>
      </w:pPr>
      <w:r>
        <w:rPr>
          <w:b/>
          <w:bCs/>
        </w:rPr>
        <w:t xml:space="preserve">LOAN ( </w:t>
      </w:r>
      <w:r>
        <w:rPr>
          <w:i w:val="false"/>
          <w:iCs w:val="false"/>
          <w:u w:val="single"/>
        </w:rPr>
        <w:t xml:space="preserve">loan_id</w:t>
      </w:r>
      <w:r>
        <w:t xml:space="preserve">, </w:t>
      </w:r>
      <w:r>
        <w:rPr>
          <w:i/>
          <w:iCs/>
        </w:rPr>
        <w:t xml:space="preserve">customer_id</w:t>
      </w:r>
      <w:r>
        <w:t xml:space="preserve">, </w:t>
      </w:r>
      <w:r>
        <w:rPr>
          <w:i/>
          <w:iCs/>
        </w:rPr>
        <w:t xml:space="preserve">approved_by</w:t>
      </w:r>
      <w:r>
        <w:t xml:space="preserve">, </w:t>
      </w:r>
      <w:r>
        <w:rPr>
          <w:i w:val="false"/>
          <w:iCs w:val="false"/>
        </w:rPr>
        <w:t xml:space="preserve">loan_type</w:t>
      </w:r>
      <w:r>
        <w:t xml:space="preserve">, </w:t>
      </w:r>
      <w:r>
        <w:rPr>
          <w:i w:val="false"/>
          <w:iCs w:val="false"/>
        </w:rPr>
        <w:t xml:space="preserve">principal_amt</w:t>
      </w:r>
      <w:r>
        <w:t xml:space="preserve">, </w:t>
      </w:r>
      <w:r>
        <w:rPr>
          <w:i w:val="false"/>
          <w:iCs w:val="false"/>
        </w:rPr>
        <w:t xml:space="preserve">interest_rate</w:t>
      </w:r>
      <w:r>
        <w:t xml:space="preserve">, </w:t>
      </w:r>
      <w:r>
        <w:rPr>
          <w:i w:val="false"/>
          <w:iCs w:val="false"/>
        </w:rPr>
        <w:t xml:space="preserve">tenure_months</w:t>
      </w:r>
      <w:r>
        <w:t xml:space="preserve">, </w:t>
      </w:r>
      <w:r>
        <w:rPr>
          <w:i w:val="false"/>
          <w:iCs w:val="false"/>
        </w:rPr>
        <w:t xml:space="preserve">emi_amount</w:t>
      </w:r>
      <w:r>
        <w:t xml:space="preserve">, </w:t>
      </w:r>
      <w:r>
        <w:rPr>
          <w:i w:val="false"/>
          <w:iCs w:val="false"/>
        </w:rPr>
        <w:t xml:space="preserve">applied_on</w:t>
      </w:r>
      <w:r>
        <w:t xml:space="preserve">, </w:t>
      </w:r>
      <w:r>
        <w:rPr>
          <w:i w:val="false"/>
          <w:iCs w:val="false"/>
        </w:rPr>
        <w:t xml:space="preserve">start_date</w:t>
      </w:r>
      <w:r>
        <w:t xml:space="preserve">, </w:t>
      </w:r>
      <w:r>
        <w:rPr>
          <w:i w:val="false"/>
          <w:iCs w:val="false"/>
        </w:rPr>
        <w:t xml:space="preserve">outstanding_amt</w:t>
      </w:r>
      <w:r>
        <w:t xml:space="preserve">, </w:t>
      </w:r>
      <w:r>
        <w:rPr>
          <w:i w:val="false"/>
          <w:iCs w:val="false"/>
        </w:rPr>
        <w:t xml:space="preserve">status</w:t>
      </w:r>
      <w:r>
        <w:rPr>
          <w:b/>
          <w:bCs/>
        </w:rPr>
        <w:t xml:space="preserve"> )</w:t>
      </w:r>
    </w:p>
    <w:p>
      <w:pPr>
        <w:spacing w:after="120"/>
        <w:ind w:left="360" w:hanging="360"/>
        <w:jc w:val="left"/>
      </w:pPr>
      <w:r>
        <w:rPr>
          <w:b/>
          <w:bCs/>
        </w:rPr>
        <w:t xml:space="preserve">LOAN_PAYMENT ( </w:t>
      </w:r>
      <w:r>
        <w:rPr>
          <w:i w:val="false"/>
          <w:iCs w:val="false"/>
          <w:u w:val="single"/>
        </w:rPr>
        <w:t xml:space="preserve">payment_id</w:t>
      </w:r>
      <w:r>
        <w:t xml:space="preserve">, </w:t>
      </w:r>
      <w:r>
        <w:rPr>
          <w:i/>
          <w:iCs/>
        </w:rPr>
        <w:t xml:space="preserve">loan_id</w:t>
      </w:r>
      <w:r>
        <w:t xml:space="preserve">, </w:t>
      </w:r>
      <w:r>
        <w:rPr>
          <w:i/>
          <w:iCs/>
        </w:rPr>
        <w:t xml:space="preserve">txn_id</w:t>
      </w:r>
      <w:r>
        <w:t xml:space="preserve">, </w:t>
      </w:r>
      <w:r>
        <w:rPr>
          <w:i w:val="false"/>
          <w:iCs w:val="false"/>
        </w:rPr>
        <w:t xml:space="preserve">due_date</w:t>
      </w:r>
      <w:r>
        <w:t xml:space="preserve">, </w:t>
      </w:r>
      <w:r>
        <w:rPr>
          <w:i w:val="false"/>
          <w:iCs w:val="false"/>
        </w:rPr>
        <w:t xml:space="preserve">paid_date</w:t>
      </w:r>
      <w:r>
        <w:t xml:space="preserve">, </w:t>
      </w:r>
      <w:r>
        <w:rPr>
          <w:i w:val="false"/>
          <w:iCs w:val="false"/>
        </w:rPr>
        <w:t xml:space="preserve">amount_paid</w:t>
      </w:r>
      <w:r>
        <w:t xml:space="preserve">, </w:t>
      </w:r>
      <w:r>
        <w:rPr>
          <w:i w:val="false"/>
          <w:iCs w:val="false"/>
        </w:rPr>
        <w:t xml:space="preserve">late_fee</w:t>
      </w:r>
      <w:r>
        <w:t xml:space="preserve">, </w:t>
      </w:r>
      <w:r>
        <w:rPr>
          <w:i w:val="false"/>
          <w:iCs w:val="false"/>
        </w:rPr>
        <w:t xml:space="preserve">pay_status</w:t>
      </w:r>
      <w:r>
        <w:rPr>
          <w:b/>
          <w:bCs/>
        </w:rPr>
        <w:t xml:space="preserve"> )</w:t>
      </w:r>
    </w:p>
    <w:p>
      <w:pPr>
        <w:pStyle w:val="Heading2"/>
      </w:pPr>
      <w:r>
        <w:t xml:space="preserve">5.3 Foreign Key References</w:t>
      </w:r>
    </w:p>
    <w:p>
      <w:pPr>
        <w:keepNext/>
        <w:spacing w:after="80" w:before="120"/>
      </w:pPr>
      <w:r>
        <w:rPr>
          <w:i/>
          <w:iCs/>
          <w:color w:val="404040"/>
          <w:sz w:val="19"/>
          <w:szCs w:val="19"/>
        </w:rPr>
        <w:t xml:space="preserve">Table 9: Foreign key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900"/>
        <w:gridCol w:w="17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Child table</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Foreign key</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Parent table</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Parent key</w:t>
            </w:r>
          </w:p>
        </w:tc>
        <w:tc>
          <w:tcPr>
            <w:tcW w:type="dxa" w:w="1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On delete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manager_id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to_account_no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approved_by</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LOAN_PAYMENT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LOAN_PAYMENT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txn_id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TRANSACTIONS</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txn_id</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RESTRICT</w:t>
            </w:r>
          </w:p>
        </w:tc>
      </w:tr>
    </w:tbl>
    <w:p>
      <w:pPr>
        <w:spacing w:after="160"/>
      </w:pPr>
    </w:p>
    <w:p>
      <w:pPr>
        <w:pStyle w:val="Heading2"/>
      </w:pPr>
      <w:r>
        <w:t xml:space="preserve">5.4 Normalization</w:t>
      </w:r>
    </w:p>
    <w:p>
      <w:pPr>
        <w:pStyle w:val="ListParagraph"/>
        <w:numPr>
          <w:ilvl w:val="0"/>
          <w:numId w:val="2"/>
        </w:numPr>
        <w:spacing w:after="60"/>
        <w:jc w:val="left"/>
      </w:pPr>
      <w:r>
        <w:rPr>
          <w:b/>
          <w:bCs/>
        </w:rPr>
        <w:t xml:space="preserve">1NF:</w:t>
      </w:r>
      <w:r>
        <w:t xml:space="preserve"> every column holds a single atomic value and there are no repeating groups. Repeated EMIs and transactions are kept in their own tables.</w:t>
      </w:r>
    </w:p>
    <w:p>
      <w:pPr>
        <w:pStyle w:val="ListParagraph"/>
        <w:numPr>
          <w:ilvl w:val="0"/>
          <w:numId w:val="2"/>
        </w:numPr>
        <w:spacing w:after="60"/>
        <w:jc w:val="left"/>
      </w:pPr>
      <w:r>
        <w:rPr>
          <w:b/>
          <w:bCs/>
        </w:rPr>
        <w:t xml:space="preserve">2NF:</w:t>
      </w:r>
      <w:r>
        <w:t xml:space="preserve"> all tables have a single-column primary key, so no non-key attribute can depend on part of a key.</w:t>
      </w:r>
    </w:p>
    <w:p>
      <w:pPr>
        <w:pStyle w:val="ListParagraph"/>
        <w:numPr>
          <w:ilvl w:val="0"/>
          <w:numId w:val="2"/>
        </w:numPr>
        <w:spacing w:after="60"/>
        <w:jc w:val="left"/>
      </w:pPr>
      <w:r>
        <w:rPr>
          <w:b/>
          <w:bCs/>
        </w:rPr>
        <w:t xml:space="preserve">3NF:</w:t>
      </w:r>
      <w:r>
        <w:t xml:space="preserve"> non-key attributes depend only on the primary key. Branch details are not repeated in ACCOUNT or EMPLOYEE (only branch_id is), customer details are not repeated in ACCOUNT or LOAN, and the manager of a branch is stored only as manager_id.</w:t>
      </w:r>
    </w:p>
    <w:p>
      <w:pPr>
        <w:pStyle w:val="ListParagraph"/>
        <w:numPr>
          <w:ilvl w:val="0"/>
          <w:numId w:val="2"/>
        </w:numPr>
        <w:spacing w:after="60"/>
        <w:jc w:val="left"/>
      </w:pPr>
      <w:r>
        <w:rPr>
          <w:b/>
          <w:bCs/>
        </w:rPr>
        <w:t xml:space="preserve">Stored values:</w:t>
      </w:r>
      <w:r>
        <w:t xml:space="preserve"> balance in ACCOUNT, balance_after in TRANSACTIONS, and emi_amount and outstanding_amt in LOAN are calculated values that are kept on purpose. They are maintained by procedures and triggers so that they always stay correct, and they avoid recalculating long histories on every query.</w:t>
      </w:r>
    </w:p>
    <w:p>
      <w:pPr>
        <w:pStyle w:val="ListParagraph"/>
        <w:numPr>
          <w:ilvl w:val="0"/>
          <w:numId w:val="2"/>
        </w:numPr>
        <w:spacing w:after="60"/>
        <w:jc w:val="left"/>
      </w:pPr>
      <w:r>
        <w:rPr>
          <w:b/>
          <w:bCs/>
        </w:rPr>
        <w:t xml:space="preserve">BCNF:</w:t>
      </w:r>
      <w:r>
        <w:t xml:space="preserve"> in every table the only determinants are the primary key and the other candidate keys (ifsc_code, EMPLOYEE.email, CUSTOMER.email, CUSTOMER.phone). The nullable unique columns (manager_id, pan_no, txn_id) identify at most one row each and add no other dependency, so the tables are also in BCNF.</w:t>
      </w:r>
    </w:p>
    <w:p>
      <w:pPr>
        <w:pStyle w:val="Heading1"/>
        <w:pageBreakBefore/>
      </w:pPr>
      <w:r>
        <w:t xml:space="preserve">6. Table Creation and Constraints</w:t>
      </w:r>
    </w:p>
    <w:p>
      <w:pPr>
        <w:spacing w:after="120" w:before="0"/>
        <w:jc w:val="both"/>
      </w:pPr>
      <w:r>
        <w:t xml:space="preserve">The tables are created in dependency order so that every foreign key refers to a table that already exists. Primary keys, foreign keys, NOT NULL, UNIQUE, DEFAULT and CHECK constraints are all named explicitly (for example </w:t>
      </w:r>
      <w:r>
        <w:rPr>
          <w:rFonts w:ascii="Consolas" w:cs="Consolas" w:eastAsia="Consolas" w:hAnsi="Consolas"/>
          <w:sz w:val="20"/>
          <w:szCs w:val="20"/>
        </w:rPr>
        <w:t xml:space="preserve">pk_</w:t>
      </w:r>
      <w:r>
        <w:t xml:space="preserve">, </w:t>
      </w:r>
      <w:r>
        <w:rPr>
          <w:rFonts w:ascii="Consolas" w:cs="Consolas" w:eastAsia="Consolas" w:hAnsi="Consolas"/>
          <w:sz w:val="20"/>
          <w:szCs w:val="20"/>
        </w:rPr>
        <w:t xml:space="preserve">fk_</w:t>
      </w:r>
      <w:r>
        <w:t xml:space="preserve">, </w:t>
      </w:r>
      <w:r>
        <w:rPr>
          <w:rFonts w:ascii="Consolas" w:cs="Consolas" w:eastAsia="Consolas" w:hAnsi="Consolas"/>
          <w:sz w:val="20"/>
          <w:szCs w:val="20"/>
        </w:rPr>
        <w:t xml:space="preserve">uq_</w:t>
      </w:r>
      <w:r>
        <w:t xml:space="preserve">, </w:t>
      </w:r>
      <w:r>
        <w:rPr>
          <w:rFonts w:ascii="Consolas" w:cs="Consolas" w:eastAsia="Consolas" w:hAnsi="Consolas"/>
          <w:sz w:val="20"/>
          <w:szCs w:val="20"/>
        </w:rPr>
        <w:t xml:space="preserve">ck_</w:t>
      </w:r>
      <w:r>
        <w:t xml:space="preserve"> prefixes), which makes constraint violations easy to trace. The data types follow Oracle SQL. Because BRANCH and EMPLOYEE refer to each other, </w:t>
      </w:r>
      <w:r>
        <w:rPr>
          <w:rFonts w:ascii="Consolas" w:cs="Consolas" w:eastAsia="Consolas" w:hAnsi="Consolas"/>
          <w:sz w:val="20"/>
          <w:szCs w:val="20"/>
        </w:rPr>
        <w:t xml:space="preserve">branch</w:t>
      </w:r>
      <w:r>
        <w:t xml:space="preserve"> is created first without the manager foreign key, and the constraint </w:t>
      </w:r>
      <w:r>
        <w:rPr>
          <w:rFonts w:ascii="Consolas" w:cs="Consolas" w:eastAsia="Consolas" w:hAnsi="Consolas"/>
          <w:sz w:val="20"/>
          <w:szCs w:val="20"/>
        </w:rPr>
        <w:t xml:space="preserve">fk_branch_manager</w:t>
      </w:r>
      <w:r>
        <w:t xml:space="preserve"> is added with ALTER TABLE after </w:t>
      </w:r>
      <w:r>
        <w:rPr>
          <w:rFonts w:ascii="Consolas" w:cs="Consolas" w:eastAsia="Consolas" w:hAnsi="Consolas"/>
          <w:sz w:val="20"/>
          <w:szCs w:val="20"/>
        </w:rPr>
        <w:t xml:space="preserve">employee</w:t>
      </w:r>
      <w:r>
        <w:t xml:space="preserve"> exists.</w:t>
      </w:r>
    </w:p>
    <w:p>
      <w:pPr>
        <w:pStyle w:val="Heading2"/>
      </w:pPr>
      <w:r>
        <w:t xml:space="preserve">6.1 Table Structures and CREATE TABLE Statements</w:t>
      </w:r>
    </w:p>
    <w:p>
      <w:pPr>
        <w:pStyle w:val="Heading3"/>
      </w:pPr>
      <w:r>
        <w:t xml:space="preserve">6.1.1 BRANCH</w:t>
      </w:r>
    </w:p>
    <w:p>
      <w:pPr>
        <w:keepNext/>
        <w:spacing w:after="80" w:before="120"/>
      </w:pPr>
      <w:r>
        <w:rPr>
          <w:i/>
          <w:iCs/>
          <w:color w:val="404040"/>
          <w:sz w:val="19"/>
          <w:szCs w:val="19"/>
        </w:rPr>
        <w:t xml:space="preserve">Table 10: Structure of BRANCH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NUMBER(4)</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code of the branch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VARCHAR2(60)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Name of the branch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ifsc_code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VARCHAR2(11)</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IFSC code that identifies the branch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city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VARCHAR2(40)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City where the branch is located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VARCHAR2(40)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State of the branch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phone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CHECK (10 digits)</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contact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manager_id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NUMBER(5)</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(EMPLOYEE.emp_id), UNIQUE; NULL until a manager is assigned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who manages the branch</w:t>
            </w:r>
          </w:p>
        </w:tc>
      </w:tr>
    </w:tbl>
    <w:p>
      <w:pPr>
        <w:spacing w:after="160"/>
      </w:pPr>
    </w:p>
    <w:p>
      <w:pPr>
        <w:keepNext/>
        <w:spacing w:after="60" w:before="120"/>
        <w:jc w:val="center"/>
      </w:pPr>
      <w:r>
        <w:drawing>
          <wp:inline distT="0" distB="0" distL="0" distR="0">
            <wp:extent cx="5953125" cy="1314450"/>
            <wp:effectExtent t="0" r="0" b="0" l="0"/>
            <wp:docPr id="1" name="Figure 2" descr="CREATE TABLE branch" title="CREATE TABLE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53125" cy="1314450"/>
                    </a:xfrm>
                    <a:prstGeom prst="rect">
                      <a:avLst/>
                    </a:prstGeom>
                  </pic:spPr>
                </pic:pic>
              </a:graphicData>
            </a:graphic>
          </wp:inline>
        </w:drawing>
      </w:r>
    </w:p>
    <w:p>
      <w:pPr>
        <w:spacing w:after="200"/>
        <w:jc w:val="center"/>
      </w:pPr>
      <w:r>
        <w:rPr>
          <w:i/>
          <w:iCs/>
          <w:color w:val="404040"/>
          <w:sz w:val="19"/>
          <w:szCs w:val="19"/>
        </w:rPr>
        <w:t xml:space="preserve">Figure 2: CREATE TABLE branch</w:t>
      </w:r>
    </w:p>
    <w:p>
      <w:pPr>
        <w:pStyle w:val="Heading3"/>
      </w:pPr>
      <w:r>
        <w:t xml:space="preserve">6.1.2 EMPLOYEE</w:t>
      </w:r>
    </w:p>
    <w:p>
      <w:pPr>
        <w:keepNext/>
        <w:spacing w:after="80" w:before="120"/>
      </w:pPr>
      <w:r>
        <w:rPr>
          <w:i/>
          <w:iCs/>
          <w:color w:val="404040"/>
          <w:sz w:val="19"/>
          <w:szCs w:val="19"/>
        </w:rPr>
        <w:t xml:space="preserve">Table 11: Structure of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NUMBER(5)</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id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NUMBER(4)</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where the employee works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VARCHAR2(60)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Full name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designation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VARCHAR2(20)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 (Teller, Clerk, Loan Officer, Manager, Auditor)</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Role of the employee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email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VARCHAR2(80)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Official email</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phone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(10 digits)</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Contact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salary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CHECK (salary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Monthly salary</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hire_date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of joining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'ACTIVE', CHECK IN (ACTIVE, INACTIVE)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Current employment status</w:t>
            </w:r>
          </w:p>
        </w:tc>
      </w:tr>
    </w:tbl>
    <w:p>
      <w:pPr>
        <w:spacing w:after="160"/>
      </w:pPr>
    </w:p>
    <w:p>
      <w:pPr>
        <w:keepNext/>
        <w:spacing w:after="60" w:before="120"/>
        <w:jc w:val="center"/>
      </w:pPr>
      <w:r>
        <w:drawing>
          <wp:inline distT="0" distB="0" distL="0" distR="0">
            <wp:extent cx="5953125" cy="1733550"/>
            <wp:effectExtent t="0" r="0" b="0" l="0"/>
            <wp:docPr id="1" name="Figure 3" descr="CREATE TABLE employee and ALTER TABLE branch" title="CREATE TABLE employee and ALTER TABLE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53125" cy="1733550"/>
                    </a:xfrm>
                    <a:prstGeom prst="rect">
                      <a:avLst/>
                    </a:prstGeom>
                  </pic:spPr>
                </pic:pic>
              </a:graphicData>
            </a:graphic>
          </wp:inline>
        </w:drawing>
      </w:r>
    </w:p>
    <w:p>
      <w:pPr>
        <w:spacing w:after="200"/>
        <w:jc w:val="center"/>
      </w:pPr>
      <w:r>
        <w:rPr>
          <w:i/>
          <w:iCs/>
          <w:color w:val="404040"/>
          <w:sz w:val="19"/>
          <w:szCs w:val="19"/>
        </w:rPr>
        <w:t xml:space="preserve">Figure 3: CREATE TABLE employee and ALTER TABLE branch</w:t>
      </w:r>
    </w:p>
    <w:p>
      <w:pPr>
        <w:pStyle w:val="Heading3"/>
      </w:pPr>
      <w:r>
        <w:t xml:space="preserve">6.1.3 CUSTOMER</w:t>
      </w:r>
    </w:p>
    <w:p>
      <w:pPr>
        <w:keepNext/>
        <w:spacing w:after="80" w:before="120"/>
      </w:pPr>
      <w:r>
        <w:rPr>
          <w:i/>
          <w:iCs/>
          <w:color w:val="404040"/>
          <w:sz w:val="19"/>
          <w:szCs w:val="19"/>
        </w:rPr>
        <w:t xml:space="preserve">Table 12: Structure of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customer id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first_name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VARCHAR2(40)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First name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last_name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VARCHAR2(40)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Last name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dob</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of birth (age of 18+ checked at registration)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gender</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CHAR(1)</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CHECK IN (M, F, O)</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Gender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email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VARCHAR2(80)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Email address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phone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NOT NULL, CHECK (10 digits)</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Mobile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address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VARCHAR2(120)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Residential address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city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VARCHAR2(40)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City of residence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pan_no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CHAR(10)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CHECK (PAN format)</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PAN number used for KYC</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kyc_status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'PENDING', CHECK IN (PENDING, VERIFIED, REJECTED)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KYC verification state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created_on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of registration</w:t>
            </w:r>
          </w:p>
        </w:tc>
      </w:tr>
    </w:tbl>
    <w:p>
      <w:pPr>
        <w:spacing w:after="160"/>
      </w:pPr>
    </w:p>
    <w:p>
      <w:pPr>
        <w:keepNext/>
        <w:spacing w:after="60" w:before="120"/>
        <w:jc w:val="center"/>
      </w:pPr>
      <w:r>
        <w:drawing>
          <wp:inline distT="0" distB="0" distL="0" distR="0">
            <wp:extent cx="5953125" cy="2495550"/>
            <wp:effectExtent t="0" r="0" b="0" l="0"/>
            <wp:docPr id="1" name="Figure 4" descr="CREATE TABLE customer" title="CREATE TABL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53125" cy="2495550"/>
                    </a:xfrm>
                    <a:prstGeom prst="rect">
                      <a:avLst/>
                    </a:prstGeom>
                  </pic:spPr>
                </pic:pic>
              </a:graphicData>
            </a:graphic>
          </wp:inline>
        </w:drawing>
      </w:r>
    </w:p>
    <w:p>
      <w:pPr>
        <w:spacing w:after="200"/>
        <w:jc w:val="center"/>
      </w:pPr>
      <w:r>
        <w:rPr>
          <w:i/>
          <w:iCs/>
          <w:color w:val="404040"/>
          <w:sz w:val="19"/>
          <w:szCs w:val="19"/>
        </w:rPr>
        <w:t xml:space="preserve">Figure 4: CREATE TABLE customer</w:t>
      </w:r>
    </w:p>
    <w:p>
      <w:pPr>
        <w:pStyle w:val="Heading3"/>
      </w:pPr>
      <w:r>
        <w:t xml:space="preserve">6.1.4 ACCOUNT</w:t>
      </w:r>
    </w:p>
    <w:p>
      <w:pPr>
        <w:keepNext/>
        <w:spacing w:after="80" w:before="120"/>
      </w:pPr>
      <w:r>
        <w:rPr>
          <w:i/>
          <w:iCs/>
          <w:color w:val="404040"/>
          <w:sz w:val="19"/>
          <w:szCs w:val="19"/>
        </w:rPr>
        <w:t xml:space="preserve">Table 13: Structure of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Holder of the account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NUMBER(4)</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Branch maintaining the account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account_type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 (SAVINGS, CURRENT, SALARY)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Kind of account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balance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NUMBER(14,2)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0, CHECK (balance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Current balance (set by open_account from the opening deposit)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min_balance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1000, CHECK (min_balance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Minimum balance to be maintained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opened_on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opening date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'ACTIVE', CHECK IN (ACTIVE, DORMANT, FROZEN, CLOSED)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status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nominee_name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VARCHAR2(60)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Nominee of the account holder</w:t>
            </w:r>
          </w:p>
        </w:tc>
      </w:tr>
    </w:tbl>
    <w:p>
      <w:pPr>
        <w:spacing w:after="160"/>
      </w:pPr>
    </w:p>
    <w:p>
      <w:pPr>
        <w:keepNext/>
        <w:spacing w:after="60" w:before="120"/>
        <w:jc w:val="center"/>
      </w:pPr>
      <w:r>
        <w:drawing>
          <wp:inline distT="0" distB="0" distL="0" distR="0">
            <wp:extent cx="5953125" cy="1495425"/>
            <wp:effectExtent t="0" r="0" b="0" l="0"/>
            <wp:docPr id="1" name="Figure 5" descr="CREATE TABLE account" title="CREATE TABL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53125" cy="1495425"/>
                    </a:xfrm>
                    <a:prstGeom prst="rect">
                      <a:avLst/>
                    </a:prstGeom>
                  </pic:spPr>
                </pic:pic>
              </a:graphicData>
            </a:graphic>
          </wp:inline>
        </w:drawing>
      </w:r>
    </w:p>
    <w:p>
      <w:pPr>
        <w:spacing w:after="200"/>
        <w:jc w:val="center"/>
      </w:pPr>
      <w:r>
        <w:rPr>
          <w:i/>
          <w:iCs/>
          <w:color w:val="404040"/>
          <w:sz w:val="19"/>
          <w:szCs w:val="19"/>
        </w:rPr>
        <w:t xml:space="preserve">Figure 5: CREATE TABLE account</w:t>
      </w:r>
    </w:p>
    <w:p>
      <w:pPr>
        <w:pStyle w:val="Heading3"/>
      </w:pPr>
      <w:r>
        <w:t xml:space="preserve">6.1.5 TRANSACTIONS</w:t>
      </w:r>
    </w:p>
    <w:p>
      <w:pPr>
        <w:keepNext/>
        <w:spacing w:after="80" w:before="120"/>
      </w:pPr>
      <w:r>
        <w:rPr>
          <w:i/>
          <w:iCs/>
          <w:color w:val="404040"/>
          <w:sz w:val="19"/>
          <w:szCs w:val="19"/>
        </w:rPr>
        <w:t xml:space="preserve">Table 14: Structure of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transaction id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on which the transaction happened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txn_type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 (DEPOSIT, WITHDRAWAL, TRANSFER_OUT, TRANSFER_IN, EMI_PAYMENT)</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Nature of the transaction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amount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(amount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Amount involved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TIMESTAMP</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SYSTIMESTAMP</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and time of the transaction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balance_after</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NUMBER(14,2)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(balance_after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Balance of the account after this transaction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to_account_no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table-level CHECK ck_txn_transfer</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Other account in a transfer (NULL otherwise)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channel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'BRANCH', CHECK IN (BRANCH, ATM, ONLINE, UPI)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Mode through which it was done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remarks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Short note</w:t>
            </w:r>
          </w:p>
        </w:tc>
      </w:tr>
    </w:tbl>
    <w:p>
      <w:pPr>
        <w:spacing w:after="160"/>
      </w:pPr>
    </w:p>
    <w:p>
      <w:pPr>
        <w:keepNext/>
        <w:spacing w:after="60" w:before="120"/>
        <w:jc w:val="center"/>
      </w:pPr>
      <w:r>
        <w:drawing>
          <wp:inline distT="0" distB="0" distL="0" distR="0">
            <wp:extent cx="5953125" cy="1657350"/>
            <wp:effectExtent t="0" r="0" b="0" l="0"/>
            <wp:docPr id="1" name="Figure 6" descr="CREATE TABLE transactions" title="CREATE TABL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53125" cy="1657350"/>
                    </a:xfrm>
                    <a:prstGeom prst="rect">
                      <a:avLst/>
                    </a:prstGeom>
                  </pic:spPr>
                </pic:pic>
              </a:graphicData>
            </a:graphic>
          </wp:inline>
        </w:drawing>
      </w:r>
    </w:p>
    <w:p>
      <w:pPr>
        <w:spacing w:after="200"/>
        <w:jc w:val="center"/>
      </w:pPr>
      <w:r>
        <w:rPr>
          <w:i/>
          <w:iCs/>
          <w:color w:val="404040"/>
          <w:sz w:val="19"/>
          <w:szCs w:val="19"/>
        </w:rPr>
        <w:t xml:space="preserve">Figure 6: CREATE TABLE transactions</w:t>
      </w:r>
    </w:p>
    <w:p>
      <w:pPr>
        <w:pStyle w:val="Heading3"/>
      </w:pPr>
      <w:r>
        <w:t xml:space="preserve">6.1.6 CARD</w:t>
      </w:r>
    </w:p>
    <w:p>
      <w:pPr>
        <w:keepNext/>
        <w:spacing w:after="80" w:before="120"/>
      </w:pPr>
      <w:r>
        <w:rPr>
          <w:i/>
          <w:iCs/>
          <w:color w:val="404040"/>
          <w:sz w:val="19"/>
          <w:szCs w:val="19"/>
        </w:rPr>
        <w:t xml:space="preserve">Table 15: Structure of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 CHECK (16 digits)</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account_no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Account linked to the card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card_type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 (DEBIT, CREDIT)</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Type of card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holder_name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VARCHAR2(60)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Name printed on the card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issue_date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Issue date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expiry_date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(expiry_date &gt; issue_date)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Expiry date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daily_limit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NUMBER(8)</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50000, CHECK (daily_limit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Daily withdrawal / spend limit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card_status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'ACTIVE', CHECK IN (ACTIVE, BLOCKED, EXPIRED)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Card status</w:t>
            </w:r>
          </w:p>
        </w:tc>
      </w:tr>
    </w:tbl>
    <w:p>
      <w:pPr>
        <w:spacing w:after="160"/>
      </w:pPr>
    </w:p>
    <w:p>
      <w:pPr>
        <w:keepNext/>
        <w:spacing w:after="60" w:before="120"/>
        <w:jc w:val="center"/>
      </w:pPr>
      <w:r>
        <w:drawing>
          <wp:inline distT="0" distB="0" distL="0" distR="0">
            <wp:extent cx="5953125" cy="1276350"/>
            <wp:effectExtent t="0" r="0" b="0" l="0"/>
            <wp:docPr id="1" name="Figure 7" descr="CREATE TABLE card" title="CREATE TABL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53125" cy="1276350"/>
                    </a:xfrm>
                    <a:prstGeom prst="rect">
                      <a:avLst/>
                    </a:prstGeom>
                  </pic:spPr>
                </pic:pic>
              </a:graphicData>
            </a:graphic>
          </wp:inline>
        </w:drawing>
      </w:r>
    </w:p>
    <w:p>
      <w:pPr>
        <w:spacing w:after="200"/>
        <w:jc w:val="center"/>
      </w:pPr>
      <w:r>
        <w:rPr>
          <w:i/>
          <w:iCs/>
          <w:color w:val="404040"/>
          <w:sz w:val="19"/>
          <w:szCs w:val="19"/>
        </w:rPr>
        <w:t xml:space="preserve">Figure 7: CREATE TABLE card</w:t>
      </w:r>
    </w:p>
    <w:p>
      <w:pPr>
        <w:pStyle w:val="Heading3"/>
      </w:pPr>
      <w:r>
        <w:t xml:space="preserve">6.1.7 LOAN</w:t>
      </w:r>
    </w:p>
    <w:p>
      <w:pPr>
        <w:keepNext/>
        <w:spacing w:after="80" w:before="120"/>
      </w:pPr>
      <w:r>
        <w:rPr>
          <w:i/>
          <w:iCs/>
          <w:color w:val="404040"/>
          <w:sz w:val="19"/>
          <w:szCs w:val="19"/>
        </w:rPr>
        <w:t xml:space="preserve">Table 16: Structure of LOAN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number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 who applied for the loan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approved_by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NUMBER(5)</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(NULL until approved)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Employee who approved the loan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loan_type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 (HOME, CAR, PERSONAL, EDUCATION)</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Kind of loan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principal_amt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(principal_amt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amount sanctioned or requested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interest_rate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NUMBER(4,2)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(interest_rate BETWEEN 1 AND 30)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Annual interest rate in percent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tenure_months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NUMBER(3)</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CHECK (tenure_months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Repayment period in months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emi_amount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NULL until approved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Monthly instalment (calculated by calculate_emi)</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applied_on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SYSDATE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of application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start_date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NULL until approved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from which EMIs start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outstanding_amt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NUMBER(12,2)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CHECK (outstanding_amt &gt;= 0); NULL only while status is APPLIED or REJECTED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Amount still to be repaid; set to principal_amt on approval, then reduced by every EMI payment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 DEFAULT 'APPLIED', CHECK IN (APPLIED, APPROVED, ACTIVE, CLOSED, REJECTED)</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Current state of the loan</w:t>
            </w:r>
          </w:p>
        </w:tc>
      </w:tr>
    </w:tbl>
    <w:p>
      <w:pPr>
        <w:spacing w:after="160"/>
      </w:pPr>
    </w:p>
    <w:p>
      <w:pPr>
        <w:keepNext/>
        <w:spacing w:after="60" w:before="120"/>
        <w:jc w:val="center"/>
      </w:pPr>
      <w:r>
        <w:drawing>
          <wp:inline distT="0" distB="0" distL="0" distR="0">
            <wp:extent cx="5953125" cy="1933575"/>
            <wp:effectExtent t="0" r="0" b="0" l="0"/>
            <wp:docPr id="1" name="Figure 8" descr="CREATE TABLE loan" title="CREATE TABLE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53125" cy="1933575"/>
                    </a:xfrm>
                    <a:prstGeom prst="rect">
                      <a:avLst/>
                    </a:prstGeom>
                  </pic:spPr>
                </pic:pic>
              </a:graphicData>
            </a:graphic>
          </wp:inline>
        </w:drawing>
      </w:r>
    </w:p>
    <w:p>
      <w:pPr>
        <w:spacing w:after="200"/>
        <w:jc w:val="center"/>
      </w:pPr>
      <w:r>
        <w:rPr>
          <w:i/>
          <w:iCs/>
          <w:color w:val="404040"/>
          <w:sz w:val="19"/>
          <w:szCs w:val="19"/>
        </w:rPr>
        <w:t xml:space="preserve">Figure 8: CREATE TABLE loan</w:t>
      </w:r>
    </w:p>
    <w:p>
      <w:pPr>
        <w:pStyle w:val="Heading3"/>
      </w:pPr>
      <w:r>
        <w:t xml:space="preserve">6.1.8 LOAN_PAYMENT</w:t>
      </w:r>
    </w:p>
    <w:p>
      <w:pPr>
        <w:keepNext/>
        <w:spacing w:after="80" w:before="120"/>
      </w:pPr>
      <w:r>
        <w:rPr>
          <w:i/>
          <w:iCs/>
          <w:color w:val="404040"/>
          <w:sz w:val="19"/>
          <w:szCs w:val="19"/>
        </w:rPr>
        <w:t xml:space="preserve">Table 17: Structure of LOAN_PAYMENT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00"/>
        <w:gridCol w:w="2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Column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Data type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Constraint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payment_id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NUMBER(8)</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PRIMARY KEY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Unique payment id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NUMBER(6)</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Loan to which the EMI belongs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txn_id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FOREIGN KEY, UNIQUE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Transaction used to record the EMI payment; NULL while pending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due_date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NOT NULL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on which the EMI is due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paid_date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Date on which it was actually paid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amount_paid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NUMBER(10,2)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0, CHECK (amount_paid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EMI instalment paid (excluding late fee)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late_fee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NUMBER(8,2)</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0, CHECK (late_fee &gt;= 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Penalty for late payment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pay_status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VARCHAR2(10)</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DEFAULT 'PENDING', CHECK IN (PENDING, PAID, LATE)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Payment status; table-level CHECK ck_lp_br16 enforces BR16</w:t>
            </w:r>
          </w:p>
        </w:tc>
      </w:tr>
    </w:tbl>
    <w:p>
      <w:pPr>
        <w:spacing w:after="160"/>
      </w:pPr>
    </w:p>
    <w:p>
      <w:pPr>
        <w:keepNext/>
        <w:spacing w:after="60" w:before="120"/>
        <w:jc w:val="center"/>
      </w:pPr>
      <w:r>
        <w:drawing>
          <wp:inline distT="0" distB="0" distL="0" distR="0">
            <wp:extent cx="5953125" cy="1847850"/>
            <wp:effectExtent t="0" r="0" b="0" l="0"/>
            <wp:docPr id="1" name="Figure 9" descr="CREATE TABLE loan_payment" title="CREATE TABLE loan_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53125" cy="1847850"/>
                    </a:xfrm>
                    <a:prstGeom prst="rect">
                      <a:avLst/>
                    </a:prstGeom>
                  </pic:spPr>
                </pic:pic>
              </a:graphicData>
            </a:graphic>
          </wp:inline>
        </w:drawing>
      </w:r>
    </w:p>
    <w:p>
      <w:pPr>
        <w:spacing w:after="200"/>
        <w:jc w:val="center"/>
      </w:pPr>
      <w:r>
        <w:rPr>
          <w:i/>
          <w:iCs/>
          <w:color w:val="404040"/>
          <w:sz w:val="19"/>
          <w:szCs w:val="19"/>
        </w:rPr>
        <w:t xml:space="preserve">Figure 9: CREATE TABLE loan_payment</w:t>
      </w:r>
    </w:p>
    <w:p>
      <w:pPr>
        <w:pStyle w:val="Heading2"/>
      </w:pPr>
      <w:r>
        <w:t xml:space="preserve">6.2 Data Insertion</w:t>
      </w:r>
    </w:p>
    <w:p>
      <w:pPr>
        <w:keepNext/>
        <w:spacing w:after="120" w:before="0"/>
        <w:jc w:val="both"/>
      </w:pPr>
      <w:r>
        <w:t xml:space="preserve">Sample data is loaded table by table in parent-to-child order: branches, employees, customers, accounts, transactions, cards and loans. The INSERT statements are shown below.</w:t>
      </w:r>
    </w:p>
    <w:p>
      <w:pPr>
        <w:keepNext/>
        <w:spacing w:after="60" w:before="120"/>
        <w:jc w:val="center"/>
      </w:pPr>
      <w:r>
        <w:drawing>
          <wp:inline distT="0" distB="0" distL="0" distR="0">
            <wp:extent cx="5953125" cy="857250"/>
            <wp:effectExtent t="0" r="0" b="0" l="0"/>
            <wp:docPr id="1" name="Figure 10" descr="INSERT statements for branch" title="INSERT statements for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53125" cy="857250"/>
                    </a:xfrm>
                    <a:prstGeom prst="rect">
                      <a:avLst/>
                    </a:prstGeom>
                  </pic:spPr>
                </pic:pic>
              </a:graphicData>
            </a:graphic>
          </wp:inline>
        </w:drawing>
      </w:r>
    </w:p>
    <w:p>
      <w:pPr>
        <w:spacing w:after="200"/>
        <w:jc w:val="center"/>
      </w:pPr>
      <w:r>
        <w:rPr>
          <w:i/>
          <w:iCs/>
          <w:color w:val="404040"/>
          <w:sz w:val="19"/>
          <w:szCs w:val="19"/>
        </w:rPr>
        <w:t xml:space="preserve">Figure 10: INSERT statements for branch</w:t>
      </w:r>
    </w:p>
    <w:p>
      <w:pPr>
        <w:keepNext/>
        <w:spacing w:after="60" w:before="120"/>
        <w:jc w:val="center"/>
      </w:pPr>
      <w:r>
        <w:drawing>
          <wp:inline distT="0" distB="0" distL="0" distR="0">
            <wp:extent cx="5953125" cy="962025"/>
            <wp:effectExtent t="0" r="0" b="0" l="0"/>
            <wp:docPr id="1" name="Figure 11" descr="INSERT statements for employee" title="INSERT statements for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53125" cy="962025"/>
                    </a:xfrm>
                    <a:prstGeom prst="rect">
                      <a:avLst/>
                    </a:prstGeom>
                  </pic:spPr>
                </pic:pic>
              </a:graphicData>
            </a:graphic>
          </wp:inline>
        </w:drawing>
      </w:r>
    </w:p>
    <w:p>
      <w:pPr>
        <w:spacing w:after="200"/>
        <w:jc w:val="center"/>
      </w:pPr>
      <w:r>
        <w:rPr>
          <w:i/>
          <w:iCs/>
          <w:color w:val="404040"/>
          <w:sz w:val="19"/>
          <w:szCs w:val="19"/>
        </w:rPr>
        <w:t xml:space="preserve">Figure 11: INSERT statements for employee</w:t>
      </w:r>
    </w:p>
    <w:p>
      <w:pPr>
        <w:keepNext/>
        <w:spacing w:after="60" w:before="120"/>
        <w:jc w:val="center"/>
      </w:pPr>
      <w:r>
        <w:drawing>
          <wp:inline distT="0" distB="0" distL="0" distR="0">
            <wp:extent cx="5953125" cy="857250"/>
            <wp:effectExtent t="0" r="0" b="0" l="0"/>
            <wp:docPr id="1" name="Figure 12" descr="INSERT statements for customer" title="INSERT statements fo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53125" cy="857250"/>
                    </a:xfrm>
                    <a:prstGeom prst="rect">
                      <a:avLst/>
                    </a:prstGeom>
                  </pic:spPr>
                </pic:pic>
              </a:graphicData>
            </a:graphic>
          </wp:inline>
        </w:drawing>
      </w:r>
    </w:p>
    <w:p>
      <w:pPr>
        <w:spacing w:after="200"/>
        <w:jc w:val="center"/>
      </w:pPr>
      <w:r>
        <w:rPr>
          <w:i/>
          <w:iCs/>
          <w:color w:val="404040"/>
          <w:sz w:val="19"/>
          <w:szCs w:val="19"/>
        </w:rPr>
        <w:t xml:space="preserve">Figure 12: INSERT statements for customer</w:t>
      </w:r>
    </w:p>
    <w:p>
      <w:pPr>
        <w:keepNext/>
        <w:spacing w:after="60" w:before="120"/>
        <w:jc w:val="center"/>
      </w:pPr>
      <w:r>
        <w:drawing>
          <wp:inline distT="0" distB="0" distL="0" distR="0">
            <wp:extent cx="5953125" cy="771525"/>
            <wp:effectExtent t="0" r="0" b="0" l="0"/>
            <wp:docPr id="1" name="Figure 13" descr="INSERT statements for account" title="INSERT statements fo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53125" cy="771525"/>
                    </a:xfrm>
                    <a:prstGeom prst="rect">
                      <a:avLst/>
                    </a:prstGeom>
                  </pic:spPr>
                </pic:pic>
              </a:graphicData>
            </a:graphic>
          </wp:inline>
        </w:drawing>
      </w:r>
    </w:p>
    <w:p>
      <w:pPr>
        <w:spacing w:after="200"/>
        <w:jc w:val="center"/>
      </w:pPr>
      <w:r>
        <w:rPr>
          <w:i/>
          <w:iCs/>
          <w:color w:val="404040"/>
          <w:sz w:val="19"/>
          <w:szCs w:val="19"/>
        </w:rPr>
        <w:t xml:space="preserve">Figure 13: INSERT statements for account</w:t>
      </w:r>
    </w:p>
    <w:p>
      <w:pPr>
        <w:keepNext/>
        <w:spacing w:after="60" w:before="120"/>
        <w:jc w:val="center"/>
      </w:pPr>
      <w:r>
        <w:drawing>
          <wp:inline distT="0" distB="0" distL="0" distR="0">
            <wp:extent cx="5953125" cy="514350"/>
            <wp:effectExtent t="0" r="0" b="0" l="0"/>
            <wp:docPr id="1" name="Figure 14" descr="INSERT statements for transactions" title="INSERT statements for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53125" cy="514350"/>
                    </a:xfrm>
                    <a:prstGeom prst="rect">
                      <a:avLst/>
                    </a:prstGeom>
                  </pic:spPr>
                </pic:pic>
              </a:graphicData>
            </a:graphic>
          </wp:inline>
        </w:drawing>
      </w:r>
    </w:p>
    <w:p>
      <w:pPr>
        <w:spacing w:after="200"/>
        <w:jc w:val="center"/>
      </w:pPr>
      <w:r>
        <w:rPr>
          <w:i/>
          <w:iCs/>
          <w:color w:val="404040"/>
          <w:sz w:val="19"/>
          <w:szCs w:val="19"/>
        </w:rPr>
        <w:t xml:space="preserve">Figure 14: INSERT statements for transactions</w:t>
      </w:r>
    </w:p>
    <w:p>
      <w:pPr>
        <w:keepNext/>
        <w:spacing w:after="60" w:before="120"/>
        <w:jc w:val="center"/>
      </w:pPr>
      <w:r>
        <w:drawing>
          <wp:inline distT="0" distB="0" distL="0" distR="0">
            <wp:extent cx="5953125" cy="885825"/>
            <wp:effectExtent t="0" r="0" b="0" l="0"/>
            <wp:docPr id="1" name="Figure 15" descr="INSERT statements for card" title="INSERT statements fo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53125" cy="885825"/>
                    </a:xfrm>
                    <a:prstGeom prst="rect">
                      <a:avLst/>
                    </a:prstGeom>
                  </pic:spPr>
                </pic:pic>
              </a:graphicData>
            </a:graphic>
          </wp:inline>
        </w:drawing>
      </w:r>
    </w:p>
    <w:p>
      <w:pPr>
        <w:spacing w:after="200"/>
        <w:jc w:val="center"/>
      </w:pPr>
      <w:r>
        <w:rPr>
          <w:i/>
          <w:iCs/>
          <w:color w:val="404040"/>
          <w:sz w:val="19"/>
          <w:szCs w:val="19"/>
        </w:rPr>
        <w:t xml:space="preserve">Figure 15: INSERT statements for card</w:t>
      </w:r>
    </w:p>
    <w:p>
      <w:pPr>
        <w:keepNext/>
        <w:spacing w:after="60" w:before="120"/>
        <w:jc w:val="center"/>
      </w:pPr>
      <w:r>
        <w:drawing>
          <wp:inline distT="0" distB="0" distL="0" distR="0">
            <wp:extent cx="5953125" cy="762000"/>
            <wp:effectExtent t="0" r="0" b="0" l="0"/>
            <wp:docPr id="1" name="Figure 16" descr="INSERT statements for loan" title="INSERT statements for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53125" cy="762000"/>
                    </a:xfrm>
                    <a:prstGeom prst="rect">
                      <a:avLst/>
                    </a:prstGeom>
                  </pic:spPr>
                </pic:pic>
              </a:graphicData>
            </a:graphic>
          </wp:inline>
        </w:drawing>
      </w:r>
    </w:p>
    <w:p>
      <w:pPr>
        <w:spacing w:after="200"/>
        <w:jc w:val="center"/>
      </w:pPr>
      <w:r>
        <w:rPr>
          <w:i/>
          <w:iCs/>
          <w:color w:val="404040"/>
          <w:sz w:val="19"/>
          <w:szCs w:val="19"/>
        </w:rPr>
        <w:t xml:space="preserve">Figure 16: INSERT statements for loan</w:t>
      </w:r>
    </w:p>
    <w:p>
      <w:pPr>
        <w:pStyle w:val="Heading2"/>
      </w:pPr>
      <w:r>
        <w:t xml:space="preserve">6.3 Verification of the Inserted Data</w:t>
      </w:r>
    </w:p>
    <w:p>
      <w:pPr>
        <w:keepNext/>
        <w:spacing w:after="120" w:before="0"/>
        <w:jc w:val="both"/>
      </w:pPr>
      <w:r>
        <w:t xml:space="preserve">A SELECT * on each table confirms that the data was stored correctly. Account numbers appear as 5.0000E+11 in some SQL*Plus outputs only because the default column width is too narrow for a 12-digit number. The stored value is the full 12-digit account number (for example 500000000001).</w:t>
      </w:r>
    </w:p>
    <w:p>
      <w:pPr>
        <w:keepNext/>
        <w:spacing w:after="60" w:before="120"/>
        <w:jc w:val="center"/>
      </w:pPr>
      <w:r>
        <w:drawing>
          <wp:inline distT="0" distB="0" distL="0" distR="0">
            <wp:extent cx="5953125" cy="1143000"/>
            <wp:effectExtent t="0" r="0" b="0" l="0"/>
            <wp:docPr id="1" name="Figure 17" descr="SELECT * FROM branch" title="SELECT * FROM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53125" cy="1143000"/>
                    </a:xfrm>
                    <a:prstGeom prst="rect">
                      <a:avLst/>
                    </a:prstGeom>
                  </pic:spPr>
                </pic:pic>
              </a:graphicData>
            </a:graphic>
          </wp:inline>
        </w:drawing>
      </w:r>
    </w:p>
    <w:p>
      <w:pPr>
        <w:spacing w:after="200"/>
        <w:jc w:val="center"/>
      </w:pPr>
      <w:r>
        <w:rPr>
          <w:i/>
          <w:iCs/>
          <w:color w:val="404040"/>
          <w:sz w:val="19"/>
          <w:szCs w:val="19"/>
        </w:rPr>
        <w:t xml:space="preserve">Figure 17: SELECT * FROM branch</w:t>
      </w:r>
    </w:p>
    <w:p>
      <w:pPr>
        <w:keepNext/>
        <w:spacing w:after="60" w:before="120"/>
        <w:jc w:val="center"/>
      </w:pPr>
      <w:r>
        <w:drawing>
          <wp:inline distT="0" distB="0" distL="0" distR="0">
            <wp:extent cx="5953125" cy="1666875"/>
            <wp:effectExtent t="0" r="0" b="0" l="0"/>
            <wp:docPr id="1" name="Figure 18" descr="SELECT * FROM employee" title="SELECT * FROM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53125" cy="1666875"/>
                    </a:xfrm>
                    <a:prstGeom prst="rect">
                      <a:avLst/>
                    </a:prstGeom>
                  </pic:spPr>
                </pic:pic>
              </a:graphicData>
            </a:graphic>
          </wp:inline>
        </w:drawing>
      </w:r>
    </w:p>
    <w:p>
      <w:pPr>
        <w:spacing w:after="200"/>
        <w:jc w:val="center"/>
      </w:pPr>
      <w:r>
        <w:rPr>
          <w:i/>
          <w:iCs/>
          <w:color w:val="404040"/>
          <w:sz w:val="19"/>
          <w:szCs w:val="19"/>
        </w:rPr>
        <w:t xml:space="preserve">Figure 18: SELECT * FROM employee</w:t>
      </w:r>
    </w:p>
    <w:p>
      <w:pPr>
        <w:keepNext/>
        <w:spacing w:after="60" w:before="120"/>
        <w:jc w:val="center"/>
      </w:pPr>
      <w:r>
        <w:drawing>
          <wp:inline distT="0" distB="0" distL="0" distR="0">
            <wp:extent cx="5953125" cy="1952625"/>
            <wp:effectExtent t="0" r="0" b="0" l="0"/>
            <wp:docPr id="1" name="Figure 19" descr="SELECT * FROM account" title="SELECT * FROM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53125" cy="1952625"/>
                    </a:xfrm>
                    <a:prstGeom prst="rect">
                      <a:avLst/>
                    </a:prstGeom>
                  </pic:spPr>
                </pic:pic>
              </a:graphicData>
            </a:graphic>
          </wp:inline>
        </w:drawing>
      </w:r>
    </w:p>
    <w:p>
      <w:pPr>
        <w:spacing w:after="200"/>
        <w:jc w:val="center"/>
      </w:pPr>
      <w:r>
        <w:rPr>
          <w:i/>
          <w:iCs/>
          <w:color w:val="404040"/>
          <w:sz w:val="19"/>
          <w:szCs w:val="19"/>
        </w:rPr>
        <w:t xml:space="preserve">Figure 19: SELECT * FROM account</w:t>
      </w:r>
    </w:p>
    <w:p>
      <w:pPr>
        <w:keepNext/>
        <w:spacing w:after="60" w:before="120"/>
        <w:jc w:val="center"/>
      </w:pPr>
      <w:r>
        <w:drawing>
          <wp:inline distT="0" distB="0" distL="0" distR="0">
            <wp:extent cx="5953125" cy="2628900"/>
            <wp:effectExtent t="0" r="0" b="0" l="0"/>
            <wp:docPr id="1" name="Figure 20" descr="SELECT * FROM customer" title="SELECT * FROM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53125" cy="2628900"/>
                    </a:xfrm>
                    <a:prstGeom prst="rect">
                      <a:avLst/>
                    </a:prstGeom>
                  </pic:spPr>
                </pic:pic>
              </a:graphicData>
            </a:graphic>
          </wp:inline>
        </w:drawing>
      </w:r>
    </w:p>
    <w:p>
      <w:pPr>
        <w:spacing w:after="200"/>
        <w:jc w:val="center"/>
      </w:pPr>
      <w:r>
        <w:rPr>
          <w:i/>
          <w:iCs/>
          <w:color w:val="404040"/>
          <w:sz w:val="19"/>
          <w:szCs w:val="19"/>
        </w:rPr>
        <w:t xml:space="preserve">Figure 20: SELECT * FROM customer</w:t>
      </w:r>
    </w:p>
    <w:p>
      <w:pPr>
        <w:keepNext/>
        <w:spacing w:after="60" w:before="120"/>
        <w:jc w:val="center"/>
      </w:pPr>
      <w:r>
        <w:drawing>
          <wp:inline distT="0" distB="0" distL="0" distR="0">
            <wp:extent cx="5953125" cy="3162300"/>
            <wp:effectExtent t="0" r="0" b="0" l="0"/>
            <wp:docPr id="1" name="Figure 21" descr="SELECT * FROM transactions" title="SELECT * FROM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21: SELECT * FROM transactions</w:t>
      </w:r>
    </w:p>
    <w:p>
      <w:pPr>
        <w:keepNext/>
        <w:spacing w:after="60" w:before="120"/>
        <w:jc w:val="center"/>
      </w:pPr>
      <w:r>
        <w:drawing>
          <wp:inline distT="0" distB="0" distL="0" distR="0">
            <wp:extent cx="5953125" cy="1838325"/>
            <wp:effectExtent t="0" r="0" b="0" l="0"/>
            <wp:docPr id="1" name="Figure 22" descr="SELECT * FROM card" title="SELECT * FROM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53125" cy="1838325"/>
                    </a:xfrm>
                    <a:prstGeom prst="rect">
                      <a:avLst/>
                    </a:prstGeom>
                  </pic:spPr>
                </pic:pic>
              </a:graphicData>
            </a:graphic>
          </wp:inline>
        </w:drawing>
      </w:r>
    </w:p>
    <w:p>
      <w:pPr>
        <w:spacing w:after="200"/>
        <w:jc w:val="center"/>
      </w:pPr>
      <w:r>
        <w:rPr>
          <w:i/>
          <w:iCs/>
          <w:color w:val="404040"/>
          <w:sz w:val="19"/>
          <w:szCs w:val="19"/>
        </w:rPr>
        <w:t xml:space="preserve">Figure 22: SELECT * FROM card</w:t>
      </w:r>
    </w:p>
    <w:p>
      <w:pPr>
        <w:keepNext/>
        <w:spacing w:after="60" w:before="120"/>
        <w:jc w:val="center"/>
      </w:pPr>
      <w:r>
        <w:drawing>
          <wp:inline distT="0" distB="0" distL="0" distR="0">
            <wp:extent cx="5953125" cy="1285875"/>
            <wp:effectExtent t="0" r="0" b="0" l="0"/>
            <wp:docPr id="1" name="Figure 23" descr="SELECT * FROM loan" title="SELECT * FROM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53125" cy="1285875"/>
                    </a:xfrm>
                    <a:prstGeom prst="rect">
                      <a:avLst/>
                    </a:prstGeom>
                  </pic:spPr>
                </pic:pic>
              </a:graphicData>
            </a:graphic>
          </wp:inline>
        </w:drawing>
      </w:r>
    </w:p>
    <w:p>
      <w:pPr>
        <w:spacing w:after="200"/>
        <w:jc w:val="center"/>
      </w:pPr>
      <w:r>
        <w:rPr>
          <w:i/>
          <w:iCs/>
          <w:color w:val="404040"/>
          <w:sz w:val="19"/>
          <w:szCs w:val="19"/>
        </w:rPr>
        <w:t xml:space="preserve">Figure 23: SELECT * FROM loan</w:t>
      </w:r>
    </w:p>
    <w:p>
      <w:pPr>
        <w:keepNext/>
        <w:spacing w:after="120" w:before="0"/>
        <w:jc w:val="both"/>
      </w:pPr>
      <w:r>
        <w:t xml:space="preserve">The loan_payment table holds the EMI schedule. The first query lists the instalments that have been paid, and the second adds the instalments that carry a late fee but are still pending.</w:t>
      </w:r>
    </w:p>
    <w:p>
      <w:pPr>
        <w:keepNext/>
        <w:spacing w:after="60" w:before="120"/>
        <w:jc w:val="center"/>
      </w:pPr>
      <w:r>
        <w:drawing>
          <wp:inline distT="0" distB="0" distL="0" distR="0">
            <wp:extent cx="5953125" cy="2038350"/>
            <wp:effectExtent t="0" r="0" b="0" l="0"/>
            <wp:docPr id="1" name="Figure 24" descr="SELECT * FROM loan_payment WHERE amount_paid &gt; 0" title="SELECT * FROM loan_payment WHERE amount_paid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53125" cy="2038350"/>
                    </a:xfrm>
                    <a:prstGeom prst="rect">
                      <a:avLst/>
                    </a:prstGeom>
                  </pic:spPr>
                </pic:pic>
              </a:graphicData>
            </a:graphic>
          </wp:inline>
        </w:drawing>
      </w:r>
    </w:p>
    <w:p>
      <w:pPr>
        <w:spacing w:after="200"/>
        <w:jc w:val="center"/>
      </w:pPr>
      <w:r>
        <w:rPr>
          <w:i/>
          <w:iCs/>
          <w:color w:val="404040"/>
          <w:sz w:val="19"/>
          <w:szCs w:val="19"/>
        </w:rPr>
        <w:t xml:space="preserve">Figure 24: SELECT * FROM loan_payment WHERE amount_paid &gt; 0</w:t>
      </w:r>
    </w:p>
    <w:p>
      <w:pPr>
        <w:keepNext/>
        <w:spacing w:after="60" w:before="120"/>
        <w:jc w:val="center"/>
      </w:pPr>
      <w:r>
        <w:drawing>
          <wp:inline distT="0" distB="0" distL="0" distR="0">
            <wp:extent cx="5953125" cy="2847975"/>
            <wp:effectExtent t="0" r="0" b="0" l="0"/>
            <wp:docPr id="1" name="Figure 25" descr="SELECT * FROM loan_payment WHERE amount_paid &gt; 0 OR late_fee &gt; 0" title="SELECT * FROM loan_payment WHERE amount_paid &gt; 0 OR late_fee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53125" cy="2847975"/>
                    </a:xfrm>
                    <a:prstGeom prst="rect">
                      <a:avLst/>
                    </a:prstGeom>
                  </pic:spPr>
                </pic:pic>
              </a:graphicData>
            </a:graphic>
          </wp:inline>
        </w:drawing>
      </w:r>
    </w:p>
    <w:p>
      <w:pPr>
        <w:spacing w:after="200"/>
        <w:jc w:val="center"/>
      </w:pPr>
      <w:r>
        <w:rPr>
          <w:i/>
          <w:iCs/>
          <w:color w:val="404040"/>
          <w:sz w:val="19"/>
          <w:szCs w:val="19"/>
        </w:rPr>
        <w:t xml:space="preserve">Figure 25: SELECT * FROM loan_payment WHERE amount_paid &gt; 0 OR late_fee &gt; 0</w:t>
      </w:r>
    </w:p>
    <w:p>
      <w:pPr>
        <w:pStyle w:val="Heading1"/>
        <w:pageBreakBefore/>
      </w:pPr>
      <w:r>
        <w:t xml:space="preserve">7. SQL Queries and Outputs</w:t>
      </w:r>
    </w:p>
    <w:p>
      <w:pPr>
        <w:spacing w:after="120" w:before="0"/>
        <w:jc w:val="both"/>
      </w:pPr>
      <w:r>
        <w:t xml:space="preserve">This section covers the data modification statements for customers and the analytical queries used for reporting. The queries demonstrate joins, aggregation with GROUP BY, conditional aggregation with CASE, scalar and correlated subqueries, inline views and outer joins. Where a query supports a functional requirement, the requirement number is given.</w:t>
      </w:r>
    </w:p>
    <w:p>
      <w:pPr>
        <w:pStyle w:val="Heading2"/>
      </w:pPr>
      <w:r>
        <w:t xml:space="preserve">7.1 Modification of a Customer (FR2)</w:t>
      </w:r>
    </w:p>
    <w:p>
      <w:pPr>
        <w:keepNext/>
        <w:spacing w:after="120" w:before="0"/>
        <w:jc w:val="both"/>
      </w:pPr>
      <w:r>
        <w:t xml:space="preserve">The UPDATE statement changes the phone number, address and city of customer 1002 (Diya Patel) to 9811099999, 99 New Street and Katpadi. The WHERE clause on customer_id restricts the change to one row, and SQL*Plus confirms ‘1 row updated’. The follow-up SELECT reads the row back and shows the new values. The new phone number still satisfies the 10-digit CHECK and UNIQUE constraints.</w:t>
      </w:r>
    </w:p>
    <w:p>
      <w:pPr>
        <w:keepNext/>
        <w:spacing w:after="60" w:before="120"/>
        <w:jc w:val="center"/>
      </w:pPr>
      <w:r>
        <w:drawing>
          <wp:inline distT="0" distB="0" distL="0" distR="0">
            <wp:extent cx="5953125" cy="3419475"/>
            <wp:effectExtent t="0" r="0" b="0" l="0"/>
            <wp:docPr id="1" name="Figure 26" descr="UPDATE customer and verification query" title="UPDATE customer and verification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53125" cy="3419475"/>
                    </a:xfrm>
                    <a:prstGeom prst="rect">
                      <a:avLst/>
                    </a:prstGeom>
                  </pic:spPr>
                </pic:pic>
              </a:graphicData>
            </a:graphic>
          </wp:inline>
        </w:drawing>
      </w:r>
    </w:p>
    <w:p>
      <w:pPr>
        <w:spacing w:after="200"/>
        <w:jc w:val="center"/>
      </w:pPr>
      <w:r>
        <w:rPr>
          <w:i/>
          <w:iCs/>
          <w:color w:val="404040"/>
          <w:sz w:val="19"/>
          <w:szCs w:val="19"/>
        </w:rPr>
        <w:t xml:space="preserve">Figure 26: UPDATE customer and verification query</w:t>
      </w:r>
    </w:p>
    <w:p>
      <w:pPr>
        <w:pStyle w:val="Heading2"/>
      </w:pPr>
      <w:r>
        <w:t xml:space="preserve">7.2 Deletion of a Customer</w:t>
      </w:r>
    </w:p>
    <w:p>
      <w:pPr>
        <w:keepNext/>
        <w:spacing w:after="120" w:before="0"/>
        <w:jc w:val="both"/>
      </w:pPr>
      <w:r>
        <w:t xml:space="preserve">The DELETE statement removes the customer with customer_id = 1013, a test record, and SQL*Plus reports ‘1 row deleted’. The SELECT COUNT(*) that follows returns 0, which confirms that the record no longer exists. The delete succeeds because the customer has no dependent accounts or loans. Referential integrity would reject the deletion of a customer who still has child rows in account or loan.</w:t>
      </w:r>
    </w:p>
    <w:p>
      <w:pPr>
        <w:keepNext/>
        <w:spacing w:after="60" w:before="120"/>
        <w:jc w:val="center"/>
      </w:pPr>
      <w:r>
        <w:drawing>
          <wp:inline distT="0" distB="0" distL="0" distR="0">
            <wp:extent cx="5953125" cy="2733675"/>
            <wp:effectExtent t="0" r="0" b="0" l="0"/>
            <wp:docPr id="1" name="Figure 27" descr="DELETE customer and verification query" title="DELETE customer and verification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53125" cy="2733675"/>
                    </a:xfrm>
                    <a:prstGeom prst="rect">
                      <a:avLst/>
                    </a:prstGeom>
                  </pic:spPr>
                </pic:pic>
              </a:graphicData>
            </a:graphic>
          </wp:inline>
        </w:drawing>
      </w:r>
    </w:p>
    <w:p>
      <w:pPr>
        <w:spacing w:after="200"/>
        <w:jc w:val="center"/>
      </w:pPr>
      <w:r>
        <w:rPr>
          <w:i/>
          <w:iCs/>
          <w:color w:val="404040"/>
          <w:sz w:val="19"/>
          <w:szCs w:val="19"/>
        </w:rPr>
        <w:t xml:space="preserve">Figure 27: DELETE customer and verification query</w:t>
      </w:r>
    </w:p>
    <w:p>
      <w:pPr>
        <w:pStyle w:val="Heading2"/>
      </w:pPr>
      <w:r>
        <w:t xml:space="preserve">7.3 Analytical Queries</w:t>
      </w:r>
    </w:p>
    <w:p>
      <w:pPr>
        <w:keepNext/>
        <w:spacing w:after="120" w:before="0"/>
        <w:jc w:val="both"/>
      </w:pPr>
      <w:r>
        <w:t xml:space="preserve">The five queries in the first figure below are described first. Their output for the current data set is also available through the report screens of the application, shown in Section 9.8.</w:t>
      </w:r>
    </w:p>
    <w:p>
      <w:pPr>
        <w:keepNext/>
        <w:spacing w:after="60" w:before="120"/>
        <w:jc w:val="center"/>
      </w:pPr>
      <w:r>
        <w:drawing>
          <wp:inline distT="0" distB="0" distL="0" distR="0">
            <wp:extent cx="6096000" cy="4257675"/>
            <wp:effectExtent t="0" r="0" b="0" l="0"/>
            <wp:docPr id="1" name="Figure 28" descr="Queries Q1 to Q5" title="Queries Q1 to 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257675"/>
                    </a:xfrm>
                    <a:prstGeom prst="rect">
                      <a:avLst/>
                    </a:prstGeom>
                  </pic:spPr>
                </pic:pic>
              </a:graphicData>
            </a:graphic>
          </wp:inline>
        </w:drawing>
      </w:r>
    </w:p>
    <w:p>
      <w:pPr>
        <w:spacing w:after="200"/>
        <w:jc w:val="center"/>
      </w:pPr>
      <w:r>
        <w:rPr>
          <w:i/>
          <w:iCs/>
          <w:color w:val="404040"/>
          <w:sz w:val="19"/>
          <w:szCs w:val="19"/>
        </w:rPr>
        <w:t xml:space="preserve">Figure 28: Queries Q1 to Q5</w:t>
      </w:r>
    </w:p>
    <w:p>
      <w:pPr>
        <w:pStyle w:val="ListParagraph"/>
        <w:numPr>
          <w:ilvl w:val="0"/>
          <w:numId w:val="2"/>
        </w:numPr>
        <w:spacing w:after="60"/>
        <w:jc w:val="left"/>
      </w:pPr>
      <w:r>
        <w:rPr>
          <w:b/>
          <w:bCs/>
        </w:rPr>
        <w:t xml:space="preserve">Q1. Loans with overdue EMIs (FR26):</w:t>
      </w:r>
      <w:r>
        <w:t xml:space="preserve"> joins loan, loan_payment and customer, keeps instalments with pay_status = ‘PENDING’ and due_date &lt; TRUNC(SYSDATE), and groups by loan. For each loan it reports the number of overdue EMIs, the total amount due (emi_amount + late_fee) and the oldest due date, ordered by oldest due date.</w:t>
      </w:r>
    </w:p>
    <w:p>
      <w:pPr>
        <w:pStyle w:val="ListParagraph"/>
        <w:numPr>
          <w:ilvl w:val="0"/>
          <w:numId w:val="2"/>
        </w:numPr>
        <w:spacing w:after="60"/>
        <w:jc w:val="left"/>
      </w:pPr>
      <w:r>
        <w:rPr>
          <w:b/>
          <w:bCs/>
        </w:rPr>
        <w:t xml:space="preserve">Q2. Statement of account 500000000001 (FR12):</w:t>
      </w:r>
      <w:r>
        <w:t xml:space="preserve"> lists every transaction of the account (id, date, type, amount, balance after, counter-account, channel, remarks) in chronological order.</w:t>
      </w:r>
    </w:p>
    <w:p>
      <w:pPr>
        <w:pStyle w:val="ListParagraph"/>
        <w:numPr>
          <w:ilvl w:val="0"/>
          <w:numId w:val="2"/>
        </w:numPr>
        <w:spacing w:after="60"/>
        <w:jc w:val="left"/>
      </w:pPr>
      <w:r>
        <w:rPr>
          <w:b/>
          <w:bCs/>
        </w:rPr>
        <w:t xml:space="preserve">Q3. Month-wise transaction summary of two accounts (FR27):</w:t>
      </w:r>
      <w:r>
        <w:t xml:space="preserve"> groups the transactions of accounts 500000000001 and 500000000005 by month using TO_CHAR(txn_date, ‘YYYY-MM’). SUM(CASE ...) separates total credits (DEPOSIT, TRANSFER_IN) from total debits (WITHDRAWAL, TRANSFER_OUT, EMI_PAYMENT).</w:t>
      </w:r>
    </w:p>
    <w:p>
      <w:pPr>
        <w:pStyle w:val="ListParagraph"/>
        <w:numPr>
          <w:ilvl w:val="0"/>
          <w:numId w:val="2"/>
        </w:numPr>
        <w:spacing w:after="60"/>
        <w:jc w:val="left"/>
      </w:pPr>
      <w:r>
        <w:rPr>
          <w:b/>
          <w:bCs/>
        </w:rPr>
        <w:t xml:space="preserve">Q4. Accounts holding more than the average balance:</w:t>
      </w:r>
      <w:r>
        <w:t xml:space="preserve"> a scalar subquery (SELECT AVG(balance) FROM account) is compared with each account’s balance, and the result is sorted from highest to lowest.</w:t>
      </w:r>
    </w:p>
    <w:p>
      <w:pPr>
        <w:pStyle w:val="ListParagraph"/>
        <w:numPr>
          <w:ilvl w:val="0"/>
          <w:numId w:val="2"/>
        </w:numPr>
        <w:spacing w:after="60"/>
        <w:jc w:val="left"/>
      </w:pPr>
      <w:r>
        <w:rPr>
          <w:b/>
          <w:bCs/>
        </w:rPr>
        <w:t xml:space="preserve">Q5. Customers who have no loan:</w:t>
      </w:r>
      <w:r>
        <w:t xml:space="preserve"> uses a correlated NOT EXISTS subquery to return customers with no matching row in loan.</w:t>
      </w:r>
    </w:p>
    <w:p>
      <w:pPr>
        <w:pStyle w:val="Heading3"/>
      </w:pPr>
      <w:r>
        <w:t xml:space="preserve">Q6. Top five customers by total balance (FR25)</w:t>
      </w:r>
    </w:p>
    <w:p>
      <w:pPr>
        <w:keepNext/>
        <w:spacing w:after="120" w:before="0"/>
        <w:jc w:val="both"/>
      </w:pPr>
      <w:r>
        <w:t xml:space="preserve">Joins customer and account, sums the balance of each customer, and sorts the totals in descending order inside an inline view. The outer query then applies WHERE ROWNUM &lt;= 5 to keep only the five customers with the highest total balance. The sort has to happen in the inner query because ROWNUM is assigned before an ORDER BY in the same query block.</w:t>
      </w:r>
    </w:p>
    <w:p>
      <w:pPr>
        <w:keepNext/>
        <w:spacing w:after="60" w:before="120"/>
        <w:jc w:val="center"/>
      </w:pPr>
      <w:r>
        <w:drawing>
          <wp:inline distT="0" distB="0" distL="0" distR="0">
            <wp:extent cx="5953125" cy="962025"/>
            <wp:effectExtent t="0" r="0" b="0" l="0"/>
            <wp:docPr id="1" name="Figure 29" descr="Top 5 customers by total balance" title="Top 5 customers by total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53125" cy="962025"/>
                    </a:xfrm>
                    <a:prstGeom prst="rect">
                      <a:avLst/>
                    </a:prstGeom>
                  </pic:spPr>
                </pic:pic>
              </a:graphicData>
            </a:graphic>
          </wp:inline>
        </w:drawing>
      </w:r>
    </w:p>
    <w:p>
      <w:pPr>
        <w:spacing w:after="200"/>
        <w:jc w:val="center"/>
      </w:pPr>
      <w:r>
        <w:rPr>
          <w:i/>
          <w:iCs/>
          <w:color w:val="404040"/>
          <w:sz w:val="19"/>
          <w:szCs w:val="19"/>
        </w:rPr>
        <w:t xml:space="preserve">Figure 29: Top 5 customers by total balance</w:t>
      </w:r>
    </w:p>
    <w:p>
      <w:pPr>
        <w:pStyle w:val="Heading3"/>
      </w:pPr>
      <w:r>
        <w:t xml:space="preserve">Q7. Account details with customer name and branch (three-table join)</w:t>
      </w:r>
    </w:p>
    <w:p>
      <w:pPr>
        <w:keepNext/>
        <w:spacing w:after="120" w:before="0"/>
        <w:jc w:val="both"/>
      </w:pPr>
      <w:r>
        <w:t xml:space="preserve">Joins account, customer and branch to show, for every account, the account number, the customer’s full name (first and last name concatenated with ||), the branch name, the account type, the balance and the status. Results are ordered by account number.</w:t>
      </w:r>
    </w:p>
    <w:p>
      <w:pPr>
        <w:keepNext/>
        <w:spacing w:after="60" w:before="120"/>
        <w:jc w:val="center"/>
      </w:pPr>
      <w:r>
        <w:drawing>
          <wp:inline distT="0" distB="0" distL="0" distR="0">
            <wp:extent cx="5953125" cy="981075"/>
            <wp:effectExtent t="0" r="0" b="0" l="0"/>
            <wp:docPr id="1" name="Figure 30" descr="Account details with customer name and branch" title="Account details with customer name and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53125" cy="981075"/>
                    </a:xfrm>
                    <a:prstGeom prst="rect">
                      <a:avLst/>
                    </a:prstGeom>
                  </pic:spPr>
                </pic:pic>
              </a:graphicData>
            </a:graphic>
          </wp:inline>
        </w:drawing>
      </w:r>
    </w:p>
    <w:p>
      <w:pPr>
        <w:spacing w:after="200"/>
        <w:jc w:val="center"/>
      </w:pPr>
      <w:r>
        <w:rPr>
          <w:i/>
          <w:iCs/>
          <w:color w:val="404040"/>
          <w:sz w:val="19"/>
          <w:szCs w:val="19"/>
        </w:rPr>
        <w:t xml:space="preserve">Figure 30: Account details with customer name and branch</w:t>
      </w:r>
    </w:p>
    <w:p>
      <w:pPr>
        <w:pStyle w:val="Heading3"/>
      </w:pPr>
      <w:r>
        <w:t xml:space="preserve">Q8. Branch-wise number of accounts and total deposits (FR24)</w:t>
      </w:r>
    </w:p>
    <w:p>
      <w:pPr>
        <w:keepNext/>
        <w:spacing w:after="120" w:before="0"/>
        <w:jc w:val="both"/>
      </w:pPr>
      <w:r>
        <w:t xml:space="preserve">Uses a LEFT JOIN from branch to account, so a branch with no accounts would still appear in the result. COUNT gives the number of accounts and NVL(SUM(balance), 0) gives the total deposits, showing 0 instead of NULL for an empty branch. The branches are ranked by total deposits in descending order.</w:t>
      </w:r>
    </w:p>
    <w:p>
      <w:pPr>
        <w:keepNext/>
        <w:spacing w:after="60" w:before="120"/>
        <w:jc w:val="center"/>
      </w:pPr>
      <w:r>
        <w:drawing>
          <wp:inline distT="0" distB="0" distL="0" distR="0">
            <wp:extent cx="5953125" cy="752475"/>
            <wp:effectExtent t="0" r="0" b="0" l="0"/>
            <wp:docPr id="1" name="Figure 31" descr="Branch-wise number of accounts and total deposits" title="Branch-wise number of accounts and total depo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53125" cy="752475"/>
                    </a:xfrm>
                    <a:prstGeom prst="rect">
                      <a:avLst/>
                    </a:prstGeom>
                  </pic:spPr>
                </pic:pic>
              </a:graphicData>
            </a:graphic>
          </wp:inline>
        </w:drawing>
      </w:r>
    </w:p>
    <w:p>
      <w:pPr>
        <w:spacing w:after="200"/>
        <w:jc w:val="center"/>
      </w:pPr>
      <w:r>
        <w:rPr>
          <w:i/>
          <w:iCs/>
          <w:color w:val="404040"/>
          <w:sz w:val="19"/>
          <w:szCs w:val="19"/>
        </w:rPr>
        <w:t xml:space="preserve">Figure 31: Branch-wise number of accounts and total deposits</w:t>
      </w:r>
    </w:p>
    <w:p>
      <w:pPr>
        <w:pStyle w:val="Heading3"/>
      </w:pPr>
      <w:r>
        <w:t xml:space="preserve">Q9. KYC-verified customers</w:t>
      </w:r>
    </w:p>
    <w:p>
      <w:pPr>
        <w:keepNext/>
        <w:spacing w:after="120" w:before="0"/>
        <w:jc w:val="both"/>
      </w:pPr>
      <w:r>
        <w:t xml:space="preserve">Selects the id, full name, city, phone and KYC status of all customers whose kyc_status is VERIFIED, sorted by city and then by name. This is useful for listing customers who are cleared to transact.</w:t>
      </w:r>
    </w:p>
    <w:p>
      <w:pPr>
        <w:keepNext/>
        <w:spacing w:after="60" w:before="120"/>
        <w:jc w:val="center"/>
      </w:pPr>
      <w:r>
        <w:drawing>
          <wp:inline distT="0" distB="0" distL="0" distR="0">
            <wp:extent cx="5953125" cy="561975"/>
            <wp:effectExtent t="0" r="0" b="0" l="0"/>
            <wp:docPr id="1" name="Figure 32" descr="KYC-verified customers" title="KYC-verifi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53125" cy="561975"/>
                    </a:xfrm>
                    <a:prstGeom prst="rect">
                      <a:avLst/>
                    </a:prstGeom>
                  </pic:spPr>
                </pic:pic>
              </a:graphicData>
            </a:graphic>
          </wp:inline>
        </w:drawing>
      </w:r>
    </w:p>
    <w:p>
      <w:pPr>
        <w:spacing w:after="200"/>
        <w:jc w:val="center"/>
      </w:pPr>
      <w:r>
        <w:rPr>
          <w:i/>
          <w:iCs/>
          <w:color w:val="404040"/>
          <w:sz w:val="19"/>
          <w:szCs w:val="19"/>
        </w:rPr>
        <w:t xml:space="preserve">Figure 32: KYC-verified customers</w:t>
      </w:r>
    </w:p>
    <w:p>
      <w:pPr>
        <w:pStyle w:val="Heading3"/>
      </w:pPr>
      <w:r>
        <w:t xml:space="preserve">Q10. Customers with their accounts</w:t>
      </w:r>
    </w:p>
    <w:p>
      <w:pPr>
        <w:keepNext/>
        <w:spacing w:after="120" w:before="0"/>
        <w:jc w:val="both"/>
      </w:pPr>
      <w:r>
        <w:t xml:space="preserve">An inner join between customer and account lists each customer with every account they own, including the type, balance and status. The output has 13 rows. Customers 1001 and 1003 appear twice because they hold two accounts each, and one of the accounts of customer 1003 is DORMANT. Customers without an account (1012 and 1015) do not appear, because this is an inner join.</w:t>
      </w:r>
    </w:p>
    <w:p>
      <w:pPr>
        <w:keepNext/>
        <w:spacing w:after="60" w:before="120"/>
        <w:jc w:val="center"/>
      </w:pPr>
      <w:r>
        <w:drawing>
          <wp:inline distT="0" distB="0" distL="0" distR="0">
            <wp:extent cx="5953125" cy="3800475"/>
            <wp:effectExtent t="0" r="0" b="0" l="0"/>
            <wp:docPr id="1" name="Figure 33" descr="Customers with their accounts (query and output)" title="Customers with their accounts (query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53125" cy="3800475"/>
                    </a:xfrm>
                    <a:prstGeom prst="rect">
                      <a:avLst/>
                    </a:prstGeom>
                  </pic:spPr>
                </pic:pic>
              </a:graphicData>
            </a:graphic>
          </wp:inline>
        </w:drawing>
      </w:r>
    </w:p>
    <w:p>
      <w:pPr>
        <w:spacing w:after="200"/>
        <w:jc w:val="center"/>
      </w:pPr>
      <w:r>
        <w:rPr>
          <w:i/>
          <w:iCs/>
          <w:color w:val="404040"/>
          <w:sz w:val="19"/>
          <w:szCs w:val="19"/>
        </w:rPr>
        <w:t xml:space="preserve">Figure 33: Customers with their accounts (query and output)</w:t>
      </w:r>
    </w:p>
    <w:p>
      <w:pPr>
        <w:pStyle w:val="Heading3"/>
      </w:pPr>
      <w:r>
        <w:t xml:space="preserve">Q11. Branch summary</w:t>
      </w:r>
    </w:p>
    <w:p>
      <w:pPr>
        <w:keepNext/>
        <w:spacing w:after="120" w:before="0"/>
        <w:jc w:val="both"/>
      </w:pPr>
      <w:r>
        <w:t xml:space="preserve">A LEFT JOIN of branch with account groups the accounts by branch and returns the number of accounts and the total balance of each of the 10 branches. Vellore Main (2 accounts, 162,293.51), Bengaluru Indiranagar (2 accounts, 36,397.02) and Kolkata Salt Lake (2 accounts, 14,358.58) have two accounts each, while the other branches have one. Katpadi holds the highest balance (202,468.38) with a single account.</w:t>
      </w:r>
    </w:p>
    <w:p>
      <w:pPr>
        <w:keepNext/>
        <w:spacing w:after="60" w:before="120"/>
        <w:jc w:val="center"/>
      </w:pPr>
      <w:r>
        <w:drawing>
          <wp:inline distT="0" distB="0" distL="0" distR="0">
            <wp:extent cx="5953125" cy="3895725"/>
            <wp:effectExtent t="0" r="0" b="0" l="0"/>
            <wp:docPr id="1" name="Figure 34" descr="Branch summary (query and output)" title="Branch summary (query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53125" cy="3895725"/>
                    </a:xfrm>
                    <a:prstGeom prst="rect">
                      <a:avLst/>
                    </a:prstGeom>
                  </pic:spPr>
                </pic:pic>
              </a:graphicData>
            </a:graphic>
          </wp:inline>
        </w:drawing>
      </w:r>
    </w:p>
    <w:p>
      <w:pPr>
        <w:spacing w:after="200"/>
        <w:jc w:val="center"/>
      </w:pPr>
      <w:r>
        <w:rPr>
          <w:i/>
          <w:iCs/>
          <w:color w:val="404040"/>
          <w:sz w:val="19"/>
          <w:szCs w:val="19"/>
        </w:rPr>
        <w:t xml:space="preserve">Figure 34: Branch summary (query and output)</w:t>
      </w:r>
    </w:p>
    <w:p>
      <w:pPr>
        <w:pStyle w:val="Heading3"/>
      </w:pPr>
      <w:r>
        <w:t xml:space="preserve">Q12. Loan portfolio summary by loan type</w:t>
      </w:r>
    </w:p>
    <w:p>
      <w:pPr>
        <w:keepNext/>
        <w:spacing w:after="120" w:before="0"/>
        <w:jc w:val="both"/>
      </w:pPr>
      <w:r>
        <w:t xml:space="preserve">Groups the loan table by loan_type and reports the number of loans, the total principal, the average interest rate (rounded to 2 decimals with ROUND(AVG(...), 2)) and the total outstanding amount. NVL(outstanding_amt, 0) treats loans that are not yet approved as having 0 outstanding. The rows are ordered by total principal, largest first, which shows which loan type has the biggest share of the portfolio.</w:t>
      </w:r>
    </w:p>
    <w:p>
      <w:pPr>
        <w:keepNext/>
        <w:spacing w:after="60" w:before="120"/>
        <w:jc w:val="center"/>
      </w:pPr>
      <w:r>
        <w:drawing>
          <wp:inline distT="0" distB="0" distL="0" distR="0">
            <wp:extent cx="5953125" cy="771525"/>
            <wp:effectExtent t="0" r="0" b="0" l="0"/>
            <wp:docPr id="1" name="Figure 35" descr="Loan portfolio summary by loan type" title="Loan portfolio summary by loa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53125" cy="771525"/>
                    </a:xfrm>
                    <a:prstGeom prst="rect">
                      <a:avLst/>
                    </a:prstGeom>
                  </pic:spPr>
                </pic:pic>
              </a:graphicData>
            </a:graphic>
          </wp:inline>
        </w:drawing>
      </w:r>
    </w:p>
    <w:p>
      <w:pPr>
        <w:spacing w:after="200"/>
        <w:jc w:val="center"/>
      </w:pPr>
      <w:r>
        <w:rPr>
          <w:i/>
          <w:iCs/>
          <w:color w:val="404040"/>
          <w:sz w:val="19"/>
          <w:szCs w:val="19"/>
        </w:rPr>
        <w:t xml:space="preserve">Figure 35: Loan portfolio summary by loan type</w:t>
      </w:r>
    </w:p>
    <w:p>
      <w:pPr>
        <w:pStyle w:val="Heading3"/>
      </w:pPr>
      <w:r>
        <w:t xml:space="preserve">Q13. Accounts holding more than the average balance (stand-alone)</w:t>
      </w:r>
    </w:p>
    <w:p>
      <w:pPr>
        <w:keepNext/>
        <w:spacing w:after="120" w:before="0"/>
        <w:jc w:val="both"/>
      </w:pPr>
      <w:r>
        <w:t xml:space="preserve">A scalar subquery calculates the average balance of all accounts, and the outer query returns only the accounts whose balance is above that average, highest first. This is the stand-alone version of Q4.</w:t>
      </w:r>
    </w:p>
    <w:p>
      <w:pPr>
        <w:keepNext/>
        <w:spacing w:after="60" w:before="120"/>
        <w:jc w:val="center"/>
      </w:pPr>
      <w:r>
        <w:drawing>
          <wp:inline distT="0" distB="0" distL="0" distR="0">
            <wp:extent cx="5953125" cy="762000"/>
            <wp:effectExtent t="0" r="0" b="0" l="0"/>
            <wp:docPr id="1" name="Figure 36" descr="Accounts holding more than the average balance" title="Accounts holding more than the averag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53125" cy="762000"/>
                    </a:xfrm>
                    <a:prstGeom prst="rect">
                      <a:avLst/>
                    </a:prstGeom>
                  </pic:spPr>
                </pic:pic>
              </a:graphicData>
            </a:graphic>
          </wp:inline>
        </w:drawing>
      </w:r>
    </w:p>
    <w:p>
      <w:pPr>
        <w:spacing w:after="200"/>
        <w:jc w:val="center"/>
      </w:pPr>
      <w:r>
        <w:rPr>
          <w:i/>
          <w:iCs/>
          <w:color w:val="404040"/>
          <w:sz w:val="19"/>
          <w:szCs w:val="19"/>
        </w:rPr>
        <w:t xml:space="preserve">Figure 36: Accounts holding more than the average balance</w:t>
      </w:r>
    </w:p>
    <w:p>
      <w:pPr>
        <w:pStyle w:val="Heading1"/>
        <w:pageBreakBefore/>
      </w:pPr>
      <w:r>
        <w:t xml:space="preserve">8. Procedures, Functions, Cursors and Triggers</w:t>
      </w:r>
    </w:p>
    <w:p>
      <w:pPr>
        <w:pStyle w:val="Heading2"/>
      </w:pPr>
      <w:r>
        <w:t xml:space="preserve">8.1 Overview of Stored Routines</w:t>
      </w:r>
    </w:p>
    <w:p>
      <w:pPr>
        <w:spacing w:after="120" w:before="0"/>
        <w:jc w:val="both"/>
      </w:pPr>
      <w:r>
        <w:t xml:space="preserve">The business logic of the system is held in the database as stored functions and procedures, so that every client (SQL*Plus or the application) follows the same rules. The routines created for this project are listed below, together with the requirement that each one supports.</w:t>
      </w:r>
    </w:p>
    <w:p>
      <w:pPr>
        <w:keepNext/>
        <w:spacing w:after="80" w:before="120"/>
      </w:pPr>
      <w:r>
        <w:rPr>
          <w:i/>
          <w:iCs/>
          <w:color w:val="404040"/>
          <w:sz w:val="19"/>
          <w:szCs w:val="19"/>
        </w:rPr>
        <w:t xml:space="preserve">Table 18: Stored procedures and functions of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4638"/>
        <w:gridCol w:w="1800"/>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Name</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Type</w:t>
            </w:r>
          </w:p>
        </w:tc>
        <w:tc>
          <w:tcPr>
            <w:tcW w:type="dxa" w:w="4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Purpose</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Requirement</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register_customer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Registers a new customer after checking age; KYC status starts as PENDING; returns the new customer id through an OUT parameter</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 BR11</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verify_kyc</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Sets the KYC status of a customer to VERIFIED or REJECTED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FR3</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open_account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Opens an account for a KYC-verified customer and records the opening DEPOSIT transaction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FR5, BR6, BR15</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deposit_money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Adds money to an account and records a DEPOSIT with the balance after it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FR9, FR13</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withdraw_money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Withdraws money while keeping the minimum balance and records a WITHDRAWAL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FR10, BR2</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transfer_funds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Moves money between two different accounts; the TRANSFER_OUT and TRANSFER_IN rows are written in one database transaction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FR11, BR5</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approve_loan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Approves a loan on behalf of an authorised employee, calculates the EMI, sets the start date and outstanding amount, and generates the EMI schedule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FR18, FR20, BR6, BR7, BR13</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pay_emi</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Pays an EMI instalment from an account of the loan holder, adds a late fee if overdue, links the payment to its transaction and reduces the outstanding amount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FR21, BR9, BR16, BR17</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apply_late_fees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Cursor-based routine that adds late fees to overdue pending EMIs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BR9</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mark_dormant_accounts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Cursor-based routine that marks accounts with no recent activity as DORMANT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FR8</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print_statement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Procedure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Prints the statement of an account for a date range using a parameterised cursor</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FR12</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calculate_emi</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Function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Returns the monthly instalment by the reducing balance formula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FR19</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get_balance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Function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Returns the current balance of an account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FR6</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calc_late_fee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Function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Returns the late fee (2% of the EMI) for an instalment paid after its due date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BR9</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customer_age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Function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Returns the age of a customer from the date of birth, used to enforce the minimum age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BR11</w:t>
            </w:r>
          </w:p>
        </w:tc>
      </w:tr>
    </w:tbl>
    <w:p>
      <w:pPr>
        <w:spacing w:after="160"/>
      </w:pPr>
    </w:p>
    <w:p>
      <w:pPr>
        <w:pStyle w:val="Heading2"/>
      </w:pPr>
      <w:r>
        <w:t xml:space="preserve">8.2 Registration of a Customer through a Procedure</w:t>
      </w:r>
    </w:p>
    <w:p>
      <w:pPr>
        <w:keepNext/>
        <w:spacing w:after="120" w:before="0"/>
        <w:jc w:val="both"/>
      </w:pPr>
      <w:r>
        <w:t xml:space="preserve">An anonymous PL/SQL block declares a variable v_id and calls register_customer with the first name, last name, date of birth, gender, email, phone, address, city and PAN number of the new customer. The last argument, v_id, is an OUT parameter that returns the generated customer id, which the block prints with DBMS_OUTPUT.PUT_LINE. The output confirms that the customer was registered with customer_id = 1015 and KYC status PENDING. New customers always start as PENDING until they are verified through the verify_kyc procedure.</w:t>
      </w:r>
    </w:p>
    <w:p>
      <w:pPr>
        <w:keepNext/>
        <w:spacing w:after="60" w:before="120"/>
        <w:jc w:val="center"/>
      </w:pPr>
      <w:r>
        <w:drawing>
          <wp:inline distT="0" distB="0" distL="0" distR="0">
            <wp:extent cx="5953125" cy="2400300"/>
            <wp:effectExtent t="0" r="0" b="0" l="0"/>
            <wp:docPr id="1" name="Figure 37" descr="Calling register_customer from an anonymous PL/SQL block" title="Calling register_customer from an anonymous PL/SQL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53125" cy="2400300"/>
                    </a:xfrm>
                    <a:prstGeom prst="rect">
                      <a:avLst/>
                    </a:prstGeom>
                  </pic:spPr>
                </pic:pic>
              </a:graphicData>
            </a:graphic>
          </wp:inline>
        </w:drawing>
      </w:r>
    </w:p>
    <w:p>
      <w:pPr>
        <w:spacing w:after="200"/>
        <w:jc w:val="center"/>
      </w:pPr>
      <w:r>
        <w:rPr>
          <w:i/>
          <w:iCs/>
          <w:color w:val="404040"/>
          <w:sz w:val="19"/>
          <w:szCs w:val="19"/>
        </w:rPr>
        <w:t xml:space="preserve">Figure 37: Calling register_customer from an anonymous PL/SQL block</w:t>
      </w:r>
    </w:p>
    <w:p>
      <w:pPr>
        <w:pStyle w:val="Heading2"/>
      </w:pPr>
      <w:r>
        <w:t xml:space="preserve">8.3 Functions</w:t>
      </w:r>
    </w:p>
    <w:p>
      <w:pPr>
        <w:pStyle w:val="Heading3"/>
      </w:pPr>
      <w:r>
        <w:t xml:space="preserve">calculate_emi</w:t>
      </w:r>
    </w:p>
    <w:p>
      <w:pPr>
        <w:keepNext/>
        <w:spacing w:after="120" w:before="0"/>
        <w:jc w:val="both"/>
      </w:pPr>
      <w:r>
        <w:t xml:space="preserve">calculate_emi(p_principal, p_rate, p_months) returns the monthly instalment of a loan using the standard reducing-balance formula.</w:t>
      </w:r>
    </w:p>
    <w:p>
      <w:pPr>
        <w:pStyle w:val="ListParagraph"/>
        <w:numPr>
          <w:ilvl w:val="0"/>
          <w:numId w:val="2"/>
        </w:numPr>
        <w:spacing w:after="60"/>
        <w:jc w:val="left"/>
      </w:pPr>
      <w:r>
        <w:t xml:space="preserve">The monthly rate is v_r = p_rate / 12 / 100, and the EMI is P × r × (1+r)^n / ((1+r)^n − 1), rounded to 2 decimals.</w:t>
      </w:r>
    </w:p>
    <w:p>
      <w:pPr>
        <w:pStyle w:val="ListParagraph"/>
        <w:numPr>
          <w:ilvl w:val="0"/>
          <w:numId w:val="2"/>
        </w:numPr>
        <w:spacing w:after="60"/>
        <w:jc w:val="left"/>
      </w:pPr>
      <w:r>
        <w:t xml:space="preserve">If the principal or tenure is zero or negative, it raises error -20040.</w:t>
      </w:r>
    </w:p>
    <w:p>
      <w:pPr>
        <w:pStyle w:val="ListParagraph"/>
        <w:numPr>
          <w:ilvl w:val="0"/>
          <w:numId w:val="2"/>
        </w:numPr>
        <w:spacing w:after="60"/>
        <w:jc w:val="left"/>
      </w:pPr>
      <w:r>
        <w:t xml:space="preserve">If the interest rate is 0, the formula would divide by zero, so it returns principal / months instead.</w:t>
      </w:r>
    </w:p>
    <w:p>
      <w:pPr>
        <w:pStyle w:val="ListParagraph"/>
        <w:numPr>
          <w:ilvl w:val="0"/>
          <w:numId w:val="2"/>
        </w:numPr>
        <w:spacing w:after="60"/>
        <w:jc w:val="left"/>
      </w:pPr>
      <w:r>
        <w:t xml:space="preserve">The function is declared DETERMINISTIC because the same inputs always give the same result.</w:t>
      </w:r>
    </w:p>
    <w:p>
      <w:pPr>
        <w:keepNext/>
        <w:spacing w:after="60" w:before="120"/>
        <w:jc w:val="center"/>
      </w:pPr>
      <w:r>
        <w:drawing>
          <wp:inline distT="0" distB="0" distL="0" distR="0">
            <wp:extent cx="5953125" cy="2162175"/>
            <wp:effectExtent t="0" r="0" b="0" l="0"/>
            <wp:docPr id="1" name="Figure 38" descr="Function calculate_emi" title="Function calculate_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53125" cy="2162175"/>
                    </a:xfrm>
                    <a:prstGeom prst="rect">
                      <a:avLst/>
                    </a:prstGeom>
                  </pic:spPr>
                </pic:pic>
              </a:graphicData>
            </a:graphic>
          </wp:inline>
        </w:drawing>
      </w:r>
    </w:p>
    <w:p>
      <w:pPr>
        <w:spacing w:after="200"/>
        <w:jc w:val="center"/>
      </w:pPr>
      <w:r>
        <w:rPr>
          <w:i/>
          <w:iCs/>
          <w:color w:val="404040"/>
          <w:sz w:val="19"/>
          <w:szCs w:val="19"/>
        </w:rPr>
        <w:t xml:space="preserve">Figure 38: Function calculate_emi</w:t>
      </w:r>
    </w:p>
    <w:p>
      <w:pPr>
        <w:pStyle w:val="Heading3"/>
      </w:pPr>
      <w:r>
        <w:t xml:space="preserve">get_balance</w:t>
      </w:r>
    </w:p>
    <w:p>
      <w:pPr>
        <w:keepNext/>
        <w:spacing w:after="120" w:before="0"/>
        <w:jc w:val="both"/>
      </w:pPr>
      <w:r>
        <w:t xml:space="preserve">get_balance(p_account_no) returns the current balance of an account. It declares v_bal with account.balance%TYPE so that the variable always matches the column type, and uses SELECT ... INTO to fetch the balance. If no account has that number, the NO_DATA_FOUND handler raises the application error -20015 (‘Account ... not found’) instead of letting a generic Oracle error reach the caller.</w:t>
      </w:r>
    </w:p>
    <w:p>
      <w:pPr>
        <w:keepNext/>
        <w:spacing w:after="60" w:before="120"/>
        <w:jc w:val="center"/>
      </w:pPr>
      <w:r>
        <w:drawing>
          <wp:inline distT="0" distB="0" distL="0" distR="0">
            <wp:extent cx="5953125" cy="1647825"/>
            <wp:effectExtent t="0" r="0" b="0" l="0"/>
            <wp:docPr id="1" name="Figure 39" descr="Function get_balance" title="Function get_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53125" cy="1647825"/>
                    </a:xfrm>
                    <a:prstGeom prst="rect">
                      <a:avLst/>
                    </a:prstGeom>
                  </pic:spPr>
                </pic:pic>
              </a:graphicData>
            </a:graphic>
          </wp:inline>
        </w:drawing>
      </w:r>
    </w:p>
    <w:p>
      <w:pPr>
        <w:spacing w:after="200"/>
        <w:jc w:val="center"/>
      </w:pPr>
      <w:r>
        <w:rPr>
          <w:i/>
          <w:iCs/>
          <w:color w:val="404040"/>
          <w:sz w:val="19"/>
          <w:szCs w:val="19"/>
        </w:rPr>
        <w:t xml:space="preserve">Figure 39: Function get_balance</w:t>
      </w:r>
    </w:p>
    <w:p>
      <w:pPr>
        <w:pStyle w:val="Heading3"/>
      </w:pPr>
      <w:r>
        <w:t xml:space="preserve">calc_late_fee</w:t>
      </w:r>
    </w:p>
    <w:p>
      <w:pPr>
        <w:keepNext/>
        <w:spacing w:after="120" w:before="0"/>
        <w:jc w:val="both"/>
      </w:pPr>
      <w:r>
        <w:t xml:space="preserve">calc_late_fee(p_emi, p_due_date) returns the penalty for a late instalment. If today (TRUNC(SYSDATE)) is after the due date, the fee is 2% of the EMI (p_emi * 0.02, rounded to 2 decimals). Otherwise the function returns 0. This is the source of the late fees seen in the loan_payment output in Section 6.3.</w:t>
      </w:r>
    </w:p>
    <w:p>
      <w:pPr>
        <w:keepNext/>
        <w:spacing w:after="60" w:before="120"/>
        <w:jc w:val="center"/>
      </w:pPr>
      <w:r>
        <w:drawing>
          <wp:inline distT="0" distB="0" distL="0" distR="0">
            <wp:extent cx="5953125" cy="1162050"/>
            <wp:effectExtent t="0" r="0" b="0" l="0"/>
            <wp:docPr id="1" name="Figure 40" descr="Function calc_late_fee" title="Function calc_late_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53125" cy="1162050"/>
                    </a:xfrm>
                    <a:prstGeom prst="rect">
                      <a:avLst/>
                    </a:prstGeom>
                  </pic:spPr>
                </pic:pic>
              </a:graphicData>
            </a:graphic>
          </wp:inline>
        </w:drawing>
      </w:r>
    </w:p>
    <w:p>
      <w:pPr>
        <w:spacing w:after="200"/>
        <w:jc w:val="center"/>
      </w:pPr>
      <w:r>
        <w:rPr>
          <w:i/>
          <w:iCs/>
          <w:color w:val="404040"/>
          <w:sz w:val="19"/>
          <w:szCs w:val="19"/>
        </w:rPr>
        <w:t xml:space="preserve">Figure 40: Function calc_late_fee</w:t>
      </w:r>
    </w:p>
    <w:p>
      <w:pPr>
        <w:pStyle w:val="Heading3"/>
      </w:pPr>
      <w:r>
        <w:t xml:space="preserve">customer_age</w:t>
      </w:r>
    </w:p>
    <w:p>
      <w:pPr>
        <w:spacing w:after="120" w:before="0"/>
        <w:jc w:val="both"/>
      </w:pPr>
      <w:r>
        <w:t xml:space="preserve">customer_age returns the age of a customer in years from the date of birth. It is used by register_customer and by the customer age trigger to reject registrations of customers below 18 years, since a CHECK constraint cannot refer to SYSDATE (BR11). The rejection of an under-age registration is shown in Section 9.2.</w:t>
      </w:r>
    </w:p>
    <w:p>
      <w:pPr>
        <w:pStyle w:val="Heading2"/>
      </w:pPr>
      <w:r>
        <w:t xml:space="preserve">8.4 Procedure verify_kyc</w:t>
      </w:r>
    </w:p>
    <w:p>
      <w:pPr>
        <w:keepNext/>
        <w:spacing w:after="120" w:before="0"/>
        <w:jc w:val="both"/>
      </w:pPr>
      <w:r>
        <w:t xml:space="preserve">verify_kyc(p_customer_id, p_status) updates the KYC status of a customer.</w:t>
      </w:r>
    </w:p>
    <w:p>
      <w:pPr>
        <w:pStyle w:val="ListParagraph"/>
        <w:numPr>
          <w:ilvl w:val="0"/>
          <w:numId w:val="2"/>
        </w:numPr>
        <w:spacing w:after="60"/>
        <w:jc w:val="left"/>
      </w:pPr>
      <w:r>
        <w:t xml:space="preserve">It first checks that p_status is either VERIFIED or REJECTED. Otherwise it raises the application error -20011.</w:t>
      </w:r>
    </w:p>
    <w:p>
      <w:pPr>
        <w:pStyle w:val="ListParagraph"/>
        <w:numPr>
          <w:ilvl w:val="0"/>
          <w:numId w:val="2"/>
        </w:numPr>
        <w:spacing w:after="60"/>
        <w:jc w:val="left"/>
      </w:pPr>
      <w:r>
        <w:t xml:space="preserve">It then runs UPDATE customer SET kyc_status = .... If SQL%ROWCOUNT = 0, no customer with that id exists and it raises error -20012.</w:t>
      </w:r>
    </w:p>
    <w:p>
      <w:pPr>
        <w:pStyle w:val="ListParagraph"/>
        <w:numPr>
          <w:ilvl w:val="0"/>
          <w:numId w:val="2"/>
        </w:numPr>
        <w:spacing w:after="60"/>
        <w:jc w:val="left"/>
      </w:pPr>
      <w:r>
        <w:t xml:space="preserve">On success it commits the change and prints a confirmation message with DBMS_OUTPUT.PUT_LINE.</w:t>
      </w:r>
    </w:p>
    <w:p>
      <w:pPr>
        <w:keepNext/>
        <w:spacing w:after="60" w:before="120"/>
        <w:jc w:val="center"/>
      </w:pPr>
      <w:r>
        <w:drawing>
          <wp:inline distT="0" distB="0" distL="0" distR="0">
            <wp:extent cx="5953125" cy="1914525"/>
            <wp:effectExtent t="0" r="0" b="0" l="0"/>
            <wp:docPr id="1" name="Figure 41" descr="Procedure verify_kyc" title="Procedure verify_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53125" cy="1914525"/>
                    </a:xfrm>
                    <a:prstGeom prst="rect">
                      <a:avLst/>
                    </a:prstGeom>
                  </pic:spPr>
                </pic:pic>
              </a:graphicData>
            </a:graphic>
          </wp:inline>
        </w:drawing>
      </w:r>
    </w:p>
    <w:p>
      <w:pPr>
        <w:spacing w:after="200"/>
        <w:jc w:val="center"/>
      </w:pPr>
      <w:r>
        <w:rPr>
          <w:i/>
          <w:iCs/>
          <w:color w:val="404040"/>
          <w:sz w:val="19"/>
          <w:szCs w:val="19"/>
        </w:rPr>
        <w:t xml:space="preserve">Figure 41: Procedure verify_kyc</w:t>
      </w:r>
    </w:p>
    <w:p>
      <w:pPr>
        <w:pStyle w:val="Heading2"/>
      </w:pPr>
      <w:r>
        <w:t xml:space="preserve">8.5 Cursors</w:t>
      </w:r>
    </w:p>
    <w:p>
      <w:pPr>
        <w:spacing w:after="120" w:before="0"/>
        <w:jc w:val="both"/>
      </w:pPr>
      <w:r>
        <w:t xml:space="preserve">Explicit cursors are used wherever a routine has to go through a set of rows one by one. The project uses them in apply_late_fees (cursor c_overdue, over overdue pending EMIs), mark_dormant_accounts (cursor c_accounts), print_statement (parameterised cursor c_stmt) and in the end-of-day and customer summary routines of the application.</w:t>
      </w:r>
    </w:p>
    <w:p>
      <w:pPr>
        <w:pStyle w:val="Heading3"/>
      </w:pPr>
      <w:r>
        <w:t xml:space="preserve">mark_dormant_accounts</w:t>
      </w:r>
    </w:p>
    <w:p>
      <w:pPr>
        <w:keepNext/>
        <w:spacing w:after="120" w:before="0"/>
        <w:jc w:val="both"/>
      </w:pPr>
      <w:r>
        <w:t xml:space="preserve">mark_dormant_accounts(p_days DEFAULT 180) marks inactive accounts as DORMANT.</w:t>
      </w:r>
    </w:p>
    <w:p>
      <w:pPr>
        <w:pStyle w:val="ListParagraph"/>
        <w:numPr>
          <w:ilvl w:val="0"/>
          <w:numId w:val="2"/>
        </w:numPr>
        <w:spacing w:after="60"/>
        <w:jc w:val="left"/>
      </w:pPr>
      <w:r>
        <w:t xml:space="preserve">The cursor c_accounts selects every ACTIVE account together with its last activity, which is MAX(txn_date) from transactions. For an account with no transactions, NVL falls back to its opened_on date, cast to a timestamp.</w:t>
      </w:r>
    </w:p>
    <w:p>
      <w:pPr>
        <w:pStyle w:val="ListParagraph"/>
        <w:numPr>
          <w:ilvl w:val="0"/>
          <w:numId w:val="2"/>
        </w:numPr>
        <w:spacing w:after="60"/>
        <w:jc w:val="left"/>
      </w:pPr>
      <w:r>
        <w:t xml:space="preserve">A FOR r IN c_accounts LOOP goes through the accounts. If the last activity is older than SYSTIMESTAMP - NUMTODSINTERVAL(p_days, ‘DAY’), the status of the account is updated to DORMANT, a counter is incremented and a message is printed.</w:t>
      </w:r>
    </w:p>
    <w:p>
      <w:pPr>
        <w:pStyle w:val="ListParagraph"/>
        <w:numPr>
          <w:ilvl w:val="0"/>
          <w:numId w:val="2"/>
        </w:numPr>
        <w:spacing w:after="60"/>
        <w:jc w:val="left"/>
      </w:pPr>
      <w:r>
        <w:t xml:space="preserve">After the loop it commits and prints how many accounts were marked dormant.</w:t>
      </w:r>
    </w:p>
    <w:p>
      <w:pPr>
        <w:keepNext/>
        <w:spacing w:after="60" w:before="120"/>
        <w:jc w:val="center"/>
      </w:pPr>
      <w:r>
        <w:drawing>
          <wp:inline distT="0" distB="0" distL="0" distR="0">
            <wp:extent cx="5953125" cy="3095625"/>
            <wp:effectExtent t="0" r="0" b="0" l="0"/>
            <wp:docPr id="1" name="Figure 42" descr="Procedure mark_dormant_accounts" title="Procedure mark_dormant_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53125" cy="3095625"/>
                    </a:xfrm>
                    <a:prstGeom prst="rect">
                      <a:avLst/>
                    </a:prstGeom>
                  </pic:spPr>
                </pic:pic>
              </a:graphicData>
            </a:graphic>
          </wp:inline>
        </w:drawing>
      </w:r>
    </w:p>
    <w:p>
      <w:pPr>
        <w:spacing w:after="200"/>
        <w:jc w:val="center"/>
      </w:pPr>
      <w:r>
        <w:rPr>
          <w:i/>
          <w:iCs/>
          <w:color w:val="404040"/>
          <w:sz w:val="19"/>
          <w:szCs w:val="19"/>
        </w:rPr>
        <w:t xml:space="preserve">Figure 42: Procedure mark_dormant_accounts</w:t>
      </w:r>
    </w:p>
    <w:p>
      <w:pPr>
        <w:pStyle w:val="Heading3"/>
      </w:pPr>
      <w:r>
        <w:t xml:space="preserve">print_statement</w:t>
      </w:r>
    </w:p>
    <w:p>
      <w:pPr>
        <w:keepNext/>
        <w:spacing w:after="120" w:before="0"/>
        <w:jc w:val="both"/>
      </w:pPr>
      <w:r>
        <w:t xml:space="preserve">print_statement(p_account_no, p_from, p_to) prints an account statement for a date range.</w:t>
      </w:r>
    </w:p>
    <w:p>
      <w:pPr>
        <w:pStyle w:val="ListParagraph"/>
        <w:numPr>
          <w:ilvl w:val="0"/>
          <w:numId w:val="2"/>
        </w:numPr>
        <w:spacing w:after="60"/>
        <w:jc w:val="left"/>
      </w:pPr>
      <w:r>
        <w:t xml:space="preserve">The cursor c_stmt takes the account number and the date range as parameters. It selects the transactions of that account ordered by date and id, with the condition txn_date &gt;= cp_from AND txn_date &lt; cp_to + 1. The + 1 makes the end date inclusive even though txn_date is a timestamp.</w:t>
      </w:r>
    </w:p>
    <w:p>
      <w:pPr>
        <w:pStyle w:val="ListParagraph"/>
        <w:numPr>
          <w:ilvl w:val="0"/>
          <w:numId w:val="2"/>
        </w:numPr>
        <w:spacing w:after="60"/>
        <w:jc w:val="left"/>
      </w:pPr>
      <w:r>
        <w:t xml:space="preserve">The procedure prints a heading and a column header, then loops through the cursor. Each row is aligned with RPAD / LPAD and the date is formatted with TO_CHAR.</w:t>
      </w:r>
    </w:p>
    <w:p>
      <w:pPr>
        <w:pStyle w:val="ListParagraph"/>
        <w:numPr>
          <w:ilvl w:val="0"/>
          <w:numId w:val="2"/>
        </w:numPr>
        <w:spacing w:after="60"/>
        <w:jc w:val="left"/>
      </w:pPr>
      <w:r>
        <w:t xml:space="preserve">It finishes by printing the number of transactions listed.</w:t>
      </w:r>
    </w:p>
    <w:p>
      <w:pPr>
        <w:keepNext/>
        <w:spacing w:after="60" w:before="120"/>
        <w:jc w:val="center"/>
      </w:pPr>
      <w:r>
        <w:drawing>
          <wp:inline distT="0" distB="0" distL="0" distR="0">
            <wp:extent cx="5953125" cy="2019300"/>
            <wp:effectExtent t="0" r="0" b="0" l="0"/>
            <wp:docPr id="1" name="Figure 43" descr="Procedure print_statement" title="Procedure print_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53125" cy="2019300"/>
                    </a:xfrm>
                    <a:prstGeom prst="rect">
                      <a:avLst/>
                    </a:prstGeom>
                  </pic:spPr>
                </pic:pic>
              </a:graphicData>
            </a:graphic>
          </wp:inline>
        </w:drawing>
      </w:r>
    </w:p>
    <w:p>
      <w:pPr>
        <w:spacing w:after="200"/>
        <w:jc w:val="center"/>
      </w:pPr>
      <w:r>
        <w:rPr>
          <w:i/>
          <w:iCs/>
          <w:color w:val="404040"/>
          <w:sz w:val="19"/>
          <w:szCs w:val="19"/>
        </w:rPr>
        <w:t xml:space="preserve">Figure 43: Procedure print_statement</w:t>
      </w:r>
    </w:p>
    <w:p>
      <w:pPr>
        <w:pStyle w:val="Heading2"/>
      </w:pPr>
      <w:r>
        <w:t xml:space="preserve">8.6 Testing the Loan Workflow</w:t>
      </w:r>
    </w:p>
    <w:p>
      <w:pPr>
        <w:keepNext/>
        <w:spacing w:after="120" w:before="0"/>
        <w:jc w:val="both"/>
      </w:pPr>
      <w:r>
        <w:t xml:space="preserve">The following script tests the loan workflow on loan 8, using EXCEPTION WHEN OTHERS blocks that print ‘Expected error’ for the cases that should fail.</w:t>
      </w:r>
    </w:p>
    <w:p>
      <w:pPr>
        <w:pStyle w:val="ListParagraph"/>
        <w:numPr>
          <w:ilvl w:val="0"/>
          <w:numId w:val="2"/>
        </w:numPr>
        <w:spacing w:after="60"/>
        <w:jc w:val="left"/>
      </w:pPr>
      <w:r>
        <w:t xml:space="preserve">approve_loan(8, 112) is expected to fail, because employee 112 is a Teller and is not authorised to approve a loan.</w:t>
      </w:r>
    </w:p>
    <w:p>
      <w:pPr>
        <w:pStyle w:val="ListParagraph"/>
        <w:numPr>
          <w:ilvl w:val="0"/>
          <w:numId w:val="2"/>
        </w:numPr>
        <w:spacing w:after="60"/>
        <w:jc w:val="left"/>
      </w:pPr>
      <w:r>
        <w:t xml:space="preserve">approve_loan(8, 114) succeeds, because employee 114 is a Loan Officer. The EMI schedule starts next month.</w:t>
      </w:r>
    </w:p>
    <w:p>
      <w:pPr>
        <w:pStyle w:val="ListParagraph"/>
        <w:numPr>
          <w:ilvl w:val="0"/>
          <w:numId w:val="2"/>
        </w:numPr>
        <w:spacing w:after="60"/>
        <w:jc w:val="left"/>
      </w:pPr>
      <w:r>
        <w:t xml:space="preserve">Two SELECT statements display the updated loan (EMI, start date, outstanding amount, status, approver) and the first three rows of its payment schedule.</w:t>
      </w:r>
    </w:p>
    <w:p>
      <w:pPr>
        <w:pStyle w:val="ListParagraph"/>
        <w:numPr>
          <w:ilvl w:val="0"/>
          <w:numId w:val="2"/>
        </w:numPr>
        <w:spacing w:after="60"/>
        <w:jc w:val="left"/>
      </w:pPr>
      <w:r>
        <w:t xml:space="preserve">pay_emi(8, 500000000002, ‘ONLINE’) is expected to fail. Paying from somebody else’s account is rejected (BR17).</w:t>
      </w:r>
    </w:p>
    <w:p>
      <w:pPr>
        <w:pStyle w:val="ListParagraph"/>
        <w:numPr>
          <w:ilvl w:val="0"/>
          <w:numId w:val="2"/>
        </w:numPr>
        <w:spacing w:after="60"/>
        <w:jc w:val="left"/>
      </w:pPr>
      <w:r>
        <w:t xml:space="preserve">pay_emi(8, 500000000008, ‘ONLINE’) succeeds, because the account belongs to the loan holder.</w:t>
      </w:r>
    </w:p>
    <w:p>
      <w:pPr>
        <w:pStyle w:val="ListParagraph"/>
        <w:numPr>
          <w:ilvl w:val="0"/>
          <w:numId w:val="2"/>
        </w:numPr>
        <w:spacing w:after="60"/>
        <w:jc w:val="left"/>
      </w:pPr>
      <w:r>
        <w:t xml:space="preserve">The final join of loan and loan_payment (where txn_id IS NOT NULL) checks that the payment was recorded and that the outstanding amount and status were updated.</w:t>
      </w:r>
    </w:p>
    <w:p>
      <w:pPr>
        <w:keepNext/>
        <w:spacing w:after="60" w:before="120"/>
        <w:jc w:val="center"/>
      </w:pPr>
      <w:r>
        <w:drawing>
          <wp:inline distT="0" distB="0" distL="0" distR="0">
            <wp:extent cx="5953125" cy="2895600"/>
            <wp:effectExtent t="0" r="0" b="0" l="0"/>
            <wp:docPr id="1" name="Figure 44" descr="Testing approve_loan and pay_emi" title="Testing approve_loan and pay_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53125" cy="2895600"/>
                    </a:xfrm>
                    <a:prstGeom prst="rect">
                      <a:avLst/>
                    </a:prstGeom>
                  </pic:spPr>
                </pic:pic>
              </a:graphicData>
            </a:graphic>
          </wp:inline>
        </w:drawing>
      </w:r>
    </w:p>
    <w:p>
      <w:pPr>
        <w:spacing w:after="200"/>
        <w:jc w:val="center"/>
      </w:pPr>
      <w:r>
        <w:rPr>
          <w:i/>
          <w:iCs/>
          <w:color w:val="404040"/>
          <w:sz w:val="19"/>
          <w:szCs w:val="19"/>
        </w:rPr>
        <w:t xml:space="preserve">Figure 44: Testing approve_loan and pay_emi</w:t>
      </w:r>
    </w:p>
    <w:p>
      <w:pPr>
        <w:pStyle w:val="Heading2"/>
      </w:pPr>
      <w:r>
        <w:t xml:space="preserve">8.7 Triggers</w:t>
      </w:r>
    </w:p>
    <w:p>
      <w:pPr>
        <w:spacing w:after="120" w:before="0"/>
        <w:jc w:val="both"/>
      </w:pPr>
      <w:r>
        <w:t xml:space="preserve">Triggers enforce rules that a simple CHECK constraint cannot express. Five triggers were written for the core rules of the system.</w:t>
      </w:r>
    </w:p>
    <w:p>
      <w:pPr>
        <w:pStyle w:val="Heading3"/>
      </w:pPr>
      <w:r>
        <w:t xml:space="preserve">trg_txn_immutable (BR4)</w:t>
      </w:r>
    </w:p>
    <w:p>
      <w:pPr>
        <w:keepNext/>
        <w:spacing w:after="120" w:before="0"/>
        <w:jc w:val="both"/>
      </w:pPr>
      <w:r>
        <w:t xml:space="preserve">Fires before any UPDATE or DELETE on transactions and raises error -20001, so transaction details remain permanent once recorded.</w:t>
      </w:r>
    </w:p>
    <w:p>
      <w:pPr>
        <w:keepNext/>
        <w:spacing w:after="60" w:before="120"/>
        <w:jc w:val="center"/>
      </w:pPr>
      <w:r>
        <w:drawing>
          <wp:inline distT="0" distB="0" distL="0" distR="0">
            <wp:extent cx="5953125" cy="1333500"/>
            <wp:effectExtent t="0" r="0" b="0" l="0"/>
            <wp:docPr id="1" name="Figure 45" descr="Trigger trg_txn_immutable" title="Trigger trg_txn_imm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53125" cy="1333500"/>
                    </a:xfrm>
                    <a:prstGeom prst="rect">
                      <a:avLst/>
                    </a:prstGeom>
                  </pic:spPr>
                </pic:pic>
              </a:graphicData>
            </a:graphic>
          </wp:inline>
        </w:drawing>
      </w:r>
    </w:p>
    <w:p>
      <w:pPr>
        <w:spacing w:after="200"/>
        <w:jc w:val="center"/>
      </w:pPr>
      <w:r>
        <w:rPr>
          <w:i/>
          <w:iCs/>
          <w:color w:val="404040"/>
          <w:sz w:val="19"/>
          <w:szCs w:val="19"/>
        </w:rPr>
        <w:t xml:space="preserve">Figure 45: Trigger trg_txn_immutable</w:t>
      </w:r>
    </w:p>
    <w:p>
      <w:pPr>
        <w:pStyle w:val="Heading3"/>
      </w:pPr>
      <w:r>
        <w:t xml:space="preserve">trg_account_balance_check (BR2)</w:t>
      </w:r>
    </w:p>
    <w:p>
      <w:pPr>
        <w:keepNext/>
        <w:spacing w:after="120" w:before="0"/>
        <w:jc w:val="both"/>
      </w:pPr>
      <w:r>
        <w:t xml:space="preserve">Fires before the balance of an account is updated. If the new balance is lower than the old balance and also lower than the minimum balance of the account, it raises error -20002 and prevents the update.</w:t>
      </w:r>
    </w:p>
    <w:p>
      <w:pPr>
        <w:keepNext/>
        <w:spacing w:after="60" w:before="120"/>
        <w:jc w:val="center"/>
      </w:pPr>
      <w:r>
        <w:drawing>
          <wp:inline distT="0" distB="0" distL="0" distR="0">
            <wp:extent cx="5953125" cy="2286000"/>
            <wp:effectExtent t="0" r="0" b="0" l="0"/>
            <wp:docPr id="1" name="Figure 46" descr="Trigger trg_account_balance_check" title="Trigger trg_account_balance_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53125" cy="2286000"/>
                    </a:xfrm>
                    <a:prstGeom prst="rect">
                      <a:avLst/>
                    </a:prstGeom>
                  </pic:spPr>
                </pic:pic>
              </a:graphicData>
            </a:graphic>
          </wp:inline>
        </w:drawing>
      </w:r>
    </w:p>
    <w:p>
      <w:pPr>
        <w:spacing w:after="200"/>
        <w:jc w:val="center"/>
      </w:pPr>
      <w:r>
        <w:rPr>
          <w:i/>
          <w:iCs/>
          <w:color w:val="404040"/>
          <w:sz w:val="19"/>
          <w:szCs w:val="19"/>
        </w:rPr>
        <w:t xml:space="preserve">Figure 46: Trigger trg_account_balance_check</w:t>
      </w:r>
    </w:p>
    <w:p>
      <w:pPr>
        <w:pStyle w:val="Heading3"/>
      </w:pPr>
      <w:r>
        <w:t xml:space="preserve">trg_txn_account_status (FR14)</w:t>
      </w:r>
    </w:p>
    <w:p>
      <w:pPr>
        <w:keepNext/>
        <w:spacing w:after="120" w:before="0"/>
        <w:jc w:val="both"/>
      </w:pPr>
      <w:r>
        <w:t xml:space="preserve">Validates the account status before a new transaction is inserted. It retrieves the status of the account used in the transaction and, if the account is FROZEN or CLOSED, raises error -20004 and rejects the transaction.</w:t>
      </w:r>
    </w:p>
    <w:p>
      <w:pPr>
        <w:keepNext/>
        <w:spacing w:after="60" w:before="120"/>
        <w:jc w:val="center"/>
      </w:pPr>
      <w:r>
        <w:drawing>
          <wp:inline distT="0" distB="0" distL="0" distR="0">
            <wp:extent cx="5953125" cy="3914775"/>
            <wp:effectExtent t="0" r="0" b="0" l="0"/>
            <wp:docPr id="1" name="Figure 47" descr="Trigger trg_txn_account_status" title="Trigger trg_txn_account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53125" cy="3914775"/>
                    </a:xfrm>
                    <a:prstGeom prst="rect">
                      <a:avLst/>
                    </a:prstGeom>
                  </pic:spPr>
                </pic:pic>
              </a:graphicData>
            </a:graphic>
          </wp:inline>
        </w:drawing>
      </w:r>
    </w:p>
    <w:p>
      <w:pPr>
        <w:spacing w:after="200"/>
        <w:jc w:val="center"/>
      </w:pPr>
      <w:r>
        <w:rPr>
          <w:i/>
          <w:iCs/>
          <w:color w:val="404040"/>
          <w:sz w:val="19"/>
          <w:szCs w:val="19"/>
        </w:rPr>
        <w:t xml:space="preserve">Figure 47: Trigger trg_txn_account_status</w:t>
      </w:r>
    </w:p>
    <w:p>
      <w:pPr>
        <w:pStyle w:val="Heading3"/>
      </w:pPr>
      <w:r>
        <w:t xml:space="preserve">trg_branch_manager_check (BR14)</w:t>
      </w:r>
    </w:p>
    <w:p>
      <w:pPr>
        <w:keepNext/>
        <w:spacing w:after="120" w:before="0"/>
        <w:jc w:val="both"/>
      </w:pPr>
      <w:r>
        <w:t xml:space="preserve">Validates the branch manager whenever a branch is inserted or its manager is updated. It reads the branch and designation of the chosen employee and, if the employee does not belong to the same branch or is not a Manager, raises error -20003 and prevents the assignment.</w:t>
      </w:r>
    </w:p>
    <w:p>
      <w:pPr>
        <w:keepNext/>
        <w:spacing w:after="60" w:before="120"/>
        <w:jc w:val="center"/>
      </w:pPr>
      <w:r>
        <w:drawing>
          <wp:inline distT="0" distB="0" distL="0" distR="0">
            <wp:extent cx="5953125" cy="4343400"/>
            <wp:effectExtent t="0" r="0" b="0" l="0"/>
            <wp:docPr id="1" name="Figure 48" descr="Trigger trg_branch_manager_check" title="Trigger trg_branch_manager_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53125" cy="4343400"/>
                    </a:xfrm>
                    <a:prstGeom prst="rect">
                      <a:avLst/>
                    </a:prstGeom>
                  </pic:spPr>
                </pic:pic>
              </a:graphicData>
            </a:graphic>
          </wp:inline>
        </w:drawing>
      </w:r>
    </w:p>
    <w:p>
      <w:pPr>
        <w:spacing w:after="200"/>
        <w:jc w:val="center"/>
      </w:pPr>
      <w:r>
        <w:rPr>
          <w:i/>
          <w:iCs/>
          <w:color w:val="404040"/>
          <w:sz w:val="19"/>
          <w:szCs w:val="19"/>
        </w:rPr>
        <w:t xml:space="preserve">Figure 48: Trigger trg_branch_manager_check</w:t>
      </w:r>
    </w:p>
    <w:p>
      <w:pPr>
        <w:pStyle w:val="Heading3"/>
      </w:pPr>
      <w:r>
        <w:t xml:space="preserve">trg_loan_outstanding (FR21, FR22)</w:t>
      </w:r>
    </w:p>
    <w:p>
      <w:pPr>
        <w:keepNext/>
        <w:spacing w:after="120" w:before="0"/>
        <w:jc w:val="both"/>
      </w:pPr>
      <w:r>
        <w:t xml:space="preserve">Updates the outstanding loan amount when an EMI changes from PENDING to PAID or LATE. It locks the loan row, reads the outstanding amount and interest rate, calculates the interest component of the month (outstanding × rate / 1200), and reduces the outstanding amount by the instalment paid less that interest. If the outstanding amount reaches zero, the loan status is changed to CLOSED. This keeps loan records consistent with EMI payments.</w:t>
      </w:r>
    </w:p>
    <w:p>
      <w:pPr>
        <w:keepNext/>
        <w:spacing w:after="60" w:before="120"/>
        <w:jc w:val="center"/>
      </w:pPr>
      <w:r>
        <w:drawing>
          <wp:inline distT="0" distB="0" distL="0" distR="0">
            <wp:extent cx="5953125" cy="5772150"/>
            <wp:effectExtent t="0" r="0" b="0" l="0"/>
            <wp:docPr id="1" name="Figure 49" descr="Trigger trg_loan_outstanding" title="Trigger trg_loan_out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53125" cy="5772150"/>
                    </a:xfrm>
                    <a:prstGeom prst="rect">
                      <a:avLst/>
                    </a:prstGeom>
                  </pic:spPr>
                </pic:pic>
              </a:graphicData>
            </a:graphic>
          </wp:inline>
        </w:drawing>
      </w:r>
    </w:p>
    <w:p>
      <w:pPr>
        <w:spacing w:after="200"/>
        <w:jc w:val="center"/>
      </w:pPr>
      <w:r>
        <w:rPr>
          <w:i/>
          <w:iCs/>
          <w:color w:val="404040"/>
          <w:sz w:val="19"/>
          <w:szCs w:val="19"/>
        </w:rPr>
        <w:t xml:space="preserve">Figure 49: Trigger trg_loan_outstanding</w:t>
      </w:r>
    </w:p>
    <w:p>
      <w:pPr>
        <w:pStyle w:val="Heading3"/>
      </w:pPr>
      <w:r>
        <w:t xml:space="preserve">Trigger status</w:t>
      </w:r>
    </w:p>
    <w:p>
      <w:pPr>
        <w:keepNext/>
        <w:spacing w:after="120" w:before="0"/>
        <w:jc w:val="both"/>
      </w:pPr>
      <w:r>
        <w:t xml:space="preserve">The data dictionary view user_triggers shows that all five triggers are ENABLED.</w:t>
      </w:r>
    </w:p>
    <w:p>
      <w:pPr>
        <w:keepNext/>
        <w:spacing w:after="60" w:before="120"/>
        <w:jc w:val="center"/>
      </w:pPr>
      <w:r>
        <w:drawing>
          <wp:inline distT="0" distB="0" distL="0" distR="0">
            <wp:extent cx="5953125" cy="2714625"/>
            <wp:effectExtent t="0" r="0" b="0" l="0"/>
            <wp:docPr id="1" name="Figure 50" descr="Triggers of the Retail Banking Database System" title="Triggers of the Retail Banking Databa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53125" cy="2714625"/>
                    </a:xfrm>
                    <a:prstGeom prst="rect">
                      <a:avLst/>
                    </a:prstGeom>
                  </pic:spPr>
                </pic:pic>
              </a:graphicData>
            </a:graphic>
          </wp:inline>
        </w:drawing>
      </w:r>
    </w:p>
    <w:p>
      <w:pPr>
        <w:spacing w:after="200"/>
        <w:jc w:val="center"/>
      </w:pPr>
      <w:r>
        <w:rPr>
          <w:i/>
          <w:iCs/>
          <w:color w:val="404040"/>
          <w:sz w:val="19"/>
          <w:szCs w:val="19"/>
        </w:rPr>
        <w:t xml:space="preserve">Figure 50: Triggers of the Retail Banking Database System</w:t>
      </w:r>
    </w:p>
    <w:p>
      <w:pPr>
        <w:spacing w:after="120" w:before="0"/>
        <w:jc w:val="both"/>
      </w:pPr>
      <w:r>
        <w:t xml:space="preserve">In addition, a trigger on the customer table (trg_customer_age_check) applies the minimum age rule (BR11) on the customer table; its effect is shown in Section 9.2.</w:t>
      </w:r>
    </w:p>
    <w:p>
      <w:pPr>
        <w:pStyle w:val="Heading2"/>
      </w:pPr>
      <w:r>
        <w:t xml:space="preserve">8.8 Further Database Objects Used by the Application</w:t>
      </w:r>
    </w:p>
    <w:p>
      <w:pPr>
        <w:spacing w:after="120" w:before="0"/>
        <w:jc w:val="both"/>
      </w:pPr>
      <w:r>
        <w:t xml:space="preserve">The application calls the routines above and a few more that support its screens. They are listed here because the demonstrations in Section 9 refer to them.</w:t>
      </w:r>
    </w:p>
    <w:p>
      <w:pPr>
        <w:keepNext/>
        <w:spacing w:after="80" w:before="120"/>
      </w:pPr>
      <w:r>
        <w:rPr>
          <w:i/>
          <w:iCs/>
          <w:color w:val="404040"/>
          <w:sz w:val="19"/>
          <w:szCs w:val="19"/>
        </w:rPr>
        <w:t xml:space="preserve">Table 19: Additional objects used by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Object</w:t>
            </w:r>
          </w:p>
        </w:tc>
        <w:tc>
          <w:tcPr>
            <w:tcW w:type="dxa" w:w="7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b/>
                <w:bCs/>
                <w:sz w:val="19"/>
                <w:szCs w:val="19"/>
              </w:rPr>
              <w:t xml:space="preserve">Used for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apply_loan</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Records a loan application with status APPLIED and reports the EMI that would apply (uses calculate_emi); FR17, FR19</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close_account</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Closes an account, pays out the remaining balance and blocks the cards of the account; FR7</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issue_card</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Issues a debit or credit card for an account; FR15</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expire_cards</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Marks cards past their expiry date as EXPIRED (cursor-based); FR16</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end_of_day_batch</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Runs apply_late_fees, mark_dormant_accounts and expire_cards in one step</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customer_360</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Cursor-based summary of a customer with accounts, cards and loans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Report views</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sz w:val="19"/>
                <w:szCs w:val="19"/>
              </w:rPr>
              <w:t xml:space="preserve">v_branch_report, v_overdue_emis, v_customer_balance, v_monthly_summary, v_account_summary and v_loan_status, used by the report, account and loan screens</w:t>
            </w:r>
          </w:p>
        </w:tc>
      </w:tr>
    </w:tbl>
    <w:p>
      <w:pPr>
        <w:spacing w:after="160"/>
      </w:pPr>
    </w:p>
    <w:p>
      <w:pPr>
        <w:pStyle w:val="Heading1"/>
        <w:pageBreakBefore/>
      </w:pPr>
      <w:r>
        <w:t xml:space="preserve">9. Real-World Transaction Demonstrations</w:t>
      </w:r>
    </w:p>
    <w:p>
      <w:pPr>
        <w:spacing w:after="120" w:before="0"/>
        <w:jc w:val="both"/>
      </w:pPr>
      <w:r>
        <w:t xml:space="preserve">This section demonstrates the database working end to end through the desktop application. The application connects to the Oracle database and calls the stored procedures, functions, views and triggers described earlier; every screen shows which database components were used and which tables were touched. Each demonstration follows a realistic banking scenario, from registering a customer to closing the account, and includes cases in which the database correctly rejects an invalid operation. The log panel at the bottom of each screen shows the message returned by the database.</w:t>
      </w:r>
    </w:p>
    <w:p>
      <w:pPr>
        <w:pStyle w:val="Heading2"/>
      </w:pPr>
      <w:r>
        <w:t xml:space="preserve">9.1 Connecting to the Database and the Dashboard</w:t>
      </w:r>
    </w:p>
    <w:p>
      <w:pPr>
        <w:keepNext/>
        <w:spacing w:after="120" w:before="0"/>
        <w:jc w:val="both"/>
      </w:pPr>
      <w:r>
        <w:t xml:space="preserve">The user signs in with the Oracle client location, user name, password and the connection string of the database (localhost:1521/XE). After connecting, the dashboard shows the state of the bank at the start of the demonstration: 13 customers, 14 active accounts, Rs. 777,393 in total deposits, 9 active loans, 16 overdue EMIs and 58 transactions, together with the latest 12 transactions.</w:t>
      </w:r>
    </w:p>
    <w:p>
      <w:pPr>
        <w:keepNext/>
        <w:spacing w:after="60" w:before="120"/>
        <w:jc w:val="center"/>
      </w:pPr>
      <w:r>
        <w:drawing>
          <wp:inline distT="0" distB="0" distL="0" distR="0">
            <wp:extent cx="5953125" cy="3162300"/>
            <wp:effectExtent t="0" r="0" b="0" l="0"/>
            <wp:docPr id="1" name="Figure 51"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51: Login screen</w:t>
      </w:r>
    </w:p>
    <w:p>
      <w:pPr>
        <w:keepNext/>
        <w:spacing w:after="60" w:before="120"/>
        <w:jc w:val="center"/>
      </w:pPr>
      <w:r>
        <w:drawing>
          <wp:inline distT="0" distB="0" distL="0" distR="0">
            <wp:extent cx="5953125" cy="3171825"/>
            <wp:effectExtent t="0" r="0" b="0" l="0"/>
            <wp:docPr id="1" name="Figure 52" descr="Dashboard before the demonstration" title="Dashboard before the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53125" cy="3171825"/>
                    </a:xfrm>
                    <a:prstGeom prst="rect">
                      <a:avLst/>
                    </a:prstGeom>
                  </pic:spPr>
                </pic:pic>
              </a:graphicData>
            </a:graphic>
          </wp:inline>
        </w:drawing>
      </w:r>
    </w:p>
    <w:p>
      <w:pPr>
        <w:spacing w:after="200"/>
        <w:jc w:val="center"/>
      </w:pPr>
      <w:r>
        <w:rPr>
          <w:i/>
          <w:iCs/>
          <w:color w:val="404040"/>
          <w:sz w:val="19"/>
          <w:szCs w:val="19"/>
        </w:rPr>
        <w:t xml:space="preserve">Figure 52: Dashboard before the demonstration</w:t>
      </w:r>
    </w:p>
    <w:p>
      <w:pPr>
        <w:pStyle w:val="Heading2"/>
      </w:pPr>
      <w:r>
        <w:t xml:space="preserve">9.2 Customer Management</w:t>
      </w:r>
    </w:p>
    <w:p>
      <w:pPr>
        <w:pStyle w:val="Heading3"/>
      </w:pPr>
      <w:r>
        <w:t xml:space="preserve">Registration (FR1)</w:t>
      </w:r>
    </w:p>
    <w:p>
      <w:pPr>
        <w:keepNext/>
        <w:spacing w:after="120" w:before="0"/>
        <w:jc w:val="both"/>
      </w:pPr>
      <w:r>
        <w:t xml:space="preserve">A new customer, Rahul Verma (date of birth 15 January 2000, Vellore), is registered through the register_customer procedure. The database returns customer_id = 1016 with KYC status PENDING.</w:t>
      </w:r>
    </w:p>
    <w:p>
      <w:pPr>
        <w:keepNext/>
        <w:spacing w:after="60" w:before="120"/>
        <w:jc w:val="center"/>
      </w:pPr>
      <w:r>
        <w:drawing>
          <wp:inline distT="0" distB="0" distL="0" distR="0">
            <wp:extent cx="5953125" cy="3124200"/>
            <wp:effectExtent t="0" r="0" b="0" l="0"/>
            <wp:docPr id="1" name="Figure 53" descr="Customer registration" title="Custom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53125" cy="3124200"/>
                    </a:xfrm>
                    <a:prstGeom prst="rect">
                      <a:avLst/>
                    </a:prstGeom>
                  </pic:spPr>
                </pic:pic>
              </a:graphicData>
            </a:graphic>
          </wp:inline>
        </w:drawing>
      </w:r>
    </w:p>
    <w:p>
      <w:pPr>
        <w:spacing w:after="200"/>
        <w:jc w:val="center"/>
      </w:pPr>
      <w:r>
        <w:rPr>
          <w:i/>
          <w:iCs/>
          <w:color w:val="404040"/>
          <w:sz w:val="19"/>
          <w:szCs w:val="19"/>
        </w:rPr>
        <w:t xml:space="preserve">Figure 53: Customer registration</w:t>
      </w:r>
    </w:p>
    <w:p>
      <w:pPr>
        <w:pStyle w:val="Heading3"/>
      </w:pPr>
      <w:r>
        <w:t xml:space="preserve">KYC verification (FR3)</w:t>
      </w:r>
    </w:p>
    <w:p>
      <w:pPr>
        <w:keepNext/>
        <w:spacing w:after="120" w:before="0"/>
        <w:jc w:val="both"/>
      </w:pPr>
      <w:r>
        <w:t xml:space="preserve">The KYC status of customer 1016 is set to VERIFIED with verify_kyc. Only a verified customer can open an account.</w:t>
      </w:r>
    </w:p>
    <w:p>
      <w:pPr>
        <w:keepNext/>
        <w:spacing w:after="60" w:before="120"/>
        <w:jc w:val="center"/>
      </w:pPr>
      <w:r>
        <w:drawing>
          <wp:inline distT="0" distB="0" distL="0" distR="0">
            <wp:extent cx="5953125" cy="3133725"/>
            <wp:effectExtent t="0" r="0" b="0" l="0"/>
            <wp:docPr id="1" name="Figure 54" descr="KYC verification" title="KYC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54: KYC verification</w:t>
      </w:r>
    </w:p>
    <w:p>
      <w:pPr>
        <w:pStyle w:val="Heading3"/>
      </w:pPr>
      <w:r>
        <w:t xml:space="preserve">Customer search (FR4)</w:t>
      </w:r>
    </w:p>
    <w:p>
      <w:pPr>
        <w:keepNext/>
        <w:spacing w:after="120" w:before="0"/>
        <w:jc w:val="both"/>
      </w:pPr>
      <w:r>
        <w:t xml:space="preserve">The customer is looked up by id (phone number or PAN can also be used). The result shows the verified status.</w:t>
      </w:r>
    </w:p>
    <w:p>
      <w:pPr>
        <w:keepNext/>
        <w:spacing w:after="60" w:before="120"/>
        <w:jc w:val="center"/>
      </w:pPr>
      <w:r>
        <w:drawing>
          <wp:inline distT="0" distB="0" distL="0" distR="0">
            <wp:extent cx="5953125" cy="3105150"/>
            <wp:effectExtent t="0" r="0" b="0" l="0"/>
            <wp:docPr id="1" name="Figure 55" descr="Customer search" title="Custome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53125" cy="3105150"/>
                    </a:xfrm>
                    <a:prstGeom prst="rect">
                      <a:avLst/>
                    </a:prstGeom>
                  </pic:spPr>
                </pic:pic>
              </a:graphicData>
            </a:graphic>
          </wp:inline>
        </w:drawing>
      </w:r>
    </w:p>
    <w:p>
      <w:pPr>
        <w:spacing w:after="200"/>
        <w:jc w:val="center"/>
      </w:pPr>
      <w:r>
        <w:rPr>
          <w:i/>
          <w:iCs/>
          <w:color w:val="404040"/>
          <w:sz w:val="19"/>
          <w:szCs w:val="19"/>
        </w:rPr>
        <w:t xml:space="preserve">Figure 55: Customer search</w:t>
      </w:r>
    </w:p>
    <w:p>
      <w:pPr>
        <w:pStyle w:val="Heading3"/>
      </w:pPr>
      <w:r>
        <w:t xml:space="preserve">Constraint check: minimum age (BR11)</w:t>
      </w:r>
    </w:p>
    <w:p>
      <w:pPr>
        <w:keepNext/>
        <w:spacing w:after="120" w:before="0"/>
        <w:jc w:val="both"/>
      </w:pPr>
      <w:r>
        <w:t xml:space="preserve">A registration for a customer born on 1 January 2015 is rejected by the database with ORA-20010, ‘Customer must be at least 18 years old (BR11)’. No row is inserted.</w:t>
      </w:r>
    </w:p>
    <w:p>
      <w:pPr>
        <w:keepNext/>
        <w:spacing w:after="60" w:before="120"/>
        <w:jc w:val="center"/>
      </w:pPr>
      <w:r>
        <w:drawing>
          <wp:inline distT="0" distB="0" distL="0" distR="0">
            <wp:extent cx="5953125" cy="3095625"/>
            <wp:effectExtent t="0" r="0" b="0" l="0"/>
            <wp:docPr id="1" name="Figure 56" descr="Registration rejected for an under-age customer" title="Registration rejected for an under-ag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53125" cy="3095625"/>
                    </a:xfrm>
                    <a:prstGeom prst="rect">
                      <a:avLst/>
                    </a:prstGeom>
                  </pic:spPr>
                </pic:pic>
              </a:graphicData>
            </a:graphic>
          </wp:inline>
        </w:drawing>
      </w:r>
    </w:p>
    <w:p>
      <w:pPr>
        <w:spacing w:after="200"/>
        <w:jc w:val="center"/>
      </w:pPr>
      <w:r>
        <w:rPr>
          <w:i/>
          <w:iCs/>
          <w:color w:val="404040"/>
          <w:sz w:val="19"/>
          <w:szCs w:val="19"/>
        </w:rPr>
        <w:t xml:space="preserve">Figure 56: Registration rejected for an under-age customer</w:t>
      </w:r>
    </w:p>
    <w:p>
      <w:pPr>
        <w:pStyle w:val="Heading2"/>
      </w:pPr>
      <w:r>
        <w:t xml:space="preserve">9.3 Account Operations</w:t>
      </w:r>
    </w:p>
    <w:p>
      <w:pPr>
        <w:pStyle w:val="Heading3"/>
      </w:pPr>
      <w:r>
        <w:t xml:space="preserve">Opening an account (FR5)</w:t>
      </w:r>
    </w:p>
    <w:p>
      <w:pPr>
        <w:keepNext/>
        <w:spacing w:after="120" w:before="0"/>
        <w:jc w:val="both"/>
      </w:pPr>
      <w:r>
        <w:t xml:space="preserve">A savings account is opened for customer 1016 at branch 1 with an opening deposit of Rs. 10,000 and nominee Anita Verma. The procedure creates account 500000000018 and records the opening deposit as the first DEPOSIT transaction.</w:t>
      </w:r>
    </w:p>
    <w:p>
      <w:pPr>
        <w:keepNext/>
        <w:spacing w:after="60" w:before="120"/>
        <w:jc w:val="center"/>
      </w:pPr>
      <w:r>
        <w:drawing>
          <wp:inline distT="0" distB="0" distL="0" distR="0">
            <wp:extent cx="5953125" cy="3162300"/>
            <wp:effectExtent t="0" r="0" b="0" l="0"/>
            <wp:docPr id="1" name="Figure 57" descr="Account opening" title="Account 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57: Account opening</w:t>
      </w:r>
    </w:p>
    <w:p>
      <w:pPr>
        <w:pStyle w:val="Heading3"/>
      </w:pPr>
      <w:r>
        <w:t xml:space="preserve">Balance enquiry (FR6)</w:t>
      </w:r>
    </w:p>
    <w:p>
      <w:pPr>
        <w:keepNext/>
        <w:spacing w:after="120" w:before="0"/>
        <w:jc w:val="both"/>
      </w:pPr>
      <w:r>
        <w:t xml:space="preserve">The get_balance function returns Rs. 10,000.00 for the new account.</w:t>
      </w:r>
    </w:p>
    <w:p>
      <w:pPr>
        <w:keepNext/>
        <w:spacing w:after="60" w:before="120"/>
        <w:jc w:val="center"/>
      </w:pPr>
      <w:r>
        <w:drawing>
          <wp:inline distT="0" distB="0" distL="0" distR="0">
            <wp:extent cx="5953125" cy="3162300"/>
            <wp:effectExtent t="0" r="0" b="0" l="0"/>
            <wp:docPr id="1" name="Figure 58" descr="Balance enquiry" title="Balance e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58: Balance enquiry</w:t>
      </w:r>
    </w:p>
    <w:p>
      <w:pPr>
        <w:pStyle w:val="Heading3"/>
      </w:pPr>
      <w:r>
        <w:t xml:space="preserve">Constraint check: KYC required (BR6)</w:t>
      </w:r>
    </w:p>
    <w:p>
      <w:pPr>
        <w:keepNext/>
        <w:spacing w:after="120" w:before="0"/>
        <w:jc w:val="both"/>
      </w:pPr>
      <w:r>
        <w:t xml:space="preserve">An attempt to open an account for customer 1012, whose KYC status is REJECTED, fails with ORA-20013, ‘KYC is REJECTED. Only VERIFIED customers can open accounts (BR6)’.</w:t>
      </w:r>
    </w:p>
    <w:p>
      <w:pPr>
        <w:keepNext/>
        <w:spacing w:after="60" w:before="120"/>
        <w:jc w:val="center"/>
      </w:pPr>
      <w:r>
        <w:drawing>
          <wp:inline distT="0" distB="0" distL="0" distR="0">
            <wp:extent cx="5953125" cy="3143250"/>
            <wp:effectExtent t="0" r="0" b="0" l="0"/>
            <wp:docPr id="1" name="Figure 59" descr="Account opening rejected for a customer without verified KYC" title="Account opening rejected for a customer without verified K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53125" cy="3143250"/>
                    </a:xfrm>
                    <a:prstGeom prst="rect">
                      <a:avLst/>
                    </a:prstGeom>
                  </pic:spPr>
                </pic:pic>
              </a:graphicData>
            </a:graphic>
          </wp:inline>
        </w:drawing>
      </w:r>
    </w:p>
    <w:p>
      <w:pPr>
        <w:spacing w:after="200"/>
        <w:jc w:val="center"/>
      </w:pPr>
      <w:r>
        <w:rPr>
          <w:i/>
          <w:iCs/>
          <w:color w:val="404040"/>
          <w:sz w:val="19"/>
          <w:szCs w:val="19"/>
        </w:rPr>
        <w:t xml:space="preserve">Figure 59: Account opening rejected for a customer without verified KYC</w:t>
      </w:r>
    </w:p>
    <w:p>
      <w:pPr>
        <w:pStyle w:val="Heading2"/>
      </w:pPr>
      <w:r>
        <w:t xml:space="preserve">9.4 Card Operations</w:t>
      </w:r>
    </w:p>
    <w:p>
      <w:pPr>
        <w:keepNext/>
        <w:spacing w:after="120" w:before="0"/>
        <w:jc w:val="both"/>
      </w:pPr>
      <w:r>
        <w:t xml:space="preserve">A debit card with a daily limit of Rs. 50,000 is issued for account 500000000018 (FR15). The database generates card number 4000123400000015 in the name of RAHUL VERMA. Looking up the cards of the account shows the card as ACTIVE with expiry on 19 October 2031.</w:t>
      </w:r>
    </w:p>
    <w:p>
      <w:pPr>
        <w:keepNext/>
        <w:spacing w:after="60" w:before="120"/>
        <w:jc w:val="center"/>
      </w:pPr>
      <w:r>
        <w:drawing>
          <wp:inline distT="0" distB="0" distL="0" distR="0">
            <wp:extent cx="5953125" cy="3162300"/>
            <wp:effectExtent t="0" r="0" b="0" l="0"/>
            <wp:docPr id="1" name="Figure 60" descr="Card issue" title="Card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60: Card issue</w:t>
      </w:r>
    </w:p>
    <w:p>
      <w:pPr>
        <w:keepNext/>
        <w:spacing w:after="60" w:before="120"/>
        <w:jc w:val="center"/>
      </w:pPr>
      <w:r>
        <w:drawing>
          <wp:inline distT="0" distB="0" distL="0" distR="0">
            <wp:extent cx="5953125" cy="3162300"/>
            <wp:effectExtent t="0" r="0" b="0" l="0"/>
            <wp:docPr id="1" name="Figure 61" descr="Card information" title="Car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61: Card information</w:t>
      </w:r>
    </w:p>
    <w:p>
      <w:pPr>
        <w:pStyle w:val="Heading2"/>
      </w:pPr>
      <w:r>
        <w:t xml:space="preserve">9.5 Deposits, Withdrawals and Transfers</w:t>
      </w:r>
    </w:p>
    <w:p>
      <w:pPr>
        <w:pStyle w:val="Heading3"/>
      </w:pPr>
      <w:r>
        <w:t xml:space="preserve">Deposit (FR9)</w:t>
      </w:r>
    </w:p>
    <w:p>
      <w:pPr>
        <w:keepNext/>
        <w:spacing w:after="120" w:before="0"/>
        <w:jc w:val="both"/>
      </w:pPr>
      <w:r>
        <w:t xml:space="preserve">Rs. 5,000 is deposited into account 500000000018 through the branch channel. The new balance is Rs. 15,000.</w:t>
      </w:r>
    </w:p>
    <w:p>
      <w:pPr>
        <w:keepNext/>
        <w:spacing w:after="60" w:before="120"/>
        <w:jc w:val="center"/>
      </w:pPr>
      <w:r>
        <w:drawing>
          <wp:inline distT="0" distB="0" distL="0" distR="0">
            <wp:extent cx="5953125" cy="3162300"/>
            <wp:effectExtent t="0" r="0" b="0" l="0"/>
            <wp:docPr id="1" name="Figure 62" descr="Amount deposit" title="Amount depo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62: Amount deposit</w:t>
      </w:r>
    </w:p>
    <w:p>
      <w:pPr>
        <w:pStyle w:val="Heading3"/>
      </w:pPr>
      <w:r>
        <w:t xml:space="preserve">Withdrawal (FR10)</w:t>
      </w:r>
    </w:p>
    <w:p>
      <w:pPr>
        <w:keepNext/>
        <w:spacing w:after="120" w:before="0"/>
        <w:jc w:val="both"/>
      </w:pPr>
      <w:r>
        <w:t xml:space="preserve">Rs. 2,000 is withdrawn and the balance becomes Rs. 13,000.</w:t>
      </w:r>
    </w:p>
    <w:p>
      <w:pPr>
        <w:keepNext/>
        <w:spacing w:after="60" w:before="120"/>
        <w:jc w:val="center"/>
      </w:pPr>
      <w:r>
        <w:drawing>
          <wp:inline distT="0" distB="0" distL="0" distR="0">
            <wp:extent cx="5953125" cy="3152775"/>
            <wp:effectExtent t="0" r="0" b="0" l="0"/>
            <wp:docPr id="1" name="Figure 63" descr="Amount withdrawal" title="Amount withd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63: Amount withdrawal</w:t>
      </w:r>
    </w:p>
    <w:p>
      <w:pPr>
        <w:pStyle w:val="Heading3"/>
      </w:pPr>
      <w:r>
        <w:t xml:space="preserve">Constraint check: minimum balance (BR2)</w:t>
      </w:r>
    </w:p>
    <w:p>
      <w:pPr>
        <w:keepNext/>
        <w:spacing w:after="120" w:before="0"/>
        <w:jc w:val="both"/>
      </w:pPr>
      <w:r>
        <w:t xml:space="preserve">A withdrawal of Rs. 50,000 is rejected with ORA-20020, ‘Insufficient funds: balance would fall below minimum balance 1000 (BR2)’. The balance is not changed.</w:t>
      </w:r>
    </w:p>
    <w:p>
      <w:pPr>
        <w:keepNext/>
        <w:spacing w:after="60" w:before="120"/>
        <w:jc w:val="center"/>
      </w:pPr>
      <w:r>
        <w:drawing>
          <wp:inline distT="0" distB="0" distL="0" distR="0">
            <wp:extent cx="5953125" cy="3162300"/>
            <wp:effectExtent t="0" r="0" b="0" l="0"/>
            <wp:docPr id="1" name="Figure 64" descr="Withdrawal rejected because of insufficient funds" title="Withdrawal rejected because of insufficient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64: Withdrawal rejected because of insufficient funds</w:t>
      </w:r>
    </w:p>
    <w:p>
      <w:pPr>
        <w:pStyle w:val="Heading3"/>
      </w:pPr>
      <w:r>
        <w:t xml:space="preserve">Account statement (FR12)</w:t>
      </w:r>
    </w:p>
    <w:p>
      <w:pPr>
        <w:keepNext/>
        <w:spacing w:after="120" w:before="0"/>
        <w:jc w:val="both"/>
      </w:pPr>
      <w:r>
        <w:t xml:space="preserve">The statement of account 500000000018 lists every transaction with its date, type, amount and the balance after it. The balance after each row agrees with the one before it, which is what the stored balance_after column is meant to guarantee.</w:t>
      </w:r>
    </w:p>
    <w:p>
      <w:pPr>
        <w:keepNext/>
        <w:spacing w:after="60" w:before="120"/>
        <w:jc w:val="center"/>
      </w:pPr>
      <w:r>
        <w:drawing>
          <wp:inline distT="0" distB="0" distL="0" distR="0">
            <wp:extent cx="5953125" cy="3143250"/>
            <wp:effectExtent t="0" r="0" b="0" l="0"/>
            <wp:docPr id="1" name="Figure 65" descr="Account statement" title="Accoun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53125" cy="3143250"/>
                    </a:xfrm>
                    <a:prstGeom prst="rect">
                      <a:avLst/>
                    </a:prstGeom>
                  </pic:spPr>
                </pic:pic>
              </a:graphicData>
            </a:graphic>
          </wp:inline>
        </w:drawing>
      </w:r>
    </w:p>
    <w:p>
      <w:pPr>
        <w:spacing w:after="200"/>
        <w:jc w:val="center"/>
      </w:pPr>
      <w:r>
        <w:rPr>
          <w:i/>
          <w:iCs/>
          <w:color w:val="404040"/>
          <w:sz w:val="19"/>
          <w:szCs w:val="19"/>
        </w:rPr>
        <w:t xml:space="preserve">Figure 65: Account statement</w:t>
      </w:r>
    </w:p>
    <w:p>
      <w:pPr>
        <w:pStyle w:val="Heading3"/>
      </w:pPr>
      <w:r>
        <w:t xml:space="preserve">Money transfer (FR11)</w:t>
      </w:r>
    </w:p>
    <w:p>
      <w:pPr>
        <w:keepNext/>
        <w:spacing w:after="120" w:before="0"/>
        <w:jc w:val="both"/>
      </w:pPr>
      <w:r>
        <w:t xml:space="preserve">Rs. 2,000 is transferred from account 500000000004 to account 500000000018. The procedure reports the new balances as 75,483.97 and 15,000. The statements of both accounts show the two sides of the transfer: a TRANSFER_OUT of 2,000.00 (transaction 66) on the source account and a TRANSFER_IN of 2,000.00 (transaction 67) on the destination account. Each row names the other account in to_account_no.</w:t>
      </w:r>
    </w:p>
    <w:p>
      <w:pPr>
        <w:keepNext/>
        <w:spacing w:after="60" w:before="120"/>
        <w:jc w:val="center"/>
      </w:pPr>
      <w:r>
        <w:drawing>
          <wp:inline distT="0" distB="0" distL="0" distR="0">
            <wp:extent cx="5953125" cy="3171825"/>
            <wp:effectExtent t="0" r="0" b="0" l="0"/>
            <wp:docPr id="1" name="Figure 66" descr="Money transfer" title="Money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53125" cy="3171825"/>
                    </a:xfrm>
                    <a:prstGeom prst="rect">
                      <a:avLst/>
                    </a:prstGeom>
                  </pic:spPr>
                </pic:pic>
              </a:graphicData>
            </a:graphic>
          </wp:inline>
        </w:drawing>
      </w:r>
    </w:p>
    <w:p>
      <w:pPr>
        <w:spacing w:after="200"/>
        <w:jc w:val="center"/>
      </w:pPr>
      <w:r>
        <w:rPr>
          <w:i/>
          <w:iCs/>
          <w:color w:val="404040"/>
          <w:sz w:val="19"/>
          <w:szCs w:val="19"/>
        </w:rPr>
        <w:t xml:space="preserve">Figure 66: Money transfer</w:t>
      </w:r>
    </w:p>
    <w:p>
      <w:pPr>
        <w:keepNext/>
        <w:spacing w:after="60" w:before="120"/>
        <w:jc w:val="center"/>
      </w:pPr>
      <w:r>
        <w:drawing>
          <wp:inline distT="0" distB="0" distL="0" distR="0">
            <wp:extent cx="5953125" cy="3162300"/>
            <wp:effectExtent t="0" r="0" b="0" l="0"/>
            <wp:docPr id="1" name="Figure 67" descr="Statement of the receiving account (500000000018)" title="Statement of the receiving account (500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67: Statement of the receiving account (500000000018)</w:t>
      </w:r>
    </w:p>
    <w:p>
      <w:pPr>
        <w:keepNext/>
        <w:spacing w:after="60" w:before="120"/>
        <w:jc w:val="center"/>
      </w:pPr>
      <w:r>
        <w:drawing>
          <wp:inline distT="0" distB="0" distL="0" distR="0">
            <wp:extent cx="5953125" cy="3143250"/>
            <wp:effectExtent t="0" r="0" b="0" l="0"/>
            <wp:docPr id="1" name="Figure 68" descr="Statement of the sending account (500000000004)" title="Statement of the sending account (500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53125" cy="3143250"/>
                    </a:xfrm>
                    <a:prstGeom prst="rect">
                      <a:avLst/>
                    </a:prstGeom>
                  </pic:spPr>
                </pic:pic>
              </a:graphicData>
            </a:graphic>
          </wp:inline>
        </w:drawing>
      </w:r>
    </w:p>
    <w:p>
      <w:pPr>
        <w:spacing w:after="200"/>
        <w:jc w:val="center"/>
      </w:pPr>
      <w:r>
        <w:rPr>
          <w:i/>
          <w:iCs/>
          <w:color w:val="404040"/>
          <w:sz w:val="19"/>
          <w:szCs w:val="19"/>
        </w:rPr>
        <w:t xml:space="preserve">Figure 68: Statement of the sending account (500000000004)</w:t>
      </w:r>
    </w:p>
    <w:p>
      <w:pPr>
        <w:pStyle w:val="Heading3"/>
      </w:pPr>
      <w:r>
        <w:t xml:space="preserve">Constraint check: same source and destination (BR5)</w:t>
      </w:r>
    </w:p>
    <w:p>
      <w:pPr>
        <w:keepNext/>
        <w:spacing w:after="120" w:before="0"/>
        <w:jc w:val="both"/>
      </w:pPr>
      <w:r>
        <w:t xml:space="preserve">A transfer from account 500000000018 to itself is rejected with ORA-20021, ‘Source and destination accounts must be different (BR5)’.</w:t>
      </w:r>
    </w:p>
    <w:p>
      <w:pPr>
        <w:keepNext/>
        <w:spacing w:after="60" w:before="120"/>
        <w:jc w:val="center"/>
      </w:pPr>
      <w:r>
        <w:drawing>
          <wp:inline distT="0" distB="0" distL="0" distR="0">
            <wp:extent cx="5953125" cy="3152775"/>
            <wp:effectExtent t="0" r="0" b="0" l="0"/>
            <wp:docPr id="1" name="Figure 69" descr="Transfer rejected for identical accounts" title="Transfer rejected for identical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69: Transfer rejected for identical accounts</w:t>
      </w:r>
    </w:p>
    <w:p>
      <w:pPr>
        <w:pStyle w:val="Heading2"/>
      </w:pPr>
      <w:r>
        <w:t xml:space="preserve">9.6 Loan Processing</w:t>
      </w:r>
    </w:p>
    <w:p>
      <w:pPr>
        <w:pStyle w:val="Heading3"/>
      </w:pPr>
      <w:r>
        <w:t xml:space="preserve">Loan application (FR17, FR19)</w:t>
      </w:r>
    </w:p>
    <w:p>
      <w:pPr>
        <w:keepNext/>
        <w:spacing w:after="120" w:before="0"/>
        <w:jc w:val="both"/>
      </w:pPr>
      <w:r>
        <w:t xml:space="preserve">Customer 1016 applies for a personal loan of Rs. 15,000 at 10% for 12 months. The application is recorded as loan 14 with status APPLIED, and calculate_emi reports that the EMI would be Rs. 1,318.74.</w:t>
      </w:r>
    </w:p>
    <w:p>
      <w:pPr>
        <w:keepNext/>
        <w:spacing w:after="60" w:before="120"/>
        <w:jc w:val="center"/>
      </w:pPr>
      <w:r>
        <w:drawing>
          <wp:inline distT="0" distB="0" distL="0" distR="0">
            <wp:extent cx="5953125" cy="3133725"/>
            <wp:effectExtent t="0" r="0" b="0" l="0"/>
            <wp:docPr id="1" name="Figure 70" descr="Loan application" title="Lo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70: Loan application</w:t>
      </w:r>
    </w:p>
    <w:p>
      <w:pPr>
        <w:pStyle w:val="Heading3"/>
      </w:pPr>
      <w:r>
        <w:t xml:space="preserve">Loan approval (FR18, FR20)</w:t>
      </w:r>
    </w:p>
    <w:p>
      <w:pPr>
        <w:keepNext/>
        <w:spacing w:after="120" w:before="0"/>
        <w:jc w:val="both"/>
      </w:pPr>
      <w:r>
        <w:t xml:space="preserve">Loan 14 is approved by employee 114, a Loan Officer. The log shows that the EMI is Rs. 1,318.74 and that 12 instalments were generated starting from 19 November 2026.</w:t>
      </w:r>
    </w:p>
    <w:p>
      <w:pPr>
        <w:keepNext/>
        <w:spacing w:after="60" w:before="120"/>
        <w:jc w:val="center"/>
      </w:pPr>
      <w:r>
        <w:drawing>
          <wp:inline distT="0" distB="0" distL="0" distR="0">
            <wp:extent cx="5953125" cy="3124200"/>
            <wp:effectExtent t="0" r="0" b="0" l="0"/>
            <wp:docPr id="1" name="Figure 71" descr="Loan approval" title="Lo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53125" cy="3124200"/>
                    </a:xfrm>
                    <a:prstGeom prst="rect">
                      <a:avLst/>
                    </a:prstGeom>
                  </pic:spPr>
                </pic:pic>
              </a:graphicData>
            </a:graphic>
          </wp:inline>
        </w:drawing>
      </w:r>
    </w:p>
    <w:p>
      <w:pPr>
        <w:spacing w:after="200"/>
        <w:jc w:val="center"/>
      </w:pPr>
      <w:r>
        <w:rPr>
          <w:i/>
          <w:iCs/>
          <w:color w:val="404040"/>
          <w:sz w:val="19"/>
          <w:szCs w:val="19"/>
        </w:rPr>
        <w:t xml:space="preserve">Figure 71: Loan approval</w:t>
      </w:r>
    </w:p>
    <w:p>
      <w:pPr>
        <w:pStyle w:val="Heading3"/>
      </w:pPr>
      <w:r>
        <w:t xml:space="preserve">EMI schedule</w:t>
      </w:r>
    </w:p>
    <w:p>
      <w:pPr>
        <w:keepNext/>
        <w:spacing w:after="120" w:before="0"/>
        <w:jc w:val="both"/>
      </w:pPr>
      <w:r>
        <w:t xml:space="preserve">The schedule lists the 12 instalments of Rs. 1,318.74, all PENDING with no late fee, with due dates from 19 November 2026 onwards.</w:t>
      </w:r>
    </w:p>
    <w:p>
      <w:pPr>
        <w:keepNext/>
        <w:spacing w:after="60" w:before="120"/>
        <w:jc w:val="center"/>
      </w:pPr>
      <w:r>
        <w:drawing>
          <wp:inline distT="0" distB="0" distL="0" distR="0">
            <wp:extent cx="5953125" cy="3152775"/>
            <wp:effectExtent t="0" r="0" b="0" l="0"/>
            <wp:docPr id="1" name="Figure 72" descr="EMI schedule after approval" title="EMI schedule aft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72: EMI schedule after approval</w:t>
      </w:r>
    </w:p>
    <w:p>
      <w:pPr>
        <w:pStyle w:val="Heading3"/>
      </w:pPr>
      <w:r>
        <w:t xml:space="preserve">EMI payment (FR21)</w:t>
      </w:r>
    </w:p>
    <w:p>
      <w:pPr>
        <w:keepNext/>
        <w:spacing w:after="120" w:before="0"/>
        <w:jc w:val="both"/>
      </w:pPr>
      <w:r>
        <w:t xml:space="preserve">Instalments are paid from account 500000000018 with pay_emi. Each payment creates an EMI_PAYMENT transaction (transactions 68 to 72 for the first five) and the instalment is marked PAID with the payment date and its transaction id. The late fee is 0 because the instalments are paid on time. The schedule below shows the first five instalments settled and the rest pending.</w:t>
      </w:r>
    </w:p>
    <w:p>
      <w:pPr>
        <w:keepNext/>
        <w:spacing w:after="60" w:before="120"/>
        <w:jc w:val="center"/>
      </w:pPr>
      <w:r>
        <w:drawing>
          <wp:inline distT="0" distB="0" distL="0" distR="0">
            <wp:extent cx="5953125" cy="3105150"/>
            <wp:effectExtent t="0" r="0" b="0" l="0"/>
            <wp:docPr id="1" name="Figure 73" descr="EMI payments" title="EMI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53125" cy="3105150"/>
                    </a:xfrm>
                    <a:prstGeom prst="rect">
                      <a:avLst/>
                    </a:prstGeom>
                  </pic:spPr>
                </pic:pic>
              </a:graphicData>
            </a:graphic>
          </wp:inline>
        </w:drawing>
      </w:r>
    </w:p>
    <w:p>
      <w:pPr>
        <w:spacing w:after="200"/>
        <w:jc w:val="center"/>
      </w:pPr>
      <w:r>
        <w:rPr>
          <w:i/>
          <w:iCs/>
          <w:color w:val="404040"/>
          <w:sz w:val="19"/>
          <w:szCs w:val="19"/>
        </w:rPr>
        <w:t xml:space="preserve">Figure 73: EMI payments</w:t>
      </w:r>
    </w:p>
    <w:p>
      <w:pPr>
        <w:keepNext/>
        <w:spacing w:after="60" w:before="120"/>
        <w:jc w:val="center"/>
      </w:pPr>
      <w:r>
        <w:drawing>
          <wp:inline distT="0" distB="0" distL="0" distR="0">
            <wp:extent cx="5953125" cy="3105150"/>
            <wp:effectExtent t="0" r="0" b="0" l="0"/>
            <wp:docPr id="1" name="Figure 74" descr="EMI schedule after five payments" title="EMI schedule after five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53125" cy="3105150"/>
                    </a:xfrm>
                    <a:prstGeom prst="rect">
                      <a:avLst/>
                    </a:prstGeom>
                  </pic:spPr>
                </pic:pic>
              </a:graphicData>
            </a:graphic>
          </wp:inline>
        </w:drawing>
      </w:r>
    </w:p>
    <w:p>
      <w:pPr>
        <w:spacing w:after="200"/>
        <w:jc w:val="center"/>
      </w:pPr>
      <w:r>
        <w:rPr>
          <w:i/>
          <w:iCs/>
          <w:color w:val="404040"/>
          <w:sz w:val="19"/>
          <w:szCs w:val="19"/>
        </w:rPr>
        <w:t xml:space="preserve">Figure 74: EMI schedule after five payments</w:t>
      </w:r>
    </w:p>
    <w:p>
      <w:pPr>
        <w:pStyle w:val="Heading3"/>
      </w:pPr>
      <w:r>
        <w:t xml:space="preserve">Loan portfolio (FR22)</w:t>
      </w:r>
    </w:p>
    <w:p>
      <w:pPr>
        <w:keepNext/>
        <w:spacing w:after="120" w:before="0"/>
        <w:jc w:val="both"/>
      </w:pPr>
      <w:r>
        <w:t xml:space="preserve">The portfolio screen shows, for every loan, the principal, EMI, outstanding amount, status and the number of EMIs paid and pending. After five payments, loan 14 is ACTIVE with 5 EMIs paid, 7 pending and an outstanding amount of Rs. 8,930.99. Once all 12 instalments are paid, the trigger on loan_payment reduces the outstanding amount to 0.00 and changes the loan status to CLOSED automatically.</w:t>
      </w:r>
    </w:p>
    <w:p>
      <w:pPr>
        <w:keepNext/>
        <w:spacing w:after="60" w:before="120"/>
        <w:jc w:val="center"/>
      </w:pPr>
      <w:r>
        <w:drawing>
          <wp:inline distT="0" distB="0" distL="0" distR="0">
            <wp:extent cx="5953125" cy="3152775"/>
            <wp:effectExtent t="0" r="0" b="0" l="0"/>
            <wp:docPr id="1" name="Figure 75" descr="Loan portfolio before full payment" title="Loan portfolio before full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75: Loan portfolio before full payment</w:t>
      </w:r>
    </w:p>
    <w:p>
      <w:pPr>
        <w:keepNext/>
        <w:spacing w:after="60" w:before="120"/>
        <w:jc w:val="center"/>
      </w:pPr>
      <w:r>
        <w:drawing>
          <wp:inline distT="0" distB="0" distL="0" distR="0">
            <wp:extent cx="5953125" cy="3162300"/>
            <wp:effectExtent t="0" r="0" b="0" l="0"/>
            <wp:docPr id="1" name="Figure 76" descr="Loan portfolio after full payment" title="Loan portfolio after full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76: Loan portfolio after full payment</w:t>
      </w:r>
    </w:p>
    <w:p>
      <w:pPr>
        <w:pStyle w:val="Heading3"/>
      </w:pPr>
      <w:r>
        <w:t xml:space="preserve">Constraint checks on loans (BR6, BR7, BR17)</w:t>
      </w:r>
    </w:p>
    <w:p>
      <w:pPr>
        <w:keepNext/>
        <w:spacing w:after="120" w:before="0"/>
        <w:jc w:val="both"/>
      </w:pPr>
      <w:r>
        <w:t xml:space="preserve">Three invalid loan operations are rejected by the database.</w:t>
      </w:r>
    </w:p>
    <w:p>
      <w:pPr>
        <w:pStyle w:val="ListParagraph"/>
        <w:numPr>
          <w:ilvl w:val="0"/>
          <w:numId w:val="2"/>
        </w:numPr>
        <w:spacing w:after="60"/>
        <w:jc w:val="left"/>
      </w:pPr>
      <w:r>
        <w:t xml:space="preserve">Paying the EMI of loan 1 from account 500000000002, which belongs to another customer, fails with ORA-20027, ‘Account does not belong to the loan holder (BR17)’.</w:t>
      </w:r>
    </w:p>
    <w:p>
      <w:pPr>
        <w:pStyle w:val="ListParagraph"/>
        <w:numPr>
          <w:ilvl w:val="0"/>
          <w:numId w:val="2"/>
        </w:numPr>
        <w:spacing w:after="60"/>
        <w:jc w:val="left"/>
      </w:pPr>
      <w:r>
        <w:t xml:space="preserve">Approving loan 18, an application by a customer whose KYC is REJECTED, fails with ORA-20024, ‘Customer KYC is REJECTED: loan cannot be approved (BR6)’.</w:t>
      </w:r>
    </w:p>
    <w:p>
      <w:pPr>
        <w:pStyle w:val="ListParagraph"/>
        <w:numPr>
          <w:ilvl w:val="0"/>
          <w:numId w:val="2"/>
        </w:numPr>
        <w:spacing w:after="60"/>
        <w:jc w:val="left"/>
      </w:pPr>
      <w:r>
        <w:t xml:space="preserve">Approving the same loan with employee 112, a Teller, fails with ORA-20023, ‘Only an ACTIVE Loan Officer or Manager can approve loans (BR7)’.</w:t>
      </w:r>
    </w:p>
    <w:p>
      <w:pPr>
        <w:keepNext/>
        <w:spacing w:after="60" w:before="120"/>
        <w:jc w:val="center"/>
      </w:pPr>
      <w:r>
        <w:drawing>
          <wp:inline distT="0" distB="0" distL="0" distR="0">
            <wp:extent cx="5953125" cy="3162300"/>
            <wp:effectExtent t="0" r="0" b="0" l="0"/>
            <wp:docPr id="1" name="Figure 77" descr="EMI payment rejected for an account of another customer" title="EMI payment rejected for an account of anothe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77: EMI payment rejected for an account of another customer</w:t>
      </w:r>
    </w:p>
    <w:p>
      <w:pPr>
        <w:keepNext/>
        <w:spacing w:after="60" w:before="120"/>
        <w:jc w:val="center"/>
      </w:pPr>
      <w:r>
        <w:drawing>
          <wp:inline distT="0" distB="0" distL="0" distR="0">
            <wp:extent cx="5953125" cy="3162300"/>
            <wp:effectExtent t="0" r="0" b="0" l="0"/>
            <wp:docPr id="1" name="Figure 78" descr="Loan approval rejected because KYC is rejected" title="Loan approval rejected because KYC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78: Loan approval rejected because KYC is rejected</w:t>
      </w:r>
    </w:p>
    <w:p>
      <w:pPr>
        <w:keepNext/>
        <w:spacing w:after="60" w:before="120"/>
        <w:jc w:val="center"/>
      </w:pPr>
      <w:r>
        <w:drawing>
          <wp:inline distT="0" distB="0" distL="0" distR="0">
            <wp:extent cx="5953125" cy="3152775"/>
            <wp:effectExtent t="0" r="0" b="0" l="0"/>
            <wp:docPr id="1" name="Figure 79" descr="Loan approval rejected for an unauthorised employee" title="Loan approval rejected for an unauthorised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79: Loan approval rejected for an unauthorised employee</w:t>
      </w:r>
    </w:p>
    <w:p>
      <w:pPr>
        <w:pStyle w:val="Heading2"/>
      </w:pPr>
      <w:r>
        <w:t xml:space="preserve">9.7 Closing an Account and End-of-Day Processing</w:t>
      </w:r>
    </w:p>
    <w:p>
      <w:pPr>
        <w:pStyle w:val="Heading3"/>
      </w:pPr>
      <w:r>
        <w:t xml:space="preserve">Account closing (FR7)</w:t>
      </w:r>
    </w:p>
    <w:p>
      <w:pPr>
        <w:keepNext/>
        <w:spacing w:after="120" w:before="0"/>
        <w:jc w:val="both"/>
      </w:pPr>
      <w:r>
        <w:t xml:space="preserve">Account 500000000018 is closed with close_account. The log reports that the account is CLOSED, Rs. 9,999,175.12 was paid out and one card was blocked.</w:t>
      </w:r>
    </w:p>
    <w:p>
      <w:pPr>
        <w:keepNext/>
        <w:spacing w:after="60" w:before="120"/>
        <w:jc w:val="center"/>
      </w:pPr>
      <w:r>
        <w:drawing>
          <wp:inline distT="0" distB="0" distL="0" distR="0">
            <wp:extent cx="5953125" cy="3133725"/>
            <wp:effectExtent t="0" r="0" b="0" l="0"/>
            <wp:docPr id="1" name="Figure 80" descr="Account closing" title="Account clo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80: Account closing</w:t>
      </w:r>
    </w:p>
    <w:p>
      <w:pPr>
        <w:pStyle w:val="Heading3"/>
      </w:pPr>
      <w:r>
        <w:t xml:space="preserve">Status after closing (FR14, FR16)</w:t>
      </w:r>
    </w:p>
    <w:p>
      <w:pPr>
        <w:keepNext/>
        <w:spacing w:after="120" w:before="0"/>
        <w:jc w:val="both"/>
      </w:pPr>
      <w:r>
        <w:t xml:space="preserve">A deposit of Rs. 10,000 into the closed account is rejected by the trigger with ORA-20019, ‘Account is CLOSED: deposit rejected (FR14)’. The card of the account now shows as BLOCKED, and the list of all accounts shows account 500000000018 as CLOSED with a balance of 0.00.</w:t>
      </w:r>
    </w:p>
    <w:p>
      <w:pPr>
        <w:keepNext/>
        <w:spacing w:after="60" w:before="120"/>
        <w:jc w:val="center"/>
      </w:pPr>
      <w:r>
        <w:drawing>
          <wp:inline distT="0" distB="0" distL="0" distR="0">
            <wp:extent cx="5953125" cy="3133725"/>
            <wp:effectExtent t="0" r="0" b="0" l="0"/>
            <wp:docPr id="1" name="Figure 81" descr="Deposit rejected on a closed account" title="Deposit rejected on a close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81: Deposit rejected on a closed account</w:t>
      </w:r>
    </w:p>
    <w:p>
      <w:pPr>
        <w:keepNext/>
        <w:spacing w:after="60" w:before="120"/>
        <w:jc w:val="center"/>
      </w:pPr>
      <w:r>
        <w:drawing>
          <wp:inline distT="0" distB="0" distL="0" distR="0">
            <wp:extent cx="5953125" cy="3162300"/>
            <wp:effectExtent t="0" r="0" b="0" l="0"/>
            <wp:docPr id="1" name="Figure 82" descr="Card blocked after account closure" title="Card blocked after account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82: Card blocked after account closure</w:t>
      </w:r>
    </w:p>
    <w:p>
      <w:pPr>
        <w:keepNext/>
        <w:spacing w:after="60" w:before="120"/>
        <w:jc w:val="center"/>
      </w:pPr>
      <w:r>
        <w:drawing>
          <wp:inline distT="0" distB="0" distL="0" distR="0">
            <wp:extent cx="5953125" cy="3152775"/>
            <wp:effectExtent t="0" r="0" b="0" l="0"/>
            <wp:docPr id="1" name="Figure 83" descr="All accounts after closure" title="All accounts after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83: All accounts after closure</w:t>
      </w:r>
    </w:p>
    <w:p>
      <w:pPr>
        <w:pStyle w:val="Heading3"/>
      </w:pPr>
      <w:r>
        <w:t xml:space="preserve">End-of-day batch (FR8, FR16)</w:t>
      </w:r>
    </w:p>
    <w:p>
      <w:pPr>
        <w:keepNext/>
        <w:spacing w:after="120" w:before="0"/>
        <w:jc w:val="both"/>
      </w:pPr>
      <w:r>
        <w:t xml:space="preserve">The end-of-day operation runs three steps in one go: it adds late fees to overdue EMIs (16 overdue instalments were updated), checks for dormant accounts (none were marked) and marks expired cards (none were marked).</w:t>
      </w:r>
    </w:p>
    <w:p>
      <w:pPr>
        <w:keepNext/>
        <w:spacing w:after="60" w:before="120"/>
        <w:jc w:val="center"/>
      </w:pPr>
      <w:r>
        <w:drawing>
          <wp:inline distT="0" distB="0" distL="0" distR="0">
            <wp:extent cx="5953125" cy="3133725"/>
            <wp:effectExtent t="0" r="0" b="0" l="0"/>
            <wp:docPr id="1" name="Figure 84" descr="End-of-day batch" title="End-of-day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84: End-of-day batch</w:t>
      </w:r>
    </w:p>
    <w:p>
      <w:pPr>
        <w:pStyle w:val="Heading3"/>
      </w:pPr>
      <w:r>
        <w:t xml:space="preserve">Integrity audit (FR13)</w:t>
      </w:r>
    </w:p>
    <w:p>
      <w:pPr>
        <w:keepNext/>
        <w:spacing w:after="120" w:before="0"/>
        <w:jc w:val="both"/>
      </w:pPr>
      <w:r>
        <w:t xml:space="preserve">The integrity audit compares the balance of each account with the balance_after value of its latest transaction. The log confirms that all account balances reconcile with the transaction history.</w:t>
      </w:r>
    </w:p>
    <w:p>
      <w:pPr>
        <w:keepNext/>
        <w:spacing w:after="60" w:before="120"/>
        <w:jc w:val="center"/>
      </w:pPr>
      <w:r>
        <w:drawing>
          <wp:inline distT="0" distB="0" distL="0" distR="0">
            <wp:extent cx="5953125" cy="3124200"/>
            <wp:effectExtent t="0" r="0" b="0" l="0"/>
            <wp:docPr id="1" name="Figure 85" descr="Integrity audit" title="Integrity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53125" cy="3124200"/>
                    </a:xfrm>
                    <a:prstGeom prst="rect">
                      <a:avLst/>
                    </a:prstGeom>
                  </pic:spPr>
                </pic:pic>
              </a:graphicData>
            </a:graphic>
          </wp:inline>
        </w:drawing>
      </w:r>
    </w:p>
    <w:p>
      <w:pPr>
        <w:spacing w:after="200"/>
        <w:jc w:val="center"/>
      </w:pPr>
      <w:r>
        <w:rPr>
          <w:i/>
          <w:iCs/>
          <w:color w:val="404040"/>
          <w:sz w:val="19"/>
          <w:szCs w:val="19"/>
        </w:rPr>
        <w:t xml:space="preserve">Figure 85: Integrity audit</w:t>
      </w:r>
    </w:p>
    <w:p>
      <w:pPr>
        <w:pStyle w:val="Heading2"/>
      </w:pPr>
      <w:r>
        <w:t xml:space="preserve">9.8 Management Reports</w:t>
      </w:r>
    </w:p>
    <w:p>
      <w:pPr>
        <w:spacing w:after="120" w:before="0"/>
        <w:jc w:val="both"/>
      </w:pPr>
      <w:r>
        <w:t xml:space="preserve">The report screens use database views built on the queries of Section 7.</w:t>
      </w:r>
    </w:p>
    <w:p>
      <w:pPr>
        <w:pStyle w:val="Heading3"/>
      </w:pPr>
      <w:r>
        <w:t xml:space="preserve">Branch-wise report (FR24)</w:t>
      </w:r>
    </w:p>
    <w:p>
      <w:pPr>
        <w:keepNext/>
        <w:spacing w:after="120" w:before="0"/>
        <w:jc w:val="both"/>
      </w:pPr>
      <w:r>
        <w:t xml:space="preserve">Shows, for each branch, its manager, number of staff, number of accounts and total deposits. Vellore Main holds the largest total (172,293.51 across 7 accounts at the time of the report) and Kolkata Salt Lake the smallest (14,358.58).</w:t>
      </w:r>
    </w:p>
    <w:p>
      <w:pPr>
        <w:keepNext/>
        <w:spacing w:after="60" w:before="120"/>
        <w:jc w:val="center"/>
      </w:pPr>
      <w:r>
        <w:drawing>
          <wp:inline distT="0" distB="0" distL="0" distR="0">
            <wp:extent cx="5953125" cy="3133725"/>
            <wp:effectExtent t="0" r="0" b="0" l="0"/>
            <wp:docPr id="1" name="Figure 86" descr="Branch-wise report" title="Branch-wis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53125" cy="3133725"/>
                    </a:xfrm>
                    <a:prstGeom prst="rect">
                      <a:avLst/>
                    </a:prstGeom>
                  </pic:spPr>
                </pic:pic>
              </a:graphicData>
            </a:graphic>
          </wp:inline>
        </w:drawing>
      </w:r>
    </w:p>
    <w:p>
      <w:pPr>
        <w:spacing w:after="200"/>
        <w:jc w:val="center"/>
      </w:pPr>
      <w:r>
        <w:rPr>
          <w:i/>
          <w:iCs/>
          <w:color w:val="404040"/>
          <w:sz w:val="19"/>
          <w:szCs w:val="19"/>
        </w:rPr>
        <w:t xml:space="preserve">Figure 86: Branch-wise report</w:t>
      </w:r>
    </w:p>
    <w:p>
      <w:pPr>
        <w:pStyle w:val="Heading3"/>
      </w:pPr>
      <w:r>
        <w:t xml:space="preserve">Overdue EMIs (FR26)</w:t>
      </w:r>
    </w:p>
    <w:p>
      <w:pPr>
        <w:keepNext/>
        <w:spacing w:after="120" w:before="0"/>
        <w:jc w:val="both"/>
      </w:pPr>
      <w:r>
        <w:t xml:space="preserve">Lists every overdue instalment with the customer, loan type, due date, days overdue, EMI amount, late fee and total amount due. For example, the instalments of loan 1 due on 16 September 2026 were 34 days overdue and carried a late fee of 619.93 on an EMI of 30,996.42.</w:t>
      </w:r>
    </w:p>
    <w:p>
      <w:pPr>
        <w:keepNext/>
        <w:spacing w:after="60" w:before="120"/>
        <w:jc w:val="center"/>
      </w:pPr>
      <w:r>
        <w:drawing>
          <wp:inline distT="0" distB="0" distL="0" distR="0">
            <wp:extent cx="5953125" cy="3143250"/>
            <wp:effectExtent t="0" r="0" b="0" l="0"/>
            <wp:docPr id="1" name="Figure 87" descr="Overdue EMI report" title="Overdue EMI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53125" cy="3143250"/>
                    </a:xfrm>
                    <a:prstGeom prst="rect">
                      <a:avLst/>
                    </a:prstGeom>
                  </pic:spPr>
                </pic:pic>
              </a:graphicData>
            </a:graphic>
          </wp:inline>
        </w:drawing>
      </w:r>
    </w:p>
    <w:p>
      <w:pPr>
        <w:spacing w:after="200"/>
        <w:jc w:val="center"/>
      </w:pPr>
      <w:r>
        <w:rPr>
          <w:i/>
          <w:iCs/>
          <w:color w:val="404040"/>
          <w:sz w:val="19"/>
          <w:szCs w:val="19"/>
        </w:rPr>
        <w:t xml:space="preserve">Figure 87: Overdue EMI report</w:t>
      </w:r>
    </w:p>
    <w:p>
      <w:pPr>
        <w:pStyle w:val="Heading3"/>
      </w:pPr>
      <w:r>
        <w:t xml:space="preserve">Top customers (FR25)</w:t>
      </w:r>
    </w:p>
    <w:p>
      <w:pPr>
        <w:keepNext/>
        <w:spacing w:after="120" w:before="0"/>
        <w:jc w:val="both"/>
      </w:pPr>
      <w:r>
        <w:t xml:space="preserve">Ranks customers by total balance across their accounts. Neelam Joshi (171,866.40) and Aarav Sharma (162,293.51 across two accounts) lead the list.</w:t>
      </w:r>
    </w:p>
    <w:p>
      <w:pPr>
        <w:keepNext/>
        <w:spacing w:after="60" w:before="120"/>
        <w:jc w:val="center"/>
      </w:pPr>
      <w:r>
        <w:drawing>
          <wp:inline distT="0" distB="0" distL="0" distR="0">
            <wp:extent cx="5953125" cy="3143250"/>
            <wp:effectExtent t="0" r="0" b="0" l="0"/>
            <wp:docPr id="1" name="Figure 88" descr="Top customers report" title="Top customer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53125" cy="3143250"/>
                    </a:xfrm>
                    <a:prstGeom prst="rect">
                      <a:avLst/>
                    </a:prstGeom>
                  </pic:spPr>
                </pic:pic>
              </a:graphicData>
            </a:graphic>
          </wp:inline>
        </w:drawing>
      </w:r>
    </w:p>
    <w:p>
      <w:pPr>
        <w:spacing w:after="200"/>
        <w:jc w:val="center"/>
      </w:pPr>
      <w:r>
        <w:rPr>
          <w:i/>
          <w:iCs/>
          <w:color w:val="404040"/>
          <w:sz w:val="19"/>
          <w:szCs w:val="19"/>
        </w:rPr>
        <w:t xml:space="preserve">Figure 88: Top customers report</w:t>
      </w:r>
    </w:p>
    <w:p>
      <w:pPr>
        <w:pStyle w:val="Heading3"/>
      </w:pPr>
      <w:r>
        <w:t xml:space="preserve">Monthly summary (FR27)</w:t>
      </w:r>
    </w:p>
    <w:p>
      <w:pPr>
        <w:keepNext/>
        <w:spacing w:after="120" w:before="0"/>
        <w:jc w:val="both"/>
      </w:pPr>
      <w:r>
        <w:t xml:space="preserve">Gives the number of transactions and the total credits and debits for each month.</w:t>
      </w:r>
    </w:p>
    <w:p>
      <w:pPr>
        <w:keepNext/>
        <w:spacing w:after="60" w:before="120"/>
        <w:jc w:val="center"/>
      </w:pPr>
      <w:r>
        <w:drawing>
          <wp:inline distT="0" distB="0" distL="0" distR="0">
            <wp:extent cx="5953125" cy="3162300"/>
            <wp:effectExtent t="0" r="0" b="0" l="0"/>
            <wp:docPr id="1" name="Figure 89" descr="Monthly transaction summary" title="Monthly transa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89: Monthly transaction summary</w:t>
      </w:r>
    </w:p>
    <w:p>
      <w:pPr>
        <w:pStyle w:val="Heading3"/>
      </w:pPr>
      <w:r>
        <w:t xml:space="preserve">Customer 360 view</w:t>
      </w:r>
    </w:p>
    <w:p>
      <w:pPr>
        <w:keepNext/>
        <w:spacing w:after="120" w:before="0"/>
        <w:jc w:val="both"/>
      </w:pPr>
      <w:r>
        <w:t xml:space="preserve">A cursor-based summary of one customer. For customer 1016 it shows the city, phone, KYC status and age (26), the closed savings account with a balance of 0.00, the blocked debit card, and the personal loan 14, which is CLOSED with nothing outstanding.</w:t>
      </w:r>
    </w:p>
    <w:p>
      <w:pPr>
        <w:keepNext/>
        <w:spacing w:after="60" w:before="120"/>
        <w:jc w:val="center"/>
      </w:pPr>
      <w:r>
        <w:drawing>
          <wp:inline distT="0" distB="0" distL="0" distR="0">
            <wp:extent cx="5953125" cy="3152775"/>
            <wp:effectExtent t="0" r="0" b="0" l="0"/>
            <wp:docPr id="1" name="Figure 90" descr="Customer 360 summary" title="Customer 360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53125" cy="3152775"/>
                    </a:xfrm>
                    <a:prstGeom prst="rect">
                      <a:avLst/>
                    </a:prstGeom>
                  </pic:spPr>
                </pic:pic>
              </a:graphicData>
            </a:graphic>
          </wp:inline>
        </w:drawing>
      </w:r>
    </w:p>
    <w:p>
      <w:pPr>
        <w:spacing w:after="200"/>
        <w:jc w:val="center"/>
      </w:pPr>
      <w:r>
        <w:rPr>
          <w:i/>
          <w:iCs/>
          <w:color w:val="404040"/>
          <w:sz w:val="19"/>
          <w:szCs w:val="19"/>
        </w:rPr>
        <w:t xml:space="preserve">Figure 90: Customer 360 summary</w:t>
      </w:r>
    </w:p>
    <w:p>
      <w:pPr>
        <w:pStyle w:val="Heading2"/>
      </w:pPr>
      <w:r>
        <w:t xml:space="preserve">9.9 Dashboard after the Demonstration</w:t>
      </w:r>
    </w:p>
    <w:p>
      <w:pPr>
        <w:keepNext/>
        <w:spacing w:after="120" w:before="0"/>
        <w:jc w:val="both"/>
      </w:pPr>
      <w:r>
        <w:t xml:space="preserve">At the end of the session the dashboard shows 14 customers, 14 active accounts, Rs. 775,393 in total deposits, 9 active loans, 16 overdue EMIs and 79 transactions. The additional transactions were created by the deposits, withdrawals, transfer, EMI payments and account closure carried out during the demonstration.</w:t>
      </w:r>
    </w:p>
    <w:p>
      <w:pPr>
        <w:keepNext/>
        <w:spacing w:after="60" w:before="120"/>
        <w:jc w:val="center"/>
      </w:pPr>
      <w:r>
        <w:drawing>
          <wp:inline distT="0" distB="0" distL="0" distR="0">
            <wp:extent cx="5953125" cy="3162300"/>
            <wp:effectExtent t="0" r="0" b="0" l="0"/>
            <wp:docPr id="1" name="Figure 91" descr="Final dashboard" title="Fin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53125" cy="3162300"/>
                    </a:xfrm>
                    <a:prstGeom prst="rect">
                      <a:avLst/>
                    </a:prstGeom>
                  </pic:spPr>
                </pic:pic>
              </a:graphicData>
            </a:graphic>
          </wp:inline>
        </w:drawing>
      </w:r>
    </w:p>
    <w:p>
      <w:pPr>
        <w:spacing w:after="200"/>
        <w:jc w:val="center"/>
      </w:pPr>
      <w:r>
        <w:rPr>
          <w:i/>
          <w:iCs/>
          <w:color w:val="404040"/>
          <w:sz w:val="19"/>
          <w:szCs w:val="19"/>
        </w:rPr>
        <w:t xml:space="preserve">Figure 91: Final dashboard</w:t>
      </w:r>
    </w:p>
    <w:p>
      <w:pPr>
        <w:pStyle w:val="Heading1"/>
        <w:pageBreakBefore/>
      </w:pPr>
      <w:r>
        <w:t xml:space="preserve">10. Conclusion</w:t>
      </w:r>
    </w:p>
    <w:p>
      <w:pPr>
        <w:spacing w:after="120" w:before="0"/>
        <w:jc w:val="both"/>
      </w:pPr>
      <w:r>
        <w:t xml:space="preserve">The Retail Banking Database System was designed from a stated problem and a set of functional requirements, modelled as eight entities with their relationships, converted into a relational schema in third normal form, and implemented in Oracle with named primary key, foreign key, NOT NULL, UNIQUE, DEFAULT and CHECK constraints. The tables were populated with sample data and verified with queries.</w:t>
      </w:r>
    </w:p>
    <w:p>
      <w:pPr>
        <w:spacing w:after="120" w:before="0"/>
        <w:jc w:val="both"/>
      </w:pPr>
      <w:r>
        <w:t xml:space="preserve">Customer registration, modification and deletion were demonstrated along with a set of analytical queries that use joins, grouping, subqueries, inline views and outer joins. The business logic is held in stored routines: procedures for KYC verification, account opening, deposits, withdrawals, transfers, loan approval and EMI payment; functions for EMI calculation, balance enquiry, late fee and customer age; cursors for dormant-account marking, late-fee processing and statement printing; and triggers that keep transactions permanent, protect the minimum balance, block transactions on frozen or closed accounts, validate branch managers and keep loan outstanding amounts in step with EMI payments.</w:t>
      </w:r>
    </w:p>
    <w:p>
      <w:pPr>
        <w:spacing w:after="120" w:before="0"/>
        <w:jc w:val="both"/>
      </w:pPr>
      <w:r>
        <w:t xml:space="preserve">The application demonstrations show these pieces working together on realistic scenarios, from opening an account and paying off a loan to closing the account. They also show the database rejecting invalid operations under rules BR2, BR5, BR6, BR7, BR11, BR17 and FR14, and an integrity audit confirming that account balances agree with the transaction history. Together these show that the design keeps the data consistent while supporting the main operations of a retail bank.</w:t>
      </w:r>
    </w:p>
    <w:p>
      <w:pPr>
        <w:spacing w:after="120" w:before="0"/>
        <w:jc w:val="both"/>
      </w:pPr>
      <w:r>
        <w:t xml:space="preserve">The scope can be extended in later work with joint accounts, fixed and recurring deposits, interest on savings balances, and integration with real payment channels, none of which were part of this project.</w:t>
      </w:r>
    </w:p>
    <w:sectPr>
      <w:headerReference w:type="default" r:id="rId7"/>
      <w:headerReference w:type="first" r:id="rId8"/>
      <w:footerReference w:type="default" r:id="rId9"/>
      <w:footerReference w:type="first" r:id="rId10"/>
      <w:pgSz w:w="11906" w:h="16838" w:orient="portrait"/>
      <w:pgMar w:top="130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638"/>
      </w:tabs>
    </w:pPr>
    <w:r>
      <w:rPr>
        <w:color w:val="595959"/>
        <w:sz w:val="18"/>
        <w:szCs w:val="18"/>
      </w:rPr>
      <w:t xml:space="preserve">BCSE302L – Database Systems</w:t>
    </w:r>
    <w:r>
      <w:rPr>
        <w:color w:val="595959"/>
        <w:sz w:val="18"/>
        <w:szCs w:val="18"/>
      </w:rPr>
      <w:t xml:space="preserve">	A Retail Banking Database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35cb72e094af5450e50454ed173b72e27e51046.jpg"/><Relationship Id="rId12" Type="http://schemas.openxmlformats.org/officeDocument/2006/relationships/image" Target="media/01bcaa9afe56ba2b9cb986bc6e8689b9f049be87.png"/><Relationship Id="rId13" Type="http://schemas.openxmlformats.org/officeDocument/2006/relationships/image" Target="media/bbcc85186c1aa6fb1e7a363e829a30afdf340ddd.jpg"/><Relationship Id="rId14" Type="http://schemas.openxmlformats.org/officeDocument/2006/relationships/image" Target="media/3815efb92441b34ef9f7405f4389e3a332d26e2a.jpg"/><Relationship Id="rId15" Type="http://schemas.openxmlformats.org/officeDocument/2006/relationships/image" Target="media/bf6ea6db606b81de5e8d5b013d43fb4552172787.jpg"/><Relationship Id="rId16" Type="http://schemas.openxmlformats.org/officeDocument/2006/relationships/image" Target="media/90dc712cfea5f002efbb5099fd22cd78be2fb0e9.jpg"/><Relationship Id="rId17" Type="http://schemas.openxmlformats.org/officeDocument/2006/relationships/image" Target="media/1b642529731d32e7b8c419d731783cb35c00a19a.jpg"/><Relationship Id="rId18" Type="http://schemas.openxmlformats.org/officeDocument/2006/relationships/image" Target="media/1abc7b0428b25eb1d894333f9aaa879516e9104d.jpg"/><Relationship Id="rId19" Type="http://schemas.openxmlformats.org/officeDocument/2006/relationships/image" Target="media/3428f7cb9d7201915a46f2b710dbcf87a9adc41c.jpg"/><Relationship Id="rId20" Type="http://schemas.openxmlformats.org/officeDocument/2006/relationships/image" Target="media/eb77c4999df936193bb15cf6dd052829dd76a0f7.jpg"/><Relationship Id="rId21" Type="http://schemas.openxmlformats.org/officeDocument/2006/relationships/image" Target="media/e691ec692a108a44c1abe2ca6c4093d171520902.jpg"/><Relationship Id="rId22" Type="http://schemas.openxmlformats.org/officeDocument/2006/relationships/image" Target="media/01d97b152fd907a99aa77d7b0869865422124504.jpg"/><Relationship Id="rId23" Type="http://schemas.openxmlformats.org/officeDocument/2006/relationships/image" Target="media/ed5415c7c9cb1c30960df1ff73c00628fcb43648.jpg"/><Relationship Id="rId24" Type="http://schemas.openxmlformats.org/officeDocument/2006/relationships/image" Target="media/f03d7b13dfe051d313272f36734497e4081d2b5a.jpg"/><Relationship Id="rId25" Type="http://schemas.openxmlformats.org/officeDocument/2006/relationships/image" Target="media/0abb2183c08ba06b2d32f3b716fe10d4f137433b.jpg"/><Relationship Id="rId26" Type="http://schemas.openxmlformats.org/officeDocument/2006/relationships/image" Target="media/f4de5c683d38e0a910087ad7b915e74ae9bc7806.jpg"/><Relationship Id="rId27" Type="http://schemas.openxmlformats.org/officeDocument/2006/relationships/image" Target="media/8b32e3ab0d3a8959fbb4ba69d68254166a9a9bf4.jpg"/><Relationship Id="rId28" Type="http://schemas.openxmlformats.org/officeDocument/2006/relationships/image" Target="media/4101237c85664707ea011ca921dfd40089053a6c.jpg"/><Relationship Id="rId29" Type="http://schemas.openxmlformats.org/officeDocument/2006/relationships/image" Target="media/dcb46440efda17a152fc542d5165d35ed07d76f7.jpg"/><Relationship Id="rId30" Type="http://schemas.openxmlformats.org/officeDocument/2006/relationships/image" Target="media/f5d240c6b9c397e4e6cdeaf7c11171c03a638f02.jpg"/><Relationship Id="rId31" Type="http://schemas.openxmlformats.org/officeDocument/2006/relationships/image" Target="media/8de69f89913e5fd0dd5218414de5adb3f3b57be3.jpg"/><Relationship Id="rId32" Type="http://schemas.openxmlformats.org/officeDocument/2006/relationships/image" Target="media/bf93046fa38cb63bc181725a89d748bfe574f410.jpg"/><Relationship Id="rId33" Type="http://schemas.openxmlformats.org/officeDocument/2006/relationships/image" Target="media/28b99289b1a855c155a831422494471d1928c7bf.jpg"/><Relationship Id="rId34" Type="http://schemas.openxmlformats.org/officeDocument/2006/relationships/image" Target="media/385a5e66122087f0448302f8094b6a4e827dd162.jpg"/><Relationship Id="rId35" Type="http://schemas.openxmlformats.org/officeDocument/2006/relationships/image" Target="media/c6951cf5790c2e06118e838f345d50f46bf6adc0.jpg"/><Relationship Id="rId36" Type="http://schemas.openxmlformats.org/officeDocument/2006/relationships/image" Target="media/79740d4b1624a0ca4cec2d53eb3e20b0ea01e1b9.jpg"/><Relationship Id="rId37" Type="http://schemas.openxmlformats.org/officeDocument/2006/relationships/image" Target="media/ab0519f00bb1a9593c08b15bf710cd9938f4637f.jpg"/><Relationship Id="rId38" Type="http://schemas.openxmlformats.org/officeDocument/2006/relationships/image" Target="media/19dc8a1e06c77e2c448b6aed3439f81b417515ab.jpg"/><Relationship Id="rId39" Type="http://schemas.openxmlformats.org/officeDocument/2006/relationships/image" Target="media/865f0d0af84704b7ef56ba1bdcf1729263f426cd.jpg"/><Relationship Id="rId40" Type="http://schemas.openxmlformats.org/officeDocument/2006/relationships/image" Target="media/41e9976d6ec9abb8038f46032032a1791cf8a9c5.jpg"/><Relationship Id="rId41" Type="http://schemas.openxmlformats.org/officeDocument/2006/relationships/image" Target="media/d5a10709e1449485ac1c7b3e7f6fa3f2c8a06bf7.jpg"/><Relationship Id="rId42" Type="http://schemas.openxmlformats.org/officeDocument/2006/relationships/image" Target="media/e1eb486fed84ed66b181831e9bf36ba2af9fb535.jpg"/><Relationship Id="rId43" Type="http://schemas.openxmlformats.org/officeDocument/2006/relationships/image" Target="media/c2c5570fc1cf1ec396c6dfd6ea3ed8a1706c07f2.jpg"/><Relationship Id="rId44" Type="http://schemas.openxmlformats.org/officeDocument/2006/relationships/image" Target="media/a96b0d200be0cd522ac01ccba96791aefe114396.jpg"/><Relationship Id="rId45" Type="http://schemas.openxmlformats.org/officeDocument/2006/relationships/image" Target="media/d7ba91051b19f39c9123a973667dcc470393af21.jpg"/><Relationship Id="rId46" Type="http://schemas.openxmlformats.org/officeDocument/2006/relationships/image" Target="media/b6e7b10217f301dcbaf16d7f92857e7e5541fb68.jpg"/><Relationship Id="rId47" Type="http://schemas.openxmlformats.org/officeDocument/2006/relationships/image" Target="media/e0f4b70b1aa745ab621840cdcd768c260d670636.jpg"/><Relationship Id="rId48" Type="http://schemas.openxmlformats.org/officeDocument/2006/relationships/image" Target="media/2efaa597459bd6a446a4636756246080190dc193.jpg"/><Relationship Id="rId49" Type="http://schemas.openxmlformats.org/officeDocument/2006/relationships/image" Target="media/68b860eb9a1072f07f25aaf42a59620bb9d1ff14.jpg"/><Relationship Id="rId50" Type="http://schemas.openxmlformats.org/officeDocument/2006/relationships/image" Target="media/a3f25f442197131e49b03ae4050ce6729d370654.jpg"/><Relationship Id="rId51" Type="http://schemas.openxmlformats.org/officeDocument/2006/relationships/image" Target="media/4d6be7a83a40d545fdbc389662ea3e100495b93e.jpg"/><Relationship Id="rId52" Type="http://schemas.openxmlformats.org/officeDocument/2006/relationships/image" Target="media/360591a85a8f4dbe77c0d048bdb1b772f20612ef.jpg"/><Relationship Id="rId53" Type="http://schemas.openxmlformats.org/officeDocument/2006/relationships/image" Target="media/307879a04696b91f8db1d93027ccc8e3d5309981.jpg"/><Relationship Id="rId54" Type="http://schemas.openxmlformats.org/officeDocument/2006/relationships/image" Target="media/a3d0d281c6fcd1a7f33a8e5d1acbd405086ac9ba.jpg"/><Relationship Id="rId55" Type="http://schemas.openxmlformats.org/officeDocument/2006/relationships/image" Target="media/fcf609789bb2f1f7fd012dfe0683cb376d11d4e8.jpg"/><Relationship Id="rId56" Type="http://schemas.openxmlformats.org/officeDocument/2006/relationships/image" Target="media/dbbcb47551f3ebcbf6cacd6b39d3706678295fbc.jpg"/><Relationship Id="rId57" Type="http://schemas.openxmlformats.org/officeDocument/2006/relationships/image" Target="media/f81f26c912bc90119132bc23a700ac80842a8c48.jpg"/><Relationship Id="rId58" Type="http://schemas.openxmlformats.org/officeDocument/2006/relationships/image" Target="media/d267bb0bb879fb1e6164dd760ceaf86d2f670eaa.jpg"/><Relationship Id="rId59" Type="http://schemas.openxmlformats.org/officeDocument/2006/relationships/image" Target="media/4c0a704ec5f283b2aa9739b4fa90d10b9d6bd25d.jpg"/><Relationship Id="rId60" Type="http://schemas.openxmlformats.org/officeDocument/2006/relationships/image" Target="media/ef9eef14dddb442a7466b7ff708e730aa026c6a5.jpg"/><Relationship Id="rId61" Type="http://schemas.openxmlformats.org/officeDocument/2006/relationships/image" Target="media/b421507b1ed72273c59095dfc723765d2c6de533.jpg"/><Relationship Id="rId62" Type="http://schemas.openxmlformats.org/officeDocument/2006/relationships/image" Target="media/46dbf6c2f79efbbbc182527ad74fdc1f22d689ed.png"/><Relationship Id="rId63" Type="http://schemas.openxmlformats.org/officeDocument/2006/relationships/image" Target="media/1669fe47f67bc8b6430d13962c681fe3f5f698c1.png"/><Relationship Id="rId64" Type="http://schemas.openxmlformats.org/officeDocument/2006/relationships/image" Target="media/2ed49314c1cc6e4cffdbaa98b0c77684641a4ac3.jpg"/><Relationship Id="rId65" Type="http://schemas.openxmlformats.org/officeDocument/2006/relationships/image" Target="media/74b21a99d0aa66a7e952489a0c29856fe55dbf57.jpg"/><Relationship Id="rId66" Type="http://schemas.openxmlformats.org/officeDocument/2006/relationships/image" Target="media/c95a09ebb0eae3273ad6c2272bae54a09e705bdb.jpg"/><Relationship Id="rId67" Type="http://schemas.openxmlformats.org/officeDocument/2006/relationships/image" Target="media/ed5e82a66ca7de4dbaff05520f4de4b35590074a.jpg"/><Relationship Id="rId68" Type="http://schemas.openxmlformats.org/officeDocument/2006/relationships/image" Target="media/3c3c70fc26b971b455356a37df47ee442623cefa.jpg"/><Relationship Id="rId69" Type="http://schemas.openxmlformats.org/officeDocument/2006/relationships/image" Target="media/13a54ce3ebbeee01e603c354427d4282e7b27d15.jpg"/><Relationship Id="rId70" Type="http://schemas.openxmlformats.org/officeDocument/2006/relationships/image" Target="media/549465e7c0b81d3578b71169f214d66930e05931.png"/><Relationship Id="rId71" Type="http://schemas.openxmlformats.org/officeDocument/2006/relationships/image" Target="media/115854fdad2d0d39a9f8d609660954b98960060e.jpg"/><Relationship Id="rId72" Type="http://schemas.openxmlformats.org/officeDocument/2006/relationships/image" Target="media/b13fc0ca7942212be956611abdbd6e703a899301.jpg"/><Relationship Id="rId73" Type="http://schemas.openxmlformats.org/officeDocument/2006/relationships/image" Target="media/0d7bdf0bb8435c2338b56f320b563633e05fd8d0.jpg"/><Relationship Id="rId74" Type="http://schemas.openxmlformats.org/officeDocument/2006/relationships/image" Target="media/7bef0beb0f713b86a6a46aed2b6e9042a70a77bc.jpg"/><Relationship Id="rId75" Type="http://schemas.openxmlformats.org/officeDocument/2006/relationships/image" Target="media/7b8e3e67a260ecdc81c14d3b8dea3b9bb3e788b8.png"/><Relationship Id="rId76" Type="http://schemas.openxmlformats.org/officeDocument/2006/relationships/image" Target="media/dc2917df7b6604915f1cb97dadaa5bf8ae11c1df.jpg"/><Relationship Id="rId77" Type="http://schemas.openxmlformats.org/officeDocument/2006/relationships/image" Target="media/5841b6abb326d91bb0b1ad6a12b6be7e9005afc5.jpg"/><Relationship Id="rId78" Type="http://schemas.openxmlformats.org/officeDocument/2006/relationships/image" Target="media/3ea16e3b98956b54465cc484f2a1d4a73f9b085c.jpg"/><Relationship Id="rId79" Type="http://schemas.openxmlformats.org/officeDocument/2006/relationships/image" Target="media/b072728446f2b8bdeedd740643b760963db99010.jpg"/><Relationship Id="rId80" Type="http://schemas.openxmlformats.org/officeDocument/2006/relationships/image" Target="media/6a1b354277b534ae85ef3914ee5996c9ac132409.jpg"/><Relationship Id="rId81" Type="http://schemas.openxmlformats.org/officeDocument/2006/relationships/image" Target="media/c7c8b3f15ed71a7eb2ba823a2d8d2c0069f15692.jpg"/><Relationship Id="rId82" Type="http://schemas.openxmlformats.org/officeDocument/2006/relationships/image" Target="media/401dae5ea61c1b6b965e6ae5f0a99385ec6c065a.jpg"/><Relationship Id="rId83" Type="http://schemas.openxmlformats.org/officeDocument/2006/relationships/image" Target="media/71324a5793337b38b9abaf92f3dacbc18774201f.jpg"/><Relationship Id="rId84" Type="http://schemas.openxmlformats.org/officeDocument/2006/relationships/image" Target="media/08805321cc7c8365c9a71831878a13ba333249ca.jpg"/><Relationship Id="rId85" Type="http://schemas.openxmlformats.org/officeDocument/2006/relationships/image" Target="media/334f65476fe5d45985ba5fec3f9c1df26f124fe0.jpg"/><Relationship Id="rId86" Type="http://schemas.openxmlformats.org/officeDocument/2006/relationships/image" Target="media/d3f68e5b6122aa61ae398e0619994afbfbefb1ea.jpg"/><Relationship Id="rId87" Type="http://schemas.openxmlformats.org/officeDocument/2006/relationships/image" Target="media/4e4979dc3460cd5cb1d05564747c985177e510ed.jpg"/><Relationship Id="rId88" Type="http://schemas.openxmlformats.org/officeDocument/2006/relationships/image" Target="media/6beb3aea082a0eb19b204462ad6e9e28a954e85f.jpg"/><Relationship Id="rId89" Type="http://schemas.openxmlformats.org/officeDocument/2006/relationships/image" Target="media/6f69f987015d18e291d74d3a399d48865f415cba.jpg"/><Relationship Id="rId90" Type="http://schemas.openxmlformats.org/officeDocument/2006/relationships/image" Target="media/263ce5e588a14fa8994ed89aa88d2874e88b028d.png"/><Relationship Id="rId91" Type="http://schemas.openxmlformats.org/officeDocument/2006/relationships/image" Target="media/88c0583d681230631742bd292ba46dd78a61caac.jpg"/><Relationship Id="rId92" Type="http://schemas.openxmlformats.org/officeDocument/2006/relationships/image" Target="media/156672b76411d64b2e95e47f5addf701a8092708.png"/><Relationship Id="rId93" Type="http://schemas.openxmlformats.org/officeDocument/2006/relationships/image" Target="media/28177c69a9b59c1b85a6a703c53bac1cc84bb677.jpg"/><Relationship Id="rId94" Type="http://schemas.openxmlformats.org/officeDocument/2006/relationships/image" Target="media/1182440b44cc9c6194b554d32b4158fd189eb241.jpg"/><Relationship Id="rId95" Type="http://schemas.openxmlformats.org/officeDocument/2006/relationships/image" Target="media/edfb75931cc6ff3fde3152799b1469c7c971d9b8.jpg"/><Relationship Id="rId96" Type="http://schemas.openxmlformats.org/officeDocument/2006/relationships/image" Target="media/335e73b2810f731364cd065d9eff468e6e8cbfa6.jpg"/><Relationship Id="rId97" Type="http://schemas.openxmlformats.org/officeDocument/2006/relationships/image" Target="media/734f34a573894d752e0be460811938d95fafc81e.jpg"/><Relationship Id="rId98" Type="http://schemas.openxmlformats.org/officeDocument/2006/relationships/image" Target="media/9c79aa6ba1164545718f7f1516bf30b8bd89463c.jpg"/><Relationship Id="rId99" Type="http://schemas.openxmlformats.org/officeDocument/2006/relationships/image" Target="media/7415303d8f397d427734328ef7ea4f32120d193f.jpg"/><Relationship Id="rId100" Type="http://schemas.openxmlformats.org/officeDocument/2006/relationships/image" Target="media/5ae86b9624a83b50d1fd1300e29feb4dc7d5d53c.jpg"/><Relationship Id="rId101" Type="http://schemas.openxmlformats.org/officeDocument/2006/relationships/image" Target="media/c84683aa7ad2fb91f67a247b8c9c0ed547c0b8d6.jpg"/><Relationship Id="rId102" Type="http://schemas.openxmlformats.org/officeDocument/2006/relationships/image" Target="media/8f9143f0f61ac623eff0a14101dd5783c27f03fe.png"/><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Retail Banking Database System</dc:title>
  <dc:creator>Shreya Saravanan, Palak Jain, Navyaa S</dc:creator>
  <cp:lastModifiedBy>Un-named</cp:lastModifiedBy>
  <cp:revision>1</cp:revision>
  <dcterms:created xsi:type="dcterms:W3CDTF">2026-10-19T19:16:16.576Z</dcterms:created>
  <dcterms:modified xsi:type="dcterms:W3CDTF">2026-10-19T19:16:16.576Z</dcterms:modified>
</cp:coreProperties>
</file>

<file path=docProps/custom.xml><?xml version="1.0" encoding="utf-8"?>
<Properties xmlns="http://schemas.openxmlformats.org/officeDocument/2006/custom-properties" xmlns:vt="http://schemas.openxmlformats.org/officeDocument/2006/docPropsVTypes"/>
</file>