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Serentica Renewables (Singapore) Private Limited</w:t>
      </w:r>
    </w:p>
    <w:p/>
    <w:p>
      <w:r>
        <w:t>Serentica Renewables (Singapore) Private Limited (hereinafter referred to as Sponsor or SRSPL) is the Renewable Energy Arm of the Vedanta Group. SRSPL was incorporated on 25th November’2022 with an objective of Generation of Electricity from Renewable Sources. Registered office of SRSPL is situated at 23, Church Street, #07-00, Capital Square, Singapore – 049481.</w:t>
      </w:r>
    </w:p>
    <w:p/>
    <w:p>
      <w:r>
        <w:t>A brief snapshot of Serentica Renewables Singapore Private Limited is given below:</w:t>
      </w:r>
    </w:p>
    <w:p/>
    <w:p>
      <w:r>
        <w:t>Table 14: Snapshot of Projects of SRSPL</w:t>
      </w:r>
    </w:p>
    <w:p/>
    <w:p/>
    <w:p/>
    <w:p>
      <w:r>
        <w:t>Serentica Renewables India Private Limited</w:t>
      </w:r>
    </w:p>
    <w:p/>
    <w:p>
      <w:r>
        <w:t>Serentica Renewables India Private Limited (hereinafter referred to as ‘Promoter’ or ‘SRIPL’) is a 100% Subsidiary of Serentica Renewables Singapore Private Limited. SRIPL at present is developing ~4000 MW of renewable energy projects across Karnataka, Maharashtra &amp; Rajasthan.</w:t>
      </w:r>
    </w:p>
    <w:p/>
    <w:p>
      <w:r>
        <w:t>Details of projects implemented/ under implementation by SRIPL through its various SPVs is given below:</w:t>
      </w:r>
    </w:p>
    <w:p/>
    <w:p>
      <w:r>
        <w:t>Table 15: Snapshot of Projects of SRIPL</w:t>
      </w:r>
    </w:p>
    <w:p/>
    <w:p>
      <w:r>
        <w:t>Source: Company Information</w:t>
      </w:r>
    </w:p>
    <w:p>
      <w:r>
        <w:t>A brief snapshot of SRIPL is given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