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r>
        <w:t>Project Description</w:t>
      </w:r>
    </w:p>
    <w:p/>
    <w:p>
      <w:r>
        <w:t>Vedanta Group a multi-national conglomerate operating in various sectors depends heavily on 24x7 power availability to ensure smooth business operations. The group in order to have energy security along with availability of clean and green power and to increase its foothold in the renewable energy sector have incorporated Serentica Renewables India 9 Private Limited for setting up a Solar Power Generating Project having capacity of 840 MWdc/ 600 MWac located at Kotha &amp; Harba Villages, Tehsil – Fatehgarh, District – Jaisalmer, Rajasthan.</w:t>
      </w:r>
    </w:p>
    <w:p/>
    <w:p>
      <w:r>
        <w:t>Project Snapshot</w:t>
      </w:r>
    </w:p>
    <w:p/>
    <w:p>
      <w:r>
        <w:t>A brief snapshot of the proposed project is provided as under:</w:t>
      </w:r>
    </w:p>
    <w:p/>
    <w:p>
      <w:r>
        <w:t>Table 21: Project Snapshot</w:t>
      </w:r>
    </w:p>
    <w:p/>
    <w:p/>
    <w:p>
      <w:r>
        <w:t>Project Business Model</w:t>
      </w:r>
    </w:p>
    <w:p>
      <w:r>
        <w:t>The company proposes to develop the Solar Power Plant under “captive model” wherein it will enter into a Power Purchase Agreement (PPA) with a private customer (Offtaker) under group captive policy which will hold at least 26% stake in the company. An exhibit of Project Business Model is provided hereunder: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