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t>Project Implementation Strategy</w:t>
      </w:r>
    </w:p>
    <w:p>
      <w:r>
        <w:tab/>
      </w:r>
    </w:p>
    <w:p>
      <w:r>
        <w:t>The company for smooth implementation of the project has engaged the following entities:</w:t>
      </w:r>
    </w:p>
    <w:p/>
    <w:p>
      <w:r>
        <w:t>Table 36: Project Implementation Entities</w:t>
      </w:r>
    </w:p>
    <w:p/>
    <w:p>
      <w:r>
        <w:t>Snapshots of the Contract are as under:</w:t>
      </w:r>
    </w:p>
    <w:p/>
    <w:p>
      <w:r>
        <w:t>Engineering Procurement Construction (EPC) Contract</w:t>
      </w:r>
    </w:p>
    <w:p/>
    <w:p>
      <w:r>
        <w:t>The Company for implementation of the project have executed an Engineering, Procurement and Construction (EPC) Contract with M/s. Serentica Renewables India Private Limited (SRIPL) on 27th June’2024 as amended on 03rd January’2025 &amp; 03rd November’2025 for setting up a 900 MWdc/ 600 MWac Solar Power Project at an amended cost of Rs.2733.78 crore (including GST). The said EPC was further amended on 03rd November’2025, incorporating project capacity as 840 MWdc/ 600 MWac at an amended cost of Rs.2989.08 crore.</w:t>
      </w:r>
    </w:p>
    <w:p/>
    <w:p>
      <w:r>
        <w:t>A brief snapshot of the Key Terms of the EPC Contract is given below:</w:t>
      </w:r>
    </w:p>
    <w:p/>
    <w:p>
      <w:r>
        <w:t>Table 37: Key Terms of EPC Contract for the Project</w:t>
      </w:r>
    </w:p>
    <w:p>
      <w:r>
        <w:t>Source: Original and Amended EPC Contract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