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PersonaPath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Multi-Modal AI for Developmental Speaking &amp; Personality Assessment</w:t>
      </w:r>
    </w:p>
    <w:p>
      <w:pPr>
        <w:pBdr>
          <w:bottom w:val="single" w:color="1D9E75" w:sz="4" w:space="4"/>
        </w:pBdr>
        <w:spacing w:after="40" w:before="0"/>
        <w:jc w:val="center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Final Implementation Plan  |  T4 GPU Multi-Account Edition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Live Webcam Capture  |  Direct Audio Features  |  Two-Person Team</w:t>
      </w:r>
    </w:p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 Project Overview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PersonaPath is a multi-modal AI coaching tool with two phases. Phase 1 is a Literacy Coach for children aged 5-10 that uses Transformer-based phoneme alignment to score pronunciation in real time. Phase 2 is a Presentation Pro for ages 10+ that records a live 30-second webcam clip, then uses CNN emotion analysis and LSTM vocal confidence scoring to generate personalised coaching feedback via the Claude API.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20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Method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Literacy Coach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Ages 5-10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Wav2Vec 2.0 + Levenshtein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Microphone audio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Word-level Red/Grey/Green scoring + WPM + Claude tip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— Presentation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Ages 10+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MobileNetV2 CNN + 2-layer LSTM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webcam (30 sec)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ring + filler count + Claude coaching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 Feasibility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 Pronunciation Coach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FULLY BUILDABLE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demo feature — highest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Emotion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MobileNetV2 fine-tuned on FER-2013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Confidence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2-layer LSTM on MFCC + delta features — no spectrograms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webcam 30-sec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gr.Video(source='webcam') — capture then process offline; fallback to file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live inference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DROPPED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 latency makes frame-by-frame live inference unreliable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MyST Corpus (LDC)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DROPPED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+ paid license; CHILDES is a free equivalent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 Technical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 Phase 1 — Literacy Coach (Ages 5-10)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pronunciation alignment pipeline is the core demo feature: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 captured via browser microphone in Gradio (gr.Audio(source='microphone'))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Wav2Vec 2.0 (facebook/wav2vec2-base-960h) transcribes speech to text with word-level confidence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CMU Pronouncing Dictionary provides expected phoneme sequences for each reference 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Levenshtein distance compares spoken vs. expected transcription at word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Confidence &lt; 0.7 = Mispronounced (Red); word absent = Skipped (Grey); else = Correct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WPM calculated from audio duration and word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Hesitations flagged at silence gaps &gt; 1.5s via librosa.effects.split()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API generates a personalised encouragement tip based on the word scores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 Phase 2 — Presentation Pro (Ages 10+)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2 uses a live 30-second webcam recording, processed offline after capture: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clicks Record in Gradio — gr.Video(source='webcam', include_audio=True) handles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30 seconds, Gradio returns the clip as an mp4 file path — same as a file upload internally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OpenCV extracts frames at 3 fps from the recorded clip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MobileNetV2 (fine-tuned on FER-2013) classifies emotion per frame: confident, neutral, nervous, fearful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librosa extracts MFCC + delta + pitch features from the audio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2-layer LSTM predicts vocal confidence score (0-100) from the feature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Filler word detection via keyword scan for 'um', 'uh', 'like', 'so'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WPM and pitch standard deviation computed as clarity proxies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Gradio dashboard renders Confidence ring and Claude generates a coaching 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Why 30-sec capture, not continuous live inference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Capturing a fixed 30-second clip and then processing it offline is identical to the pre-recorded file approach under the hood — gr.Video(source='webcam') returns an mp4 path, and the entire inference pipeline runs on that file after recording finishes. This gives a live-camera user experience with zero latency risk on T4.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Gradio Component for Live Capture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# Person B implements this in app.py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import gradio as gr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with gr.Blocks() as demo: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with gr.Tab('Phase 2 — Presentation Pro'):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webcam = gr.Video(source='webcam', include_audio=True,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              label='Record 30-second clip')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upload = gr.File(label='Or upload a video file (fallback)')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run_btn = gr.Button('Analyse')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confidence_out = gr.Number(label='Confidence Score (0-100)')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tip_out = gr.Textbox(label='Claude Coaching Tip')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def analyse(webcam_path, upload_path):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path = webcam_path or upload_path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return analyze_presentation(path)  # Person A's function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run_btn.click(analyse, inputs=[webcam, upload],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          outputs=[confidence_out, tip_out])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 Audio Feature Approach — Direct MFCC Features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Faculty Advisory</w:t>
            </w:r>
          </w:p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Avoid converting audio data into graphical representations such as spectrograms for model training. Use raw numerical audio features directly with sequence models instead.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Features Extracted with librosa (41 per frame)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MFCCs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Timbral texture of speech — the primary feature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MFCCs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of change — captures temporal dynamics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Delta-Delta MFCCs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Acceleration — captures articulation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Pitch (F0) via librosa.yin()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Fundamental frequency — prosodic variation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 Energy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Frame-level loudness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Crossing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Voiced vs. unvoiced segments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LSTM Architecture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 shape: (200 frames, 41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Layer 1: LSTM(128 units, return_sequences=True) + Dropout(0.3)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Layer 2: LSTM(64 units, return_sequences=False) + Dropout(0.3)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Layer 3: Dense(32, activation='relu')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Output: Dense(1, activation='sigmoid') scaled to 0-100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Loss: Mean Squared Error  |  Optimiser: Adam  |  Metric: MAE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Feature Extraction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# extract_features() used at both training time and inference time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def extract_features(path, sr=16000, n_mfcc=13, max_frames=200):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y, sr  = librosa.load(path, sr=sr)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mfcc   = librosa.feature.mfcc(y=y, sr=sr, n_mfcc=n_mfcc)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delta  = librosa.feature.delta(mfcc)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delta2 = librosa.feature.delta(mfcc, order=2)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pitch  = librosa.yin(y, fmin=50, fmax=500)[np.newaxis, :]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rms    = librosa.feature.rms(y=y)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zcr    = librosa.feature.zero_crossing_rate(y)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feat   = np.vstack([mfcc, delta, delta2, pitch, rms, zcr]).T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feat   = feat[:max_frames] if len(feat) &gt; max_frames else \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 np.pad(feat, ((0, max_frames - len(feat)), (0, 0)))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return feat  # shape: (200, 41)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FER-2013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(AutumnQiu/fer2013)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CNN for 7-class emotion 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LibriSpeech (OpenSLR-31)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openslr.org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LSTM on MFCC + delta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~1.5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childes.talkbank.org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 speech reference for Phase 1 calibration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academic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CMU Pronouncing Dict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pronouncing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Phoneme-level reference for Levenshtein alignment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webcam clips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Recorded during demo (30s each)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demo inputs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 Two-Person Team Split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 (Pronunciation Pipeline) and the Gradio Dashboard are fully separable. Both people work in parallel from Day 1 after agreeing on the interface contract below. Person B uses a mock function until Day 4, so neither person is ever blocked.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 — Pronunciation Pipeline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 — Gradio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pronunciation_pipeline.py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Wav2Vec 2.0, CMU Dict, pronouncing library. Agree and sign off interface contract.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Gradio app (two tabs). Wire mock Phase 1 function. Build Phase 2 webcam capture tab.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2-3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Levenshtein alignment, Red/Grey/Green scoring, WPM, hesitation detection.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Phase 2 inference display: confidence ring, filler count, pitch std readout.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 Claude API tip. Wrap in agreed function signature. Test with 5+ audio clips.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 mock for Person A's real function. Wire webcam path through full pipeline. End-to-end test.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fixes, edge cases, support integration questions.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UI, Claude tip display, full demo run. Prepare demo script.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5.1 Interface Contract (Agree Day 1 — Do Not Change After)</w:t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# pronunciation_pipeline.py  —  Person A owns this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def analyze_speech(audio_path: str, reference_text: str) -&gt; dict: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# Returns: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#   words       : list of {"word": str, "status": "correct"|"mispronounced"|"skipped"}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#   wpm         : int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#   hesitations : int  (pauses &gt; 1.5s)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#   tip         : str  (Claude coaching tip)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# app.py  —  Person B's Day 1 mock (replaced on Day 4)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def analyze_speech(audio_path, reference_text):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return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"words": [{"word": "The",      "status": "correct"},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      {"word": "elephant", "status": "mispronounced"},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          {"word": "sat",      "status": "skipped"}],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"wpm": 82, "hesitations":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  "tip": "Great try! Let's practice elephant together."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5.2 Coordination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Agree on the function signatures for both analyze_speech and analyze_presentation on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push code to a shared Google Drive folder or GitHub repo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Person B uses mock functions until Person A signals Day 4 readiness — no 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Person A owns pronunciation_pipeline.py; Person B imports it — no other shared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API key stored once in Colab secrets or a .env file; Person B's app.py loads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Final integration test on Day 5 morning — full end-to-end demo run together before the presentation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Blocking Risk: Zero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Because Person B works against mocks from Day 1, neither person ever waits on the other. The only hard sync point is Day 4 when real functions replace the mocks — this should take under 30 minutes if the contract was respected.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 5-Day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000"/>
        <w:gridCol w:w="3000"/>
        <w:gridCol w:w="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&amp; 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datasets. Extract MFCC features to .npy. Agree function signatures.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Gradio app. Build webcam tab with mock. Agree function signatures.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+ Alignment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Wav2Vec transcription + Levenshtein word diff.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training: fine-tune MobileNetV2 on FER-2013 (Account 1). Target &gt;60% val accuracy.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+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Red/Grey/Green thresholding, WPM, hesitation detection.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training on MFCC features (Account 2, parallel). 2-layer, 128 hidden units.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tip. Wrap into analyze_speech(). Test 5+ audio clips.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 mocks for real functions. Wire webcam capture end-to-end. Full pipeline test.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&amp; 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fixes. Support Person B's integration queries.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polish, Claude tip display, confidence ring. Record demo videos as backup.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 T4 GPU Multi-Account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(MobileNetV2 on FER-2013)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checkpoint every 2 epochs to Drive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(on MFCC + delta features)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2-3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parallel; load .npy arrays from Drive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1 or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Wav2Vec inference + Gradio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4-5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only — no GPU-heavy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4-5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GPU needed — API calls only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Never lose training progress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Mount Google Drive at the start of every session. Save model checkpoint after every epoch. Always resume from the latest checkpoint — never restart from scratch. Keep MFCC .npy arrays in Drive; extraction takes 20+ minutes.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8. Scope — Build vs.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Pronunciation highlighting (Phase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— Priority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demo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WPM + hesitation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— Priority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librosa logic; high visual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coaching tip (both phases)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— Priority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API call; transforms demo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emotion scoring (Phase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— Priority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on captured 30-sec clip after recording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confidence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— Priority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Satisfies RNN syllabus; uses MFCC direct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webcam 30-sec 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— Priority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gr.Video(source='webcam'); file upload as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Filler word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BUILD — Priority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keyword scan; adds depth to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live inference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DROPPED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 latency unreliable; capture-then-process solves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Spectrogram-based audio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DROPPED (faculty guidance)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MFCC direct features are more effective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Clarity score 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DROPPED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ground truth; would undermine credibility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MyST / LDC corpus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DROPPED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too slow; CHILDES is the free equivalent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 Syllabus Module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Satisfied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CNNs &amp; Multi-class Classification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Emotion CNN (Phase 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MobileNetV2 fine-tuned on FER-2013; 7-class emotion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RNNs &amp; Sequence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LSTM (Phase 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2-layer LSTM on MFCC + delta time-series; direct features not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Attention &amp; Transformers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Wav2Vec 2.0 (Phase 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 encoder; HuggingFace transfer learning; no fine-tuning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Generative AI 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(both phases)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layer for coaching summaries and word-practice tips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Gradio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web UI; webcam capture; file upload fallback; live score rings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10. Demo &amp; Pitch Scripts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10.1 Phase 1 Demo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paragraph: 'The elephant sat quietly by the river bank.'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aloud with one deliberate mispronunciation ('elefant') and one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live Red/Grey/Green word highlighting appear in Gradio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Point to WPM readout and hesitation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Claude's generated tip: 'Great try! Let's practice the word elephant together.'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10.2 Phase 2 Demo Script (Live Webcam)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Record — camera activates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Speak for 30 seconds: nervous version — monotone, several 'um' and 'uh' fillers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Recording stops; inference runs automatically on the captured clip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Confidence ring at ~35%; filler count highlighted; Claude coaching tip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Record a second 30-second clip: confident version — varied pitch, no fillers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Confidence ring jump to ~80%; Claude coaching comparison side by side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Key Pitch Message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PersonaPath is not just a speech tool — it is an AI development coach. Phase 1 builds foundational literacy for children aged 5-10 using Transformer-based phoneme alignment. Phase 2 builds communication confidence for adolescents using CNN + RNN multi-modal analysis on live webcam recordings. The Claude API layer transforms raw metrics into actionable, encouraging, human-like feedback.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D3D1C7" w:sz="2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Confidential — Project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2026-05-05T10:08:48.354Z</dcterms:created>
  <dcterms:modified xsi:type="dcterms:W3CDTF">2026-05-05T10:08:48.371Z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