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0EF" w:rsidRPr="00A17287" w:rsidRDefault="00A172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Deployment Instructions f</w:t>
      </w:r>
      <w:r w:rsidRPr="00A17287">
        <w:rPr>
          <w:b/>
          <w:sz w:val="28"/>
          <w:szCs w:val="28"/>
          <w:u w:val="single"/>
        </w:rPr>
        <w:t xml:space="preserve">or </w:t>
      </w:r>
      <w:proofErr w:type="spellStart"/>
      <w:r w:rsidR="003A3A91">
        <w:rPr>
          <w:b/>
          <w:sz w:val="28"/>
          <w:szCs w:val="28"/>
          <w:u w:val="single"/>
        </w:rPr>
        <w:t>TrovaWrapper</w:t>
      </w:r>
      <w:proofErr w:type="spellEnd"/>
      <w:r w:rsidR="003A3A91">
        <w:rPr>
          <w:b/>
          <w:sz w:val="28"/>
          <w:szCs w:val="28"/>
          <w:u w:val="single"/>
        </w:rPr>
        <w:t xml:space="preserve"> along with </w:t>
      </w:r>
      <w:proofErr w:type="spellStart"/>
      <w:r w:rsidRPr="00A17287">
        <w:rPr>
          <w:b/>
          <w:sz w:val="28"/>
          <w:szCs w:val="28"/>
          <w:u w:val="single"/>
        </w:rPr>
        <w:t>TrovaPipe</w:t>
      </w:r>
      <w:proofErr w:type="spellEnd"/>
      <w:r w:rsidRPr="00A17287">
        <w:rPr>
          <w:b/>
          <w:sz w:val="28"/>
          <w:szCs w:val="28"/>
          <w:u w:val="single"/>
        </w:rPr>
        <w:t xml:space="preserve"> v6.0 (aka “1604”</w:t>
      </w:r>
      <w:proofErr w:type="gramStart"/>
      <w:r w:rsidRPr="00A17287">
        <w:rPr>
          <w:b/>
          <w:sz w:val="28"/>
          <w:szCs w:val="28"/>
          <w:u w:val="single"/>
        </w:rPr>
        <w:t>,”Alignment</w:t>
      </w:r>
      <w:proofErr w:type="gramEnd"/>
      <w:r w:rsidRPr="00A17287">
        <w:rPr>
          <w:b/>
          <w:sz w:val="28"/>
          <w:szCs w:val="28"/>
          <w:u w:val="single"/>
        </w:rPr>
        <w:t>-based”,etc)</w:t>
      </w:r>
    </w:p>
    <w:p w:rsidR="00A025A4" w:rsidRPr="00A17287" w:rsidRDefault="003A3A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TrovaWrapper</w:t>
      </w:r>
      <w:proofErr w:type="spellEnd"/>
      <w:r>
        <w:rPr>
          <w:sz w:val="24"/>
          <w:szCs w:val="24"/>
        </w:rPr>
        <w:t xml:space="preserve"> has been designed </w:t>
      </w:r>
      <w:r w:rsidRPr="00A17287">
        <w:rPr>
          <w:sz w:val="24"/>
          <w:szCs w:val="24"/>
        </w:rPr>
        <w:t>to use a ‘</w:t>
      </w:r>
      <w:r>
        <w:rPr>
          <w:sz w:val="24"/>
          <w:szCs w:val="24"/>
        </w:rPr>
        <w:t>TrovaWrapper_</w:t>
      </w:r>
      <w:r w:rsidRPr="00A17287">
        <w:rPr>
          <w:sz w:val="24"/>
          <w:szCs w:val="24"/>
        </w:rPr>
        <w:t>config.ini’ file to configure</w:t>
      </w:r>
      <w:r>
        <w:rPr>
          <w:sz w:val="24"/>
          <w:szCs w:val="24"/>
        </w:rPr>
        <w:t xml:space="preserve"> various </w:t>
      </w:r>
      <w:proofErr w:type="spellStart"/>
      <w:r>
        <w:rPr>
          <w:sz w:val="24"/>
          <w:szCs w:val="24"/>
        </w:rPr>
        <w:t>TrovaWrapper</w:t>
      </w:r>
      <w:proofErr w:type="spellEnd"/>
      <w:r>
        <w:rPr>
          <w:sz w:val="24"/>
          <w:szCs w:val="24"/>
        </w:rPr>
        <w:t xml:space="preserve"> options such as the Uniflow URL, Review directory, and other parameters.</w:t>
      </w:r>
      <w:r w:rsidR="00E95892">
        <w:rPr>
          <w:sz w:val="24"/>
          <w:szCs w:val="24"/>
        </w:rPr>
        <w:t xml:space="preserve"> </w:t>
      </w:r>
      <w:proofErr w:type="spellStart"/>
      <w:r w:rsidR="00E95892">
        <w:rPr>
          <w:sz w:val="24"/>
          <w:szCs w:val="24"/>
        </w:rPr>
        <w:t>TrovaWrapper</w:t>
      </w:r>
      <w:proofErr w:type="spellEnd"/>
      <w:r w:rsidR="00E95892">
        <w:rPr>
          <w:sz w:val="24"/>
          <w:szCs w:val="24"/>
        </w:rPr>
        <w:t xml:space="preserve"> also uses a special </w:t>
      </w:r>
      <w:proofErr w:type="spellStart"/>
      <w:r w:rsidR="00E95892">
        <w:rPr>
          <w:sz w:val="24"/>
          <w:szCs w:val="24"/>
        </w:rPr>
        <w:t>TrovaPipe</w:t>
      </w:r>
      <w:proofErr w:type="spellEnd"/>
      <w:r w:rsidR="00E95892">
        <w:rPr>
          <w:sz w:val="24"/>
          <w:szCs w:val="24"/>
        </w:rPr>
        <w:t xml:space="preserve"> config file ‘TrovaPipe_config.ini’. Both files need to be updated when </w:t>
      </w:r>
      <w:r w:rsidR="00A17287" w:rsidRPr="00A17287">
        <w:rPr>
          <w:sz w:val="24"/>
          <w:szCs w:val="24"/>
        </w:rPr>
        <w:t>moving from one environment’s deployment to another (</w:t>
      </w:r>
      <w:proofErr w:type="spellStart"/>
      <w:r w:rsidR="00A17287" w:rsidRPr="00A17287">
        <w:rPr>
          <w:sz w:val="24"/>
          <w:szCs w:val="24"/>
        </w:rPr>
        <w:t>ie</w:t>
      </w:r>
      <w:proofErr w:type="spellEnd"/>
      <w:r w:rsidR="00A17287" w:rsidRPr="00A17287">
        <w:rPr>
          <w:sz w:val="24"/>
          <w:szCs w:val="24"/>
        </w:rPr>
        <w:t xml:space="preserve"> moving from QA to PROD).</w:t>
      </w:r>
    </w:p>
    <w:p w:rsidR="00A17287" w:rsidRDefault="00A17287">
      <w:pPr>
        <w:rPr>
          <w:sz w:val="24"/>
          <w:szCs w:val="24"/>
        </w:rPr>
      </w:pPr>
      <w:r w:rsidRPr="00A17287">
        <w:rPr>
          <w:sz w:val="24"/>
          <w:szCs w:val="24"/>
        </w:rPr>
        <w:t>The default ‘</w:t>
      </w:r>
      <w:r w:rsidR="00E95892">
        <w:rPr>
          <w:sz w:val="24"/>
          <w:szCs w:val="24"/>
        </w:rPr>
        <w:t>TrovaWrapper_</w:t>
      </w:r>
      <w:r w:rsidRPr="00A17287">
        <w:rPr>
          <w:sz w:val="24"/>
          <w:szCs w:val="24"/>
        </w:rPr>
        <w:t>config.ini’ file</w:t>
      </w:r>
      <w:r>
        <w:rPr>
          <w:sz w:val="24"/>
          <w:szCs w:val="24"/>
        </w:rPr>
        <w:t xml:space="preserve"> must be located under the $ENVIRONMENT/</w:t>
      </w:r>
      <w:proofErr w:type="spellStart"/>
      <w:r w:rsidR="00E95892">
        <w:rPr>
          <w:sz w:val="24"/>
          <w:szCs w:val="24"/>
        </w:rPr>
        <w:t>TrovaWrapper</w:t>
      </w:r>
      <w:proofErr w:type="spellEnd"/>
      <w:r>
        <w:rPr>
          <w:sz w:val="24"/>
          <w:szCs w:val="24"/>
        </w:rPr>
        <w:t xml:space="preserve"> folder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DEV/</w:t>
      </w:r>
      <w:proofErr w:type="spellStart"/>
      <w:r w:rsidR="00E95892">
        <w:rPr>
          <w:sz w:val="24"/>
          <w:szCs w:val="24"/>
        </w:rPr>
        <w:t>TrovaWrapper</w:t>
      </w:r>
      <w:proofErr w:type="spellEnd"/>
      <w:r w:rsidR="00E95892">
        <w:rPr>
          <w:sz w:val="24"/>
          <w:szCs w:val="24"/>
        </w:rPr>
        <w:t>/TrovaWrapper_</w:t>
      </w:r>
      <w:r>
        <w:rPr>
          <w:sz w:val="24"/>
          <w:szCs w:val="24"/>
        </w:rPr>
        <w:t>config.ini)</w:t>
      </w:r>
    </w:p>
    <w:p w:rsidR="00A025A4" w:rsidRDefault="00A025A4">
      <w:pPr>
        <w:rPr>
          <w:sz w:val="24"/>
          <w:szCs w:val="24"/>
        </w:rPr>
      </w:pPr>
      <w:r>
        <w:rPr>
          <w:sz w:val="24"/>
          <w:szCs w:val="24"/>
        </w:rPr>
        <w:t>The settings to be changed are located under the [global] section:</w:t>
      </w:r>
    </w:p>
    <w:p w:rsidR="00E95892" w:rsidRDefault="00E95892" w:rsidP="00E95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892">
        <w:rPr>
          <w:sz w:val="24"/>
          <w:szCs w:val="24"/>
        </w:rPr>
        <w:t>TROVAPIPE_BASE=/</w:t>
      </w:r>
      <w:proofErr w:type="spellStart"/>
      <w:r w:rsidRPr="00E95892">
        <w:rPr>
          <w:sz w:val="24"/>
          <w:szCs w:val="24"/>
        </w:rPr>
        <w:t>mnt</w:t>
      </w:r>
      <w:proofErr w:type="spellEnd"/>
      <w:r w:rsidRPr="00E95892">
        <w:rPr>
          <w:sz w:val="24"/>
          <w:szCs w:val="24"/>
        </w:rPr>
        <w:t>/</w:t>
      </w:r>
      <w:proofErr w:type="spellStart"/>
      <w:r w:rsidRPr="00E95892">
        <w:rPr>
          <w:sz w:val="24"/>
          <w:szCs w:val="24"/>
        </w:rPr>
        <w:t>rnd</w:t>
      </w:r>
      <w:proofErr w:type="spellEnd"/>
      <w:r w:rsidRPr="00E95892">
        <w:rPr>
          <w:sz w:val="24"/>
          <w:szCs w:val="24"/>
        </w:rPr>
        <w:t>/</w:t>
      </w:r>
      <w:r>
        <w:rPr>
          <w:sz w:val="24"/>
          <w:szCs w:val="24"/>
        </w:rPr>
        <w:t>home/</w:t>
      </w:r>
      <w:proofErr w:type="spellStart"/>
      <w:r>
        <w:rPr>
          <w:sz w:val="24"/>
          <w:szCs w:val="24"/>
        </w:rPr>
        <w:t>trovapipe</w:t>
      </w:r>
      <w:proofErr w:type="spellEnd"/>
      <w:r>
        <w:rPr>
          <w:sz w:val="24"/>
          <w:szCs w:val="24"/>
        </w:rPr>
        <w:t>/</w:t>
      </w:r>
      <w:r w:rsidRPr="00E95892">
        <w:rPr>
          <w:sz w:val="24"/>
          <w:szCs w:val="24"/>
        </w:rPr>
        <w:t>1604/</w:t>
      </w:r>
      <w:r>
        <w:rPr>
          <w:sz w:val="24"/>
          <w:szCs w:val="24"/>
        </w:rPr>
        <w:t>PROD</w:t>
      </w:r>
      <w:r w:rsidRPr="00E95892">
        <w:rPr>
          <w:sz w:val="24"/>
          <w:szCs w:val="24"/>
        </w:rPr>
        <w:t xml:space="preserve">/ </w:t>
      </w:r>
      <w:r>
        <w:rPr>
          <w:sz w:val="24"/>
          <w:szCs w:val="24"/>
        </w:rPr>
        <w:t>[or to whatever environ path you want]</w:t>
      </w:r>
    </w:p>
    <w:p w:rsidR="00E95892" w:rsidRDefault="00E95892" w:rsidP="00E95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892">
        <w:rPr>
          <w:sz w:val="24"/>
          <w:szCs w:val="24"/>
        </w:rPr>
        <w:t>REVIEW_DIR=/</w:t>
      </w:r>
      <w:proofErr w:type="spellStart"/>
      <w:r w:rsidRPr="00E95892">
        <w:rPr>
          <w:sz w:val="24"/>
          <w:szCs w:val="24"/>
        </w:rPr>
        <w:t>mnt</w:t>
      </w:r>
      <w:proofErr w:type="spellEnd"/>
      <w:r w:rsidRPr="00E95892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prd</w:t>
      </w:r>
      <w:proofErr w:type="spellEnd"/>
      <w:r w:rsidRPr="00E95892">
        <w:rPr>
          <w:sz w:val="24"/>
          <w:szCs w:val="24"/>
        </w:rPr>
        <w:t xml:space="preserve">/review </w:t>
      </w:r>
      <w:r>
        <w:rPr>
          <w:sz w:val="24"/>
          <w:szCs w:val="24"/>
        </w:rPr>
        <w:t>[or whatever you want]</w:t>
      </w:r>
    </w:p>
    <w:p w:rsidR="00A025A4" w:rsidRDefault="00A025A4" w:rsidP="00A025A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bypassQC</w:t>
      </w:r>
      <w:proofErr w:type="spellEnd"/>
      <w:r>
        <w:rPr>
          <w:sz w:val="24"/>
          <w:szCs w:val="24"/>
        </w:rPr>
        <w:t>=False [True]</w:t>
      </w:r>
    </w:p>
    <w:p w:rsidR="00E95892" w:rsidRDefault="00E95892" w:rsidP="00E9589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TrovaWrapper</w:t>
      </w:r>
      <w:proofErr w:type="spellEnd"/>
      <w:r>
        <w:rPr>
          <w:sz w:val="24"/>
          <w:szCs w:val="24"/>
        </w:rPr>
        <w:t xml:space="preserve">-specific </w:t>
      </w:r>
      <w:proofErr w:type="spellStart"/>
      <w:r>
        <w:rPr>
          <w:sz w:val="24"/>
          <w:szCs w:val="24"/>
        </w:rPr>
        <w:t>TrovaPipe</w:t>
      </w:r>
      <w:proofErr w:type="spellEnd"/>
      <w:r>
        <w:rPr>
          <w:sz w:val="24"/>
          <w:szCs w:val="24"/>
        </w:rPr>
        <w:t xml:space="preserve"> config file must also be updated. </w:t>
      </w:r>
      <w:r w:rsidRPr="00A17287">
        <w:rPr>
          <w:sz w:val="24"/>
          <w:szCs w:val="24"/>
        </w:rPr>
        <w:t>The default ‘</w:t>
      </w:r>
      <w:r>
        <w:rPr>
          <w:sz w:val="24"/>
          <w:szCs w:val="24"/>
        </w:rPr>
        <w:t>Trova</w:t>
      </w:r>
      <w:r>
        <w:rPr>
          <w:sz w:val="24"/>
          <w:szCs w:val="24"/>
        </w:rPr>
        <w:t>Pipe</w:t>
      </w:r>
      <w:r>
        <w:rPr>
          <w:sz w:val="24"/>
          <w:szCs w:val="24"/>
        </w:rPr>
        <w:t>_</w:t>
      </w:r>
      <w:r w:rsidRPr="00A17287">
        <w:rPr>
          <w:sz w:val="24"/>
          <w:szCs w:val="24"/>
        </w:rPr>
        <w:t>config.ini’ file</w:t>
      </w:r>
      <w:r>
        <w:rPr>
          <w:sz w:val="24"/>
          <w:szCs w:val="24"/>
        </w:rPr>
        <w:t xml:space="preserve"> must be located under the $ENVIRONMENT/</w:t>
      </w:r>
      <w:proofErr w:type="spellStart"/>
      <w:r>
        <w:rPr>
          <w:sz w:val="24"/>
          <w:szCs w:val="24"/>
        </w:rPr>
        <w:t>TrovaWrapper</w:t>
      </w:r>
      <w:proofErr w:type="spellEnd"/>
      <w:r>
        <w:rPr>
          <w:sz w:val="24"/>
          <w:szCs w:val="24"/>
        </w:rPr>
        <w:t xml:space="preserve"> folder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DEV/</w:t>
      </w:r>
      <w:proofErr w:type="spellStart"/>
      <w:r>
        <w:rPr>
          <w:sz w:val="24"/>
          <w:szCs w:val="24"/>
        </w:rPr>
        <w:t>TrovaWrapper</w:t>
      </w:r>
      <w:proofErr w:type="spellEnd"/>
      <w:r>
        <w:rPr>
          <w:sz w:val="24"/>
          <w:szCs w:val="24"/>
        </w:rPr>
        <w:t>/Trova</w:t>
      </w:r>
      <w:r>
        <w:rPr>
          <w:sz w:val="24"/>
          <w:szCs w:val="24"/>
        </w:rPr>
        <w:t>Pipe</w:t>
      </w:r>
      <w:r>
        <w:rPr>
          <w:sz w:val="24"/>
          <w:szCs w:val="24"/>
        </w:rPr>
        <w:t>_config.ini)</w:t>
      </w:r>
    </w:p>
    <w:p w:rsidR="00E95892" w:rsidRDefault="00E95892" w:rsidP="00E95892">
      <w:pPr>
        <w:rPr>
          <w:sz w:val="24"/>
          <w:szCs w:val="24"/>
        </w:rPr>
      </w:pPr>
      <w:r>
        <w:rPr>
          <w:sz w:val="24"/>
          <w:szCs w:val="24"/>
        </w:rPr>
        <w:t>The settings to be changed are located under the [global] section:</w:t>
      </w:r>
    </w:p>
    <w:p w:rsidR="00E95892" w:rsidRDefault="00E95892" w:rsidP="00E95892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eviron</w:t>
      </w:r>
      <w:proofErr w:type="spellEnd"/>
      <w:r>
        <w:rPr>
          <w:sz w:val="24"/>
          <w:szCs w:val="24"/>
        </w:rPr>
        <w:t xml:space="preserve">=CLIA </w:t>
      </w:r>
    </w:p>
    <w:p w:rsidR="00E95892" w:rsidRDefault="00E95892" w:rsidP="00E95892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mode=PROD</w:t>
      </w:r>
    </w:p>
    <w:p w:rsidR="00E95892" w:rsidRDefault="00E95892" w:rsidP="00E95892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workingDir</w:t>
      </w:r>
      <w:proofErr w:type="spellEnd"/>
      <w:r>
        <w:rPr>
          <w:sz w:val="24"/>
          <w:szCs w:val="24"/>
        </w:rPr>
        <w:t>=/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TrovaPipeOutput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workingDir</w:t>
      </w:r>
      <w:proofErr w:type="spellEnd"/>
    </w:p>
    <w:p w:rsidR="00E95892" w:rsidRDefault="00E95892" w:rsidP="00E95892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outputDir</w:t>
      </w:r>
      <w:proofErr w:type="spellEnd"/>
      <w:r>
        <w:rPr>
          <w:sz w:val="24"/>
          <w:szCs w:val="24"/>
        </w:rPr>
        <w:t>=/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TrovaPipeOutput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outputDir</w:t>
      </w:r>
      <w:proofErr w:type="spellEnd"/>
    </w:p>
    <w:p w:rsidR="00E95892" w:rsidRDefault="00E95892" w:rsidP="00E95892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bypassQC</w:t>
      </w:r>
      <w:proofErr w:type="spellEnd"/>
      <w:r>
        <w:rPr>
          <w:sz w:val="24"/>
          <w:szCs w:val="24"/>
        </w:rPr>
        <w:t>=False</w:t>
      </w:r>
      <w:bookmarkStart w:id="0" w:name="_GoBack"/>
      <w:bookmarkEnd w:id="0"/>
    </w:p>
    <w:p w:rsidR="00E95892" w:rsidRPr="00E95892" w:rsidRDefault="00E95892" w:rsidP="00E95892">
      <w:pPr>
        <w:rPr>
          <w:sz w:val="24"/>
          <w:szCs w:val="24"/>
        </w:rPr>
      </w:pPr>
    </w:p>
    <w:sectPr w:rsidR="00E95892" w:rsidRPr="00E9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72AB7"/>
    <w:multiLevelType w:val="hybridMultilevel"/>
    <w:tmpl w:val="FA949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C5643"/>
    <w:multiLevelType w:val="hybridMultilevel"/>
    <w:tmpl w:val="DD189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84"/>
    <w:rsid w:val="003A3A91"/>
    <w:rsid w:val="00676B84"/>
    <w:rsid w:val="00711C22"/>
    <w:rsid w:val="009E7B01"/>
    <w:rsid w:val="00A025A4"/>
    <w:rsid w:val="00A17287"/>
    <w:rsid w:val="00AA1B34"/>
    <w:rsid w:val="00DC7E63"/>
    <w:rsid w:val="00E170EF"/>
    <w:rsid w:val="00E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678F"/>
  <w15:chartTrackingRefBased/>
  <w15:docId w15:val="{065F76BB-CEA7-4E0B-9280-8253D52D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Sheth</dc:creator>
  <cp:keywords/>
  <dc:description/>
  <cp:lastModifiedBy>Palak Sheth</cp:lastModifiedBy>
  <cp:revision>5</cp:revision>
  <dcterms:created xsi:type="dcterms:W3CDTF">2016-11-29T19:26:00Z</dcterms:created>
  <dcterms:modified xsi:type="dcterms:W3CDTF">2016-11-29T21:38:00Z</dcterms:modified>
</cp:coreProperties>
</file>