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2"/>
          <w:szCs w:val="22"/>
        </w:rPr>
      </w:pPr>
      <w:r w:rsidDel="00000000" w:rsidR="00000000" w:rsidRPr="00000000">
        <w:rPr>
          <w:rFonts w:ascii="Calibri" w:cs="Calibri" w:eastAsia="Calibri" w:hAnsi="Calibri"/>
          <w:b w:val="1"/>
          <w:bCs w:val="1"/>
          <w:sz w:val="22"/>
          <w:szCs w:val="22"/>
          <w:u w:val="single"/>
          <w:rtl w:val="0"/>
        </w:rPr>
        <w:t xml:space="preserve">Construct Assessed</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u w:val="single"/>
          <w:rtl w:val="0"/>
        </w:rPr>
        <w:t xml:space="preserve">Range:</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The range of scores considered to be in the average range for each measure is given.</w:t>
      </w:r>
      <w:r w:rsidDel="00000000" w:rsidR="00000000" w:rsidRPr="00000000">
        <w:rPr>
          <w:rFonts w:ascii="Calibri" w:cs="Calibri" w:eastAsia="Calibri" w:hAnsi="Calibri"/>
          <w:b w:val="1"/>
          <w:bCs w:val="1"/>
          <w:sz w:val="22"/>
          <w:szCs w:val="22"/>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2"/>
          <w:szCs w:val="22"/>
        </w:rPr>
      </w:pPr>
      <w:r w:rsidDel="00000000" w:rsidR="00000000" w:rsidRPr="00000000">
        <w:rPr>
          <w:rFonts w:ascii="Calibri" w:cs="Calibri" w:eastAsia="Calibri" w:hAnsi="Calibri"/>
          <w:b w:val="1"/>
          <w:bCs w:val="1"/>
          <w:sz w:val="22"/>
          <w:szCs w:val="22"/>
          <w:u w:val="single"/>
          <w:rtl w:val="0"/>
        </w:rPr>
        <w:t xml:space="preserve">Your Child’s Scores</w:t>
      </w:r>
      <w:r w:rsidDel="00000000" w:rsidR="00000000" w:rsidRPr="00000000">
        <w:rPr>
          <w:rFonts w:ascii="Calibri" w:cs="Calibri" w:eastAsia="Calibri" w:hAnsi="Calibri"/>
          <w:sz w:val="22"/>
          <w:szCs w:val="22"/>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bookmarkStart w:colFirst="0" w:colLast="0" w:name="_heading=h.3d5mps85x7fk" w:id="0"/>
      <w:bookmarkEnd w:id="0"/>
      <w:r w:rsidDel="00000000" w:rsidR="00000000" w:rsidRPr="00000000">
        <w:rPr>
          <w:rtl w:val="0"/>
        </w:rPr>
      </w:r>
    </w:p>
    <w:p w:rsidR="00000000" w:rsidDel="00000000" w:rsidP="00000000" w:rsidRDefault="00000000" w:rsidRPr="00000000" w14:paraId="00000015">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Cognitive Skills </w:t>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sdt>
      <w:sdtPr>
        <w:lock w:val="contentLocked"/>
        <w:id w:val="951981166"/>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shd w:fill="d9e2f3" w:val="clear"/>
              </w:tcPr>
              <w:p w:rsidR="00000000" w:rsidDel="00000000" w:rsidP="00000000" w:rsidRDefault="00000000" w:rsidRPr="00000000" w14:paraId="0000001C">
                <w:pPr>
                  <w:rPr>
                    <w:b w:val="1"/>
                    <w:bCs w:val="1"/>
                    <w:i w:val="1"/>
                    <w:iCs w:val="1"/>
                    <w:sz w:val="24"/>
                    <w:szCs w:val="24"/>
                  </w:rPr>
                </w:pPr>
                <w:r w:rsidDel="00000000" w:rsidR="00000000" w:rsidRPr="00000000">
                  <w:rPr>
                    <w:rFonts w:ascii="Calibri" w:cs="Calibri" w:eastAsia="Calibri" w:hAnsi="Calibri"/>
                    <w:b w:val="1"/>
                    <w:bCs w:val="1"/>
                    <w:i w:val="1"/>
                    <w:iCs w:val="1"/>
                    <w:sz w:val="24"/>
                    <w:szCs w:val="24"/>
                    <w:rtl w:val="0"/>
                  </w:rPr>
                  <w:t xml:space="preserve">Cognitive Skills </w:t>
                </w:r>
                <w:r w:rsidDel="00000000" w:rsidR="00000000" w:rsidRPr="00000000">
                  <w:rPr>
                    <w:rtl w:val="0"/>
                  </w:rPr>
                </w:r>
              </w:p>
            </w:tc>
          </w:tr>
          <w:tr>
            <w:trPr>
              <w:cantSplit w:val="0"/>
              <w:trHeight w:val="179" w:hRule="atLeast"/>
              <w:tblHeader w:val="0"/>
            </w:trPr>
            <w:tc>
              <w:tcPr/>
              <w:p w:rsidR="00000000" w:rsidDel="00000000" w:rsidP="00000000" w:rsidRDefault="00000000" w:rsidRPr="00000000" w14:paraId="00000020">
                <w:pPr>
                  <w:rPr>
                    <w:sz w:val="24"/>
                    <w:szCs w:val="24"/>
                  </w:rPr>
                </w:pPr>
                <w:r w:rsidDel="00000000" w:rsidR="00000000" w:rsidRPr="00000000">
                  <w:rPr>
                    <w:rFonts w:ascii="Calibri" w:cs="Calibri" w:eastAsia="Calibri" w:hAnsi="Calibri"/>
                    <w:sz w:val="24"/>
                    <w:szCs w:val="24"/>
                    <w:rtl w:val="0"/>
                  </w:rPr>
                  <w:t xml:space="preserve">K-BIT Matrices</w:t>
                </w:r>
                <w:r w:rsidDel="00000000" w:rsidR="00000000" w:rsidRPr="00000000">
                  <w:rPr>
                    <w:rtl w:val="0"/>
                  </w:rPr>
                </w:r>
              </w:p>
            </w:tc>
            <w:tc>
              <w:tcPr/>
              <w:p w:rsidR="00000000" w:rsidDel="00000000" w:rsidP="00000000" w:rsidRDefault="00000000" w:rsidRPr="00000000" w14:paraId="00000021">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2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kbit_standard }}</w:t>
                </w:r>
              </w:p>
            </w:tc>
            <w:tc>
              <w:tcPr/>
              <w:p w:rsidR="00000000" w:rsidDel="00000000" w:rsidP="00000000" w:rsidRDefault="00000000" w:rsidRPr="00000000" w14:paraId="0000002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sz w:val="22"/>
          <w:szCs w:val="22"/>
          <w:rtl w:val="0"/>
        </w:rPr>
        <w:t xml:space="preserve">Matrices </w:t>
      </w:r>
      <w:r w:rsidDel="00000000" w:rsidR="00000000" w:rsidRPr="00000000">
        <w:rPr>
          <w:rFonts w:ascii="Calibri" w:cs="Calibri" w:eastAsia="Calibri" w:hAnsi="Calibri"/>
          <w:sz w:val="22"/>
          <w:szCs w:val="22"/>
          <w:rtl w:val="0"/>
        </w:rPr>
        <w:t xml:space="preserve">subtest of </w:t>
      </w:r>
      <w:r w:rsidDel="00000000" w:rsidR="00000000" w:rsidRPr="00000000">
        <w:rPr>
          <w:rFonts w:ascii="Calibri" w:cs="Calibri" w:eastAsia="Calibri" w:hAnsi="Calibri"/>
          <w:b w:val="1"/>
          <w:bCs w:val="1"/>
          <w:i w:val="1"/>
          <w:iCs w:val="1"/>
          <w:sz w:val="22"/>
          <w:szCs w:val="22"/>
          <w:rtl w:val="0"/>
        </w:rPr>
        <w:t xml:space="preserve">Kaufman’s Brief Intelligence Test (K-BIT)</w:t>
      </w:r>
      <w:r w:rsidDel="00000000" w:rsidR="00000000" w:rsidRPr="00000000">
        <w:rPr>
          <w:rFonts w:ascii="Calibri" w:cs="Calibri" w:eastAsia="Calibri" w:hAnsi="Calibri"/>
          <w:sz w:val="22"/>
          <w:szCs w:val="22"/>
          <w:rtl w:val="0"/>
        </w:rPr>
        <w:t xml:space="preserve"> measures the child’s non-verbal abilities. The child is given a picture with a missing piece and is asked to select the option that best completes the image. Your child received a score of {{ kbit_standard }}, which {{ kbit_category }}. </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1"/>
      <w:bookmarkEnd w:id="1"/>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tl w:val="0"/>
        </w:rPr>
      </w:r>
    </w:p>
    <w:sdt>
      <w:sdtPr>
        <w:lock w:val="contentLocked"/>
        <w:id w:val="2031016926"/>
        <w:tag w:val="goog_rdk_1"/>
      </w:sdtPr>
      <w:sdtContent>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2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F">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ctopp_elision_standard }}</w:t>
                </w:r>
              </w:p>
            </w:tc>
            <w:tc>
              <w:tcPr/>
              <w:p w:rsidR="00000000" w:rsidDel="00000000" w:rsidP="00000000" w:rsidRDefault="00000000" w:rsidRPr="00000000" w14:paraId="00000030">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ctopp_elision_interpretation }}</w:t>
                </w:r>
              </w:p>
            </w:tc>
          </w:tr>
          <w:tr>
            <w:trPr>
              <w:cantSplit w:val="0"/>
              <w:tblHeader w:val="0"/>
            </w:trPr>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3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3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ctopp_nwr_standard }}</w:t>
                </w:r>
              </w:p>
            </w:tc>
            <w:tc>
              <w:tcPr/>
              <w:p w:rsidR="00000000" w:rsidDel="00000000" w:rsidP="00000000" w:rsidRDefault="00000000" w:rsidRPr="00000000" w14:paraId="00000034">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3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Comprehensive Test of Phonological Processing 2</w:t>
      </w:r>
      <w:r w:rsidDel="00000000" w:rsidR="00000000" w:rsidRPr="00000000">
        <w:rPr>
          <w:rFonts w:ascii="Calibri" w:cs="Calibri" w:eastAsia="Calibri" w:hAnsi="Calibri"/>
          <w:b w:val="1"/>
          <w:bCs w:val="1"/>
          <w:i w:val="1"/>
          <w:iCs w:val="1"/>
          <w:sz w:val="22"/>
          <w:szCs w:val="22"/>
          <w:vertAlign w:val="superscript"/>
          <w:rtl w:val="0"/>
        </w:rPr>
        <w:t xml:space="preserve">nd</w:t>
      </w:r>
      <w:r w:rsidDel="00000000" w:rsidR="00000000" w:rsidRPr="00000000">
        <w:rPr>
          <w:rFonts w:ascii="Calibri" w:cs="Calibri" w:eastAsia="Calibri" w:hAnsi="Calibri"/>
          <w:b w:val="1"/>
          <w:bCs w:val="1"/>
          <w:i w:val="1"/>
          <w:iCs w:val="1"/>
          <w:sz w:val="22"/>
          <w:szCs w:val="22"/>
          <w:rtl w:val="0"/>
        </w:rPr>
        <w:t xml:space="preserve"> Edition</w:t>
      </w:r>
      <w:r w:rsidDel="00000000" w:rsidR="00000000" w:rsidRPr="00000000">
        <w:rPr>
          <w:rFonts w:ascii="Calibri" w:cs="Calibri" w:eastAsia="Calibri" w:hAnsi="Calibri"/>
          <w:sz w:val="22"/>
          <w:szCs w:val="22"/>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2"/>
          <w:szCs w:val="22"/>
          <w:rtl w:val="0"/>
        </w:rPr>
        <w:t xml:space="preserve">Elision</w:t>
      </w:r>
      <w:r w:rsidDel="00000000" w:rsidR="00000000" w:rsidRPr="00000000">
        <w:rPr>
          <w:rFonts w:ascii="Calibri" w:cs="Calibri" w:eastAsia="Calibri" w:hAnsi="Calibri"/>
          <w:sz w:val="22"/>
          <w:szCs w:val="22"/>
          <w:rtl w:val="0"/>
        </w:rPr>
        <w:t xml:space="preserve"> subtest measures the ability to remove phonological segments from spoken words to form other words (e.g., “Say tall without saying /t/”). Your child received a score of {{ ctopp_elision_standard }}, which {{ ctopp_elision_category }}. The </w:t>
      </w:r>
      <w:r w:rsidDel="00000000" w:rsidR="00000000" w:rsidRPr="00000000">
        <w:rPr>
          <w:rFonts w:ascii="Calibri" w:cs="Calibri" w:eastAsia="Calibri" w:hAnsi="Calibri"/>
          <w:b w:val="1"/>
          <w:bCs w:val="1"/>
          <w:sz w:val="22"/>
          <w:szCs w:val="22"/>
          <w:rtl w:val="0"/>
        </w:rPr>
        <w:t xml:space="preserve">Non-Word Repetition</w:t>
      </w:r>
      <w:r w:rsidDel="00000000" w:rsidR="00000000" w:rsidRPr="00000000">
        <w:rPr>
          <w:rFonts w:ascii="Calibri" w:cs="Calibri" w:eastAsia="Calibri" w:hAnsi="Calibri"/>
          <w:sz w:val="22"/>
          <w:szCs w:val="22"/>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2"/>
          <w:szCs w:val="22"/>
          <w:rtl w:val="0"/>
        </w:rPr>
        <w:t xml:space="preserve">{{ ctopp_nwr_standard }}, which {{ ctopp_nwr_category }}. </w:t>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39">
      <w:pPr>
        <w:rPr>
          <w:rFonts w:ascii="Calibri" w:cs="Calibri" w:eastAsia="Calibri" w:hAnsi="Calibri"/>
          <w:sz w:val="24"/>
          <w:szCs w:val="24"/>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3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3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3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3F">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dibels_orf_words_correct_typical_range }}</w:t>
            </w:r>
          </w:p>
        </w:tc>
        <w:tc>
          <w:tcPr/>
          <w:p w:rsidR="00000000" w:rsidDel="00000000" w:rsidP="00000000" w:rsidRDefault="00000000" w:rsidRPr="00000000" w14:paraId="00000040">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w:t>
            </w:r>
          </w:p>
        </w:tc>
        <w:tc>
          <w:tcPr/>
          <w:p w:rsidR="00000000" w:rsidDel="00000000" w:rsidP="00000000" w:rsidRDefault="00000000" w:rsidRPr="00000000" w14:paraId="0000004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4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4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dibels_orf_accuracy_typical_range }}</w:t>
            </w:r>
          </w:p>
        </w:tc>
        <w:tc>
          <w:tcPr/>
          <w:p w:rsidR="00000000" w:rsidDel="00000000" w:rsidP="00000000" w:rsidRDefault="00000000" w:rsidRPr="00000000" w14:paraId="00000044">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 }}</w:t>
            </w:r>
          </w:p>
          <w:p w:rsidR="00000000" w:rsidDel="00000000" w:rsidP="00000000" w:rsidRDefault="00000000" w:rsidRPr="00000000" w14:paraId="00000045">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46">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dibels_orf_accuracy_interpretation }}</w:t>
            </w:r>
          </w:p>
        </w:tc>
      </w:tr>
    </w:tbl>
    <w:p w:rsidR="00000000" w:rsidDel="00000000" w:rsidP="00000000" w:rsidRDefault="00000000" w:rsidRPr="00000000" w14:paraId="0000004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DIBELS Oral Reading Fluency (DORF</w:t>
      </w:r>
      <w:r w:rsidDel="00000000" w:rsidR="00000000" w:rsidRPr="00000000">
        <w:rPr>
          <w:rFonts w:ascii="Calibri" w:cs="Calibri" w:eastAsia="Calibri" w:hAnsi="Calibri"/>
          <w:sz w:val="22"/>
          <w:szCs w:val="22"/>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2"/>
          <w:szCs w:val="22"/>
          <w:rtl w:val="0"/>
        </w:rPr>
        <w:t xml:space="preserve">Total Words Correct </w:t>
      </w:r>
      <w:r w:rsidDel="00000000" w:rsidR="00000000" w:rsidRPr="00000000">
        <w:rPr>
          <w:rFonts w:ascii="Calibri" w:cs="Calibri" w:eastAsia="Calibri" w:hAnsi="Calibri"/>
          <w:sz w:val="22"/>
          <w:szCs w:val="22"/>
          <w:rtl w:val="0"/>
        </w:rPr>
        <w:t xml:space="preserve">score reflects all words read correctly. Your child received a score of {{ dibels_orf_words_correct }}, which {{ dibels_orf_words_correct_category }}. </w:t>
      </w: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sz w:val="22"/>
          <w:szCs w:val="22"/>
          <w:rtl w:val="0"/>
        </w:rPr>
        <w:t xml:space="preserve">Accuracy</w:t>
      </w:r>
      <w:r w:rsidDel="00000000" w:rsidR="00000000" w:rsidRPr="00000000">
        <w:rPr>
          <w:rFonts w:ascii="Calibri" w:cs="Calibri" w:eastAsia="Calibri" w:hAnsi="Calibri"/>
          <w:sz w:val="22"/>
          <w:szCs w:val="22"/>
          <w:rtl w:val="0"/>
        </w:rPr>
        <w:t xml:space="preserve"> score represents the percentage of words read correctly out of all words attempted during reading. Your child received a score of {{ dibels_orf_accuracy }}, which {{ dibels_orf_accuracy_category }}.</w:t>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A">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tbl>
      <w:tblPr>
        <w:tblStyle w:val="Table4"/>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D">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E">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F">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50">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jc w:val="center"/>
              <w:rPr>
                <w:sz w:val="24"/>
                <w:szCs w:val="24"/>
              </w:rPr>
            </w:pPr>
            <w:r w:rsidDel="00000000" w:rsidR="00000000" w:rsidRPr="00000000">
              <w:rPr>
                <w:rFonts w:ascii="Calibri" w:cs="Calibri" w:eastAsia="Calibri" w:hAnsi="Calibri"/>
                <w:sz w:val="24"/>
                <w:szCs w:val="24"/>
                <w:rtl w:val="0"/>
              </w:rPr>
              <w:t xml:space="preserve">{{ wrmt_word_id_standard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wrmt_word_id_interpretation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jc w:val="center"/>
              <w:rPr>
                <w:sz w:val="24"/>
                <w:szCs w:val="24"/>
              </w:rPr>
            </w:pPr>
            <w:r w:rsidDel="00000000" w:rsidR="00000000" w:rsidRPr="00000000">
              <w:rPr>
                <w:rFonts w:ascii="Calibri" w:cs="Calibri" w:eastAsia="Calibri" w:hAnsi="Calibri"/>
                <w:sz w:val="24"/>
                <w:szCs w:val="24"/>
                <w:rtl w:val="0"/>
              </w:rPr>
              <w:t xml:space="preserve">{{ towre_swe_standard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towre_swe_interpretation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jc w:val="center"/>
              <w:rPr>
                <w:sz w:val="24"/>
                <w:szCs w:val="24"/>
              </w:rPr>
            </w:pPr>
            <w:r w:rsidDel="00000000" w:rsidR="00000000" w:rsidRPr="00000000">
              <w:rPr>
                <w:rFonts w:ascii="Calibri" w:cs="Calibri" w:eastAsia="Calibri" w:hAnsi="Calibri"/>
                <w:sz w:val="24"/>
                <w:szCs w:val="24"/>
                <w:rtl w:val="0"/>
              </w:rPr>
              <w:t xml:space="preserve">{{ wrmt_pc_standard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wrmt_pc_interpretation }}</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60">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4">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jc w:val="center"/>
              <w:rPr>
                <w:sz w:val="24"/>
                <w:szCs w:val="24"/>
              </w:rPr>
            </w:pPr>
            <w:r w:rsidDel="00000000" w:rsidR="00000000" w:rsidRPr="00000000">
              <w:rPr>
                <w:rFonts w:ascii="Calibri" w:cs="Calibri" w:eastAsia="Calibri" w:hAnsi="Calibri"/>
                <w:sz w:val="24"/>
                <w:szCs w:val="24"/>
                <w:rtl w:val="0"/>
              </w:rPr>
              <w:t xml:space="preserve">{{ wrmt_word_attack_standard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{{wrmt_word_attack_interpretation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jc w:val="center"/>
              <w:rPr>
                <w:sz w:val="24"/>
                <w:szCs w:val="24"/>
              </w:rPr>
            </w:pPr>
            <w:r w:rsidDel="00000000" w:rsidR="00000000" w:rsidRPr="00000000">
              <w:rPr>
                <w:rFonts w:ascii="Calibri" w:cs="Calibri" w:eastAsia="Calibri" w:hAnsi="Calibri"/>
                <w:sz w:val="24"/>
                <w:szCs w:val="24"/>
                <w:rtl w:val="0"/>
              </w:rPr>
              <w:t xml:space="preserve">{{ towre_pde_standard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towre_pde_interpretation }}</w:t>
            </w:r>
          </w:p>
        </w:tc>
      </w:tr>
    </w:tbl>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Several subtests from the</w:t>
      </w:r>
      <w:r w:rsidDel="00000000" w:rsidR="00000000" w:rsidRPr="00000000">
        <w:rPr>
          <w:rFonts w:ascii="Calibri" w:cs="Calibri" w:eastAsia="Calibri" w:hAnsi="Calibri"/>
          <w:i w:val="1"/>
          <w:iCs w:val="1"/>
          <w:sz w:val="22"/>
          <w:szCs w:val="22"/>
          <w:rtl w:val="0"/>
        </w:rPr>
        <w:t xml:space="preserve"> </w:t>
      </w:r>
      <w:r w:rsidDel="00000000" w:rsidR="00000000" w:rsidRPr="00000000">
        <w:rPr>
          <w:rFonts w:ascii="Calibri" w:cs="Calibri" w:eastAsia="Calibri" w:hAnsi="Calibri"/>
          <w:b w:val="1"/>
          <w:bCs w:val="1"/>
          <w:i w:val="1"/>
          <w:iCs w:val="1"/>
          <w:sz w:val="22"/>
          <w:szCs w:val="22"/>
          <w:rtl w:val="0"/>
        </w:rPr>
        <w:t xml:space="preserve">Woodcock Reading Mastery Test – Third Edition</w:t>
      </w:r>
      <w:r w:rsidDel="00000000" w:rsidR="00000000" w:rsidRPr="00000000">
        <w:rPr>
          <w:rFonts w:ascii="Calibri" w:cs="Calibri" w:eastAsia="Calibri" w:hAnsi="Calibri"/>
          <w:i w:val="1"/>
          <w:iCs w:val="1"/>
          <w:sz w:val="22"/>
          <w:szCs w:val="22"/>
          <w:rtl w:val="0"/>
        </w:rPr>
        <w:t xml:space="preserve"> </w:t>
      </w:r>
      <w:r w:rsidDel="00000000" w:rsidR="00000000" w:rsidRPr="00000000">
        <w:rPr>
          <w:rFonts w:ascii="Calibri" w:cs="Calibri" w:eastAsia="Calibri" w:hAnsi="Calibri"/>
          <w:sz w:val="22"/>
          <w:szCs w:val="22"/>
          <w:rtl w:val="0"/>
        </w:rPr>
        <w:t xml:space="preserve">(WRMT-III) were selected to assess subskills of reading. On the </w:t>
      </w:r>
      <w:r w:rsidDel="00000000" w:rsidR="00000000" w:rsidRPr="00000000">
        <w:rPr>
          <w:rFonts w:ascii="Calibri" w:cs="Calibri" w:eastAsia="Calibri" w:hAnsi="Calibri"/>
          <w:b w:val="1"/>
          <w:bCs w:val="1"/>
          <w:sz w:val="22"/>
          <w:szCs w:val="22"/>
          <w:rtl w:val="0"/>
        </w:rPr>
        <w:t xml:space="preserve">Word Identification </w:t>
      </w:r>
      <w:r w:rsidDel="00000000" w:rsidR="00000000" w:rsidRPr="00000000">
        <w:rPr>
          <w:rFonts w:ascii="Calibri" w:cs="Calibri" w:eastAsia="Calibri" w:hAnsi="Calibri"/>
          <w:sz w:val="22"/>
          <w:szCs w:val="22"/>
          <w:rtl w:val="0"/>
        </w:rPr>
        <w:t xml:space="preserve">subtest, the child is asked to identify isolated words of increasing difficulty. Your child received a score of {{ wrmt_word_id_standard }}, which {{ wrmt_word_id_category }}. The </w:t>
      </w:r>
      <w:r w:rsidDel="00000000" w:rsidR="00000000" w:rsidRPr="00000000">
        <w:rPr>
          <w:rFonts w:ascii="Calibri" w:cs="Calibri" w:eastAsia="Calibri" w:hAnsi="Calibri"/>
          <w:b w:val="1"/>
          <w:bCs w:val="1"/>
          <w:sz w:val="22"/>
          <w:szCs w:val="22"/>
          <w:rtl w:val="0"/>
        </w:rPr>
        <w:t xml:space="preserve">Word Attack </w:t>
      </w:r>
      <w:r w:rsidDel="00000000" w:rsidR="00000000" w:rsidRPr="00000000">
        <w:rPr>
          <w:rFonts w:ascii="Calibri" w:cs="Calibri" w:eastAsia="Calibri" w:hAnsi="Calibri"/>
          <w:sz w:val="22"/>
          <w:szCs w:val="22"/>
          <w:rtl w:val="0"/>
        </w:rPr>
        <w:t xml:space="preserve">subtest asks the child to read nonsense words of increasing difficulty. Your child received a score of {{ wrmt_word_attack_standard }}, which {{ wrmt_word_attack_category }}. On the </w:t>
      </w:r>
      <w:r w:rsidDel="00000000" w:rsidR="00000000" w:rsidRPr="00000000">
        <w:rPr>
          <w:rFonts w:ascii="Calibri" w:cs="Calibri" w:eastAsia="Calibri" w:hAnsi="Calibri"/>
          <w:b w:val="1"/>
          <w:bCs w:val="1"/>
          <w:sz w:val="22"/>
          <w:szCs w:val="22"/>
          <w:rtl w:val="0"/>
        </w:rPr>
        <w:t xml:space="preserve">Passage Comprehension </w:t>
      </w:r>
      <w:r w:rsidDel="00000000" w:rsidR="00000000" w:rsidRPr="00000000">
        <w:rPr>
          <w:rFonts w:ascii="Calibri" w:cs="Calibri" w:eastAsia="Calibri" w:hAnsi="Calibri"/>
          <w:sz w:val="22"/>
          <w:szCs w:val="22"/>
          <w:rtl w:val="0"/>
        </w:rPr>
        <w:t xml:space="preserve">subtest, participants are asked to read a sentence or short paragraph with a blank and provide a one-word answer. Your child received a score of {{ wrmt_pc_standard }}, which {{ wrmt_pc_category }}.</w:t>
      </w:r>
    </w:p>
    <w:p w:rsidR="00000000" w:rsidDel="00000000" w:rsidP="00000000" w:rsidRDefault="00000000" w:rsidRPr="00000000" w14:paraId="0000006E">
      <w:pPr>
        <w:rPr>
          <w:sz w:val="22"/>
          <w:szCs w:val="22"/>
        </w:rPr>
      </w:pPr>
      <w:r w:rsidDel="00000000" w:rsidR="00000000" w:rsidRPr="00000000">
        <w:rPr>
          <w:rtl w:val="0"/>
        </w:rPr>
      </w:r>
    </w:p>
    <w:p w:rsidR="00000000" w:rsidDel="00000000" w:rsidP="00000000" w:rsidRDefault="00000000" w:rsidRPr="00000000" w14:paraId="0000006F">
      <w:pPr>
        <w:rPr>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Test of Word Reading Efficiency- 2</w:t>
      </w:r>
      <w:r w:rsidDel="00000000" w:rsidR="00000000" w:rsidRPr="00000000">
        <w:rPr>
          <w:rFonts w:ascii="Calibri" w:cs="Calibri" w:eastAsia="Calibri" w:hAnsi="Calibri"/>
          <w:b w:val="1"/>
          <w:bCs w:val="1"/>
          <w:i w:val="1"/>
          <w:iCs w:val="1"/>
          <w:sz w:val="22"/>
          <w:szCs w:val="22"/>
          <w:vertAlign w:val="superscript"/>
          <w:rtl w:val="0"/>
        </w:rPr>
        <w:t xml:space="preserve">nd</w:t>
      </w:r>
      <w:r w:rsidDel="00000000" w:rsidR="00000000" w:rsidRPr="00000000">
        <w:rPr>
          <w:rFonts w:ascii="Calibri" w:cs="Calibri" w:eastAsia="Calibri" w:hAnsi="Calibri"/>
          <w:b w:val="1"/>
          <w:bCs w:val="1"/>
          <w:i w:val="1"/>
          <w:iCs w:val="1"/>
          <w:sz w:val="22"/>
          <w:szCs w:val="22"/>
          <w:rtl w:val="0"/>
        </w:rPr>
        <w:t xml:space="preserve"> Edition</w:t>
      </w:r>
      <w:r w:rsidDel="00000000" w:rsidR="00000000" w:rsidRPr="00000000">
        <w:rPr>
          <w:rFonts w:ascii="Calibri" w:cs="Calibri" w:eastAsia="Calibri" w:hAnsi="Calibri"/>
          <w:sz w:val="22"/>
          <w:szCs w:val="22"/>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2"/>
          <w:szCs w:val="22"/>
          <w:rtl w:val="0"/>
        </w:rPr>
        <w:t xml:space="preserve">Sight Word Efficiency</w:t>
      </w:r>
      <w:r w:rsidDel="00000000" w:rsidR="00000000" w:rsidRPr="00000000">
        <w:rPr>
          <w:rFonts w:ascii="Calibri" w:cs="Calibri" w:eastAsia="Calibri" w:hAnsi="Calibri"/>
          <w:sz w:val="22"/>
          <w:szCs w:val="22"/>
          <w:rtl w:val="0"/>
        </w:rPr>
        <w:t xml:space="preserve"> subtest, participants are asked to accurately read as many real words as possible within 45 seconds. Your child received a score of {{ towre_swe_standard }}, which {{ towre_swe_category }}. On the </w:t>
      </w:r>
      <w:r w:rsidDel="00000000" w:rsidR="00000000" w:rsidRPr="00000000">
        <w:rPr>
          <w:rFonts w:ascii="Calibri" w:cs="Calibri" w:eastAsia="Calibri" w:hAnsi="Calibri"/>
          <w:b w:val="1"/>
          <w:bCs w:val="1"/>
          <w:sz w:val="22"/>
          <w:szCs w:val="22"/>
          <w:rtl w:val="0"/>
        </w:rPr>
        <w:t xml:space="preserve">Phonemic Decoding Efficiency</w:t>
      </w:r>
      <w:r w:rsidDel="00000000" w:rsidR="00000000" w:rsidRPr="00000000">
        <w:rPr>
          <w:rFonts w:ascii="Calibri" w:cs="Calibri" w:eastAsia="Calibri" w:hAnsi="Calibri"/>
          <w:sz w:val="22"/>
          <w:szCs w:val="22"/>
          <w:rtl w:val="0"/>
        </w:rPr>
        <w:t xml:space="preserve"> subtest, they are asked to accurately read as many pseudowords as possible within 45 seconds. Your child received a score of {{ towre_pde_standard }}, which {{ towre_pde_category }}.</w:t>
      </w:r>
      <w:r w:rsidDel="00000000" w:rsidR="00000000" w:rsidRPr="00000000">
        <w:rPr>
          <w:rtl w:val="0"/>
        </w:rPr>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72">
      <w:pPr>
        <w:rPr>
          <w:rFonts w:ascii="Calibri" w:cs="Calibri" w:eastAsia="Calibri" w:hAnsi="Calibri"/>
          <w:sz w:val="24"/>
          <w:szCs w:val="24"/>
        </w:rPr>
      </w:pPr>
      <w:r w:rsidDel="00000000" w:rsidR="00000000" w:rsidRPr="00000000">
        <w:rPr>
          <w:rtl w:val="0"/>
        </w:rPr>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73">
            <w:pPr>
              <w:rPr>
                <w:sz w:val="24"/>
                <w:szCs w:val="24"/>
              </w:rPr>
            </w:pPr>
            <w:r w:rsidDel="00000000" w:rsidR="00000000" w:rsidRPr="00000000">
              <w:rPr>
                <w:rtl w:val="0"/>
              </w:rPr>
            </w:r>
          </w:p>
        </w:tc>
        <w:tc>
          <w:tcPr>
            <w:vAlign w:val="center"/>
          </w:tcPr>
          <w:p w:rsidR="00000000" w:rsidDel="00000000" w:rsidP="00000000" w:rsidRDefault="00000000" w:rsidRPr="00000000" w14:paraId="00000074">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75">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76">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77">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78">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79">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ppvt_standard }}</w:t>
            </w:r>
          </w:p>
        </w:tc>
        <w:tc>
          <w:tcPr/>
          <w:p w:rsidR="00000000" w:rsidDel="00000000" w:rsidP="00000000" w:rsidRDefault="00000000" w:rsidRPr="00000000" w14:paraId="0000007A">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7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Peabody Picture Vocabulary Test (PPVT-5)</w:t>
      </w:r>
      <w:r w:rsidDel="00000000" w:rsidR="00000000" w:rsidRPr="00000000">
        <w:rPr>
          <w:rFonts w:ascii="Calibri" w:cs="Calibri" w:eastAsia="Calibri" w:hAnsi="Calibri"/>
          <w:sz w:val="22"/>
          <w:szCs w:val="22"/>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sidDel="00000000" w:rsidR="00000000" w:rsidRPr="00000000">
        <w:rPr>
          <w:rFonts w:ascii="Calibri" w:cs="Calibri" w:eastAsia="Calibri" w:hAnsi="Calibri"/>
          <w:b w:val="1"/>
          <w:bCs w:val="1"/>
          <w:sz w:val="22"/>
          <w:szCs w:val="22"/>
          <w:rtl w:val="0"/>
        </w:rPr>
        <w:t xml:space="preserve">,</w:t>
      </w:r>
      <w:r w:rsidDel="00000000" w:rsidR="00000000" w:rsidRPr="00000000">
        <w:rPr>
          <w:rFonts w:ascii="Calibri" w:cs="Calibri" w:eastAsia="Calibri" w:hAnsi="Calibri"/>
          <w:sz w:val="22"/>
          <w:szCs w:val="22"/>
          <w:rtl w:val="0"/>
        </w:rPr>
        <w:t xml:space="preserve"> which {{ ppvt_category }}. </w:t>
      </w:r>
    </w:p>
    <w:p w:rsidR="00000000" w:rsidDel="00000000" w:rsidP="00000000" w:rsidRDefault="00000000" w:rsidRPr="00000000" w14:paraId="0000007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E">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sLysq2wgPjpEIwDPkHTZaTTFjg==">CgMxLjAaHwoBMBIaChgICVIUChJ0YWJsZS5zYXAzY3Q0dDduYzQaHgoBMRIZChcICVITChF0YWJsZS4yM2FyNmFjbTByMTIOaC4zZDVtcHM4NXg3ZmsyDmguY3NheTBzeDdwcmM3OAByITFjUHh3bGxDWXU2WGNRYVhVNnQ1ZXN5Z3ptRGxyMUlrSg==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