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SIMPLY PAPER</w:t>
      </w:r>
    </w:p>
    <w:p>
      <w:pPr>
        <w:pStyle w:val="Subtitle"/>
      </w:pPr>
      <w:r>
        <w:t>Original business idea and brand concept</w:t>
      </w:r>
    </w:p>
    <w:p>
      <w:r>
        <w:rPr>
          <w:b/>
        </w:rPr>
        <w:t>Better Materials. Better Everyday Products.</w:t>
      </w:r>
    </w:p>
    <w:p>
      <w:r>
        <w:t>24 September 2026  |  Version 1.0  |  Draft for review</w:t>
      </w:r>
    </w:p>
    <w:p/>
    <w:p>
      <w:r>
        <w:t>The following is the original idea, retained in its supplied wording. The proposed brand name for the associated PRD and BRD is Simply Paper; the original “Why Verdioera” heading is preserved below.</w:t>
      </w:r>
    </w:p>
    <w:p>
      <w:pPr>
        <w:pStyle w:val="Heading2"/>
      </w:pPr>
      <w:r>
        <w:t>01 — The Challenge</w:t>
      </w:r>
    </w:p>
    <w:p>
      <w:r>
        <w:t>The world doesn't need more products. It needs better materials and better ways of making everyday products.</w:t>
      </w:r>
    </w:p>
    <w:p>
      <w:pPr>
        <w:pStyle w:val="Heading2"/>
      </w:pPr>
      <w:r>
        <w:t>02 — Our Answer</w:t>
      </w:r>
    </w:p>
    <w:p>
      <w:r>
        <w:t>A manufacturing-led platform creating practical alternatives across packaging, hygiene, food service and everyday consumption.</w:t>
      </w:r>
    </w:p>
    <w:p>
      <w:pPr>
        <w:pStyle w:val="Heading2"/>
      </w:pPr>
      <w:r>
        <w:t>03 — What We Manufacture</w:t>
      </w:r>
    </w:p>
    <w:p>
      <w:r>
        <w:t>Paper Bags | Tissue | Hygiene | Thermal Rolls | Kitchen Rolls</w:t>
      </w:r>
    </w:p>
    <w:p>
      <w:pPr>
        <w:pStyle w:val="Heading2"/>
      </w:pPr>
      <w:r>
        <w:t>04 — What We’re Building</w:t>
      </w:r>
    </w:p>
    <w:p>
      <w:r>
        <w:t>Biodegradable Cutlery | Bagasse Tableware | Edible Cutlery | Paddy Husk Products</w:t>
      </w:r>
    </w:p>
    <w:p>
      <w:pPr>
        <w:pStyle w:val="Heading2"/>
      </w:pPr>
      <w:r>
        <w:t>05 — Why Verdioera</w:t>
      </w:r>
    </w:p>
    <w:p>
      <w:r>
        <w:t>Manufacturing + Material Innovation + Consistency + B2B Scale</w:t>
      </w:r>
    </w:p>
    <w:p>
      <w:pPr>
        <w:pStyle w:val="Heading2"/>
      </w:pPr>
      <w:r>
        <w:t>06 — Our Manufacturing Philosophy</w:t>
      </w:r>
    </w:p>
    <w:p>
      <w:r>
        <w:t>Make → Measure → Improve → Scale</w:t>
      </w:r>
    </w:p>
    <w:p>
      <w:pPr>
        <w:pStyle w:val="Heading2"/>
      </w:pPr>
      <w:r>
        <w:t>07 — Industries We Serve</w:t>
      </w:r>
    </w:p>
    <w:p>
      <w:r>
        <w:t>Retail | Hospitality | Restaurants | Food Service | Healthcare | Textile | E-commerce | Institutions</w:t>
      </w:r>
    </w:p>
    <w:p>
      <w:pPr>
        <w:pStyle w:val="Heading2"/>
      </w:pPr>
      <w:r>
        <w:t>08 — Build With Us</w:t>
      </w:r>
    </w:p>
    <w:p>
      <w:r>
        <w:t>Custom manufacturing | Private label | Institutional supply | Bulk B2B | Sustainable product development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SIMPLY PAPER  • 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E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E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E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