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45C60" w14:textId="6FBC3896" w:rsidR="00190FFE" w:rsidRPr="00190FFE" w:rsidRDefault="00190FFE" w:rsidP="00190FFE">
      <w:pPr>
        <w:shd w:val="clear" w:color="auto" w:fill="FFFFFF"/>
        <w:spacing w:line="235" w:lineRule="atLeast"/>
        <w:rPr>
          <w:rStyle w:val="webcast-description"/>
          <w:rFonts w:ascii="Arial" w:hAnsi="Arial" w:cs="Arial"/>
          <w:b/>
          <w:color w:val="202124"/>
          <w:spacing w:val="2"/>
          <w:shd w:val="clear" w:color="auto" w:fill="FFFFFF"/>
        </w:rPr>
      </w:pPr>
      <w:r w:rsidRPr="00CB4922">
        <w:rPr>
          <w:rFonts w:ascii="Arial" w:hAnsi="Arial" w:cs="Arial"/>
          <w:b/>
          <w:color w:val="202124"/>
          <w:spacing w:val="2"/>
          <w:shd w:val="clear" w:color="auto" w:fill="FFFFFF"/>
        </w:rPr>
        <w:t>General Idea generated using the technologies learnt during the Workshop</w:t>
      </w:r>
    </w:p>
    <w:p w14:paraId="63246C63" w14:textId="1FD5E4C7" w:rsidR="000569FB" w:rsidRDefault="000569FB" w:rsidP="000569FB">
      <w:pPr>
        <w:rPr>
          <w:rStyle w:val="webcast-description"/>
        </w:rPr>
      </w:pPr>
      <w:r>
        <w:rPr>
          <w:rStyle w:val="webcast-description"/>
        </w:rPr>
        <w:t xml:space="preserve">As businesses begin to rely more on data-driven Artificial Intelligence applications, the new applications lead to new business issues, security, and privacy concerns. Each bank also needs to have a transparent system for total audit-ability so one can see who did what, and when. Bank can use </w:t>
      </w:r>
      <w:r w:rsidR="00190FFE">
        <w:rPr>
          <w:rStyle w:val="webcast-description"/>
        </w:rPr>
        <w:t xml:space="preserve">AI, Deep Learning, </w:t>
      </w:r>
      <w:r>
        <w:rPr>
          <w:rStyle w:val="webcast-description"/>
        </w:rPr>
        <w:t xml:space="preserve">Machine Learning techniques to identify erroneous or incomplete data to avoid misleading decision. The new AI applications introduce a number of business, security and privacy issues which will have to be addressed. Neural Network, Natural Language Processing, Image Recognition, Speech Recognition and Sentimental Analysis techniques are Deep Learning techniques used in Banks and Financial Services. AI Deep Learning techniques are used to help with anti-money laundering programs, know-your-customer checks, sanctions list monitoring, billing fraud oversight or other general compliance functions, </w:t>
      </w:r>
    </w:p>
    <w:p w14:paraId="075EFA58" w14:textId="51BD9CC6" w:rsidR="000569FB" w:rsidRPr="00774034" w:rsidRDefault="00190FFE" w:rsidP="000569FB">
      <w:pPr>
        <w:rPr>
          <w:b/>
          <w:bCs/>
        </w:rPr>
      </w:pPr>
      <w:r>
        <w:rPr>
          <w:rStyle w:val="webcast-description"/>
        </w:rPr>
        <w:t>A</w:t>
      </w:r>
      <w:r w:rsidR="000569FB">
        <w:rPr>
          <w:rStyle w:val="webcast-description"/>
        </w:rPr>
        <w:t>rtificial intelligence when used in banks can</w:t>
      </w:r>
      <w:proofErr w:type="gramStart"/>
      <w:r w:rsidR="000569FB">
        <w:rPr>
          <w:rStyle w:val="webcast-description"/>
        </w:rPr>
        <w:t>:</w:t>
      </w:r>
      <w:proofErr w:type="gramEnd"/>
      <w:r w:rsidR="000569FB">
        <w:br/>
      </w:r>
      <w:r w:rsidR="000569FB">
        <w:br/>
      </w:r>
      <w:r w:rsidR="000569FB">
        <w:rPr>
          <w:rStyle w:val="webcast-description"/>
        </w:rPr>
        <w:t>- Improve efficiency</w:t>
      </w:r>
      <w:r w:rsidR="000569FB">
        <w:br/>
      </w:r>
      <w:r w:rsidR="000569FB">
        <w:rPr>
          <w:rStyle w:val="webcast-description"/>
        </w:rPr>
        <w:t>- Weed out false-positive results</w:t>
      </w:r>
      <w:r w:rsidR="000569FB">
        <w:br/>
      </w:r>
      <w:r w:rsidR="000569FB">
        <w:rPr>
          <w:rStyle w:val="webcast-description"/>
        </w:rPr>
        <w:t>- Reduce costs and increase profits.</w:t>
      </w:r>
      <w:r w:rsidR="000569FB">
        <w:br/>
      </w:r>
      <w:r w:rsidR="000569FB">
        <w:rPr>
          <w:rStyle w:val="webcast-description"/>
        </w:rPr>
        <w:t>- Make better use of workers’ time and company resources</w:t>
      </w:r>
      <w:r w:rsidR="000569FB">
        <w:br/>
      </w:r>
      <w:r w:rsidR="000569FB">
        <w:rPr>
          <w:rStyle w:val="webcast-description"/>
        </w:rPr>
        <w:t>- Help banks handle their compliance monitoring</w:t>
      </w:r>
      <w:r w:rsidR="000569FB">
        <w:br/>
      </w:r>
      <w:r w:rsidR="000569FB">
        <w:rPr>
          <w:rStyle w:val="webcast-description"/>
        </w:rPr>
        <w:t>- Automate some legal and regulatory work</w:t>
      </w:r>
      <w:r w:rsidR="000569FB">
        <w:br/>
      </w:r>
      <w:r w:rsidR="000569FB">
        <w:rPr>
          <w:rStyle w:val="webcast-description"/>
        </w:rPr>
        <w:t>- Handle most customer service and improve customer experience</w:t>
      </w:r>
      <w:r w:rsidR="000569FB">
        <w:br/>
      </w:r>
      <w:r w:rsidR="000569FB">
        <w:rPr>
          <w:rStyle w:val="webcast-description"/>
        </w:rPr>
        <w:t>- Help in detection of Fraud</w:t>
      </w:r>
      <w:r w:rsidR="000569FB">
        <w:br/>
      </w:r>
      <w:r w:rsidR="000569FB">
        <w:rPr>
          <w:rStyle w:val="webcast-description"/>
        </w:rPr>
        <w:t>- Creates a massive competitive advantage</w:t>
      </w:r>
    </w:p>
    <w:p w14:paraId="0DD564D7" w14:textId="25DF8DF6" w:rsidR="00A75B4A" w:rsidRDefault="000569FB">
      <w:r>
        <w:t xml:space="preserve">  </w:t>
      </w:r>
    </w:p>
    <w:p w14:paraId="0C55E977" w14:textId="56EA3E90" w:rsidR="000569FB" w:rsidRDefault="000569FB"/>
    <w:p w14:paraId="736F0D53" w14:textId="7741B994" w:rsidR="000569FB" w:rsidRDefault="000569FB">
      <w:r>
        <w:t>THANKS</w:t>
      </w:r>
    </w:p>
    <w:p w14:paraId="2F795555" w14:textId="4C277D85" w:rsidR="000569FB" w:rsidRPr="00190FFE" w:rsidRDefault="000569FB">
      <w:pPr>
        <w:rPr>
          <w:b/>
          <w:sz w:val="24"/>
        </w:rPr>
      </w:pPr>
      <w:bookmarkStart w:id="0" w:name="_GoBack"/>
      <w:r w:rsidRPr="00190FFE">
        <w:rPr>
          <w:b/>
          <w:sz w:val="24"/>
        </w:rPr>
        <w:t>PALASH BHATNAGAR</w:t>
      </w:r>
      <w:bookmarkEnd w:id="0"/>
    </w:p>
    <w:sectPr w:rsidR="000569FB" w:rsidRPr="0019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FB"/>
    <w:rsid w:val="000569FB"/>
    <w:rsid w:val="00190FFE"/>
    <w:rsid w:val="009033F6"/>
    <w:rsid w:val="00A7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06CA"/>
  <w15:chartTrackingRefBased/>
  <w15:docId w15:val="{E06F320C-D185-475E-927F-B0BA05E9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bcast-description">
    <w:name w:val="webcast-description"/>
    <w:basedOn w:val="DefaultParagraphFont"/>
    <w:rsid w:val="00056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bhatnagar</dc:creator>
  <cp:keywords/>
  <dc:description/>
  <cp:lastModifiedBy>palash bhatnagar</cp:lastModifiedBy>
  <cp:revision>3</cp:revision>
  <dcterms:created xsi:type="dcterms:W3CDTF">2020-03-30T08:51:00Z</dcterms:created>
  <dcterms:modified xsi:type="dcterms:W3CDTF">2020-03-30T11:45:00Z</dcterms:modified>
</cp:coreProperties>
</file>