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198" w:rsidRDefault="00C51494">
      <w:r w:rsidRPr="00C51494">
        <w:t xml:space="preserve">Write a mapper/reducer function for counting words in a file.   </w:t>
      </w:r>
    </w:p>
    <w:p w:rsidR="007E2BBE" w:rsidRDefault="007E2BBE">
      <w:r>
        <w:t>GIS DB use case</w:t>
      </w:r>
    </w:p>
    <w:p w:rsidR="00C51494" w:rsidRDefault="00C51494">
      <w:r w:rsidRPr="00C51494">
        <w:t xml:space="preserve">How does </w:t>
      </w:r>
      <w:proofErr w:type="spellStart"/>
      <w:r w:rsidRPr="00C51494">
        <w:t>MapReduce</w:t>
      </w:r>
      <w:proofErr w:type="spellEnd"/>
      <w:r w:rsidRPr="00C51494">
        <w:t xml:space="preserve"> improve the reliability of distributed systems?</w:t>
      </w:r>
    </w:p>
    <w:p w:rsidR="007E2BBE" w:rsidRDefault="007E2BBE" w:rsidP="007E2BBE">
      <w:pPr>
        <w:rPr>
          <w:rFonts w:ascii="TimesNewRomanPSMT" w:hAnsi="TimesNewRomanPSMT" w:cs="TimesNewRomanPSMT"/>
        </w:rPr>
      </w:pPr>
    </w:p>
    <w:p w:rsidR="00793822" w:rsidRDefault="00793822" w:rsidP="007E2BBE">
      <w:pPr>
        <w:rPr>
          <w:rFonts w:ascii="TimesNewRomanPSMT" w:hAnsi="TimesNewRomanPSMT" w:cs="TimesNewRomanPSMT"/>
        </w:rPr>
      </w:pPr>
    </w:p>
    <w:p w:rsidR="00793822" w:rsidRDefault="00793822" w:rsidP="007E2BBE">
      <w:pPr>
        <w:rPr>
          <w:rFonts w:ascii="TimesNewRomanPSMT" w:hAnsi="TimesNewRomanPSMT" w:cs="TimesNewRomanPSMT"/>
        </w:rPr>
      </w:pPr>
    </w:p>
    <w:p w:rsidR="007E2BBE" w:rsidRDefault="007E2BBE" w:rsidP="007E2BBE">
      <w:pPr>
        <w:rPr>
          <w:rFonts w:ascii="TimesNewRomanPSMT" w:hAnsi="TimesNewRomanPSMT" w:cs="TimesNewRomanPSMT"/>
        </w:rPr>
      </w:pPr>
      <w:r>
        <w:rPr>
          <w:rFonts w:ascii="TimesNewRomanPSMT" w:hAnsi="TimesNewRomanPSMT" w:cs="TimesNewRomanPSMT"/>
        </w:rPr>
        <w:t>Give few examples of “Transformations” in RDD operations.</w:t>
      </w:r>
    </w:p>
    <w:p w:rsidR="007E2BBE" w:rsidRDefault="007E2BBE" w:rsidP="007E2BBE">
      <w:pPr>
        <w:rPr>
          <w:rFonts w:ascii="Helvetica" w:hAnsi="Helvetica"/>
          <w:color w:val="1D1F22"/>
          <w:sz w:val="21"/>
          <w:szCs w:val="21"/>
          <w:shd w:val="clear" w:color="auto" w:fill="FFFFFF"/>
        </w:rPr>
      </w:pPr>
      <w:r>
        <w:rPr>
          <w:rFonts w:ascii="Helvetica" w:hAnsi="Helvetica"/>
          <w:color w:val="1D1F22"/>
          <w:sz w:val="21"/>
          <w:szCs w:val="21"/>
          <w:shd w:val="clear" w:color="auto" w:fill="FFFFFF"/>
        </w:rPr>
        <w:t>RDDs support two types of operations: </w:t>
      </w:r>
      <w:r>
        <w:rPr>
          <w:rStyle w:val="Emphasis"/>
          <w:rFonts w:ascii="Helvetica" w:hAnsi="Helvetica"/>
          <w:color w:val="1D1F22"/>
          <w:sz w:val="21"/>
          <w:szCs w:val="21"/>
          <w:shd w:val="clear" w:color="auto" w:fill="FFFFFF"/>
        </w:rPr>
        <w:t>transformations</w:t>
      </w:r>
      <w:r>
        <w:rPr>
          <w:rFonts w:ascii="Helvetica" w:hAnsi="Helvetica"/>
          <w:color w:val="1D1F22"/>
          <w:sz w:val="21"/>
          <w:szCs w:val="21"/>
          <w:shd w:val="clear" w:color="auto" w:fill="FFFFFF"/>
        </w:rPr>
        <w:t>, which create a new dataset from an existing one, and </w:t>
      </w:r>
      <w:r>
        <w:rPr>
          <w:rStyle w:val="Emphasis"/>
          <w:rFonts w:ascii="Helvetica" w:hAnsi="Helvetica"/>
          <w:color w:val="1D1F22"/>
          <w:sz w:val="21"/>
          <w:szCs w:val="21"/>
          <w:shd w:val="clear" w:color="auto" w:fill="FFFFFF"/>
        </w:rPr>
        <w:t>actions</w:t>
      </w:r>
      <w:r>
        <w:rPr>
          <w:rFonts w:ascii="Helvetica" w:hAnsi="Helvetica"/>
          <w:color w:val="1D1F22"/>
          <w:sz w:val="21"/>
          <w:szCs w:val="21"/>
          <w:shd w:val="clear" w:color="auto" w:fill="FFFFFF"/>
        </w:rPr>
        <w:t>, which return a value to the driver program after running a computation on the dataset.</w:t>
      </w:r>
    </w:p>
    <w:p w:rsidR="00C51494" w:rsidRDefault="00C51494"/>
    <w:p w:rsidR="00C51494" w:rsidRDefault="00C51494"/>
    <w:p w:rsidR="00C51494" w:rsidRDefault="00C51494"/>
    <w:p w:rsidR="00C51494" w:rsidRDefault="00C51494"/>
    <w:p w:rsidR="00C51494" w:rsidRDefault="00C51494">
      <w:r w:rsidRPr="00C51494">
        <w:t>Explain why query optimization is necessary</w:t>
      </w:r>
    </w:p>
    <w:p w:rsidR="00C51494" w:rsidRDefault="00C51494">
      <w:pPr>
        <w:rPr>
          <w:rFonts w:ascii="Arial" w:hAnsi="Arial" w:cs="Arial"/>
          <w:color w:val="000000"/>
          <w:sz w:val="27"/>
          <w:szCs w:val="27"/>
          <w:shd w:val="clear" w:color="auto" w:fill="FFFFFF"/>
        </w:rPr>
      </w:pPr>
      <w:r>
        <w:rPr>
          <w:rFonts w:ascii="Arial" w:hAnsi="Arial" w:cs="Arial"/>
          <w:color w:val="000000"/>
          <w:sz w:val="27"/>
          <w:szCs w:val="27"/>
          <w:shd w:val="clear" w:color="auto" w:fill="FFFFFF"/>
        </w:rPr>
        <w:t>For any production database, SQL query performance becomes an issue sooner or later. Having long-running queries not only consumes system resources that makes the server and application run slowly, but also may lead to table locking and data corruption issues. So, query optimization becomes an important task.</w:t>
      </w:r>
    </w:p>
    <w:p w:rsidR="00C51494" w:rsidRDefault="00C51494">
      <w:pPr>
        <w:rPr>
          <w:rFonts w:ascii="Arial" w:hAnsi="Arial" w:cs="Arial"/>
          <w:color w:val="000000"/>
          <w:sz w:val="27"/>
          <w:szCs w:val="27"/>
          <w:shd w:val="clear" w:color="auto" w:fill="FFFFFF"/>
        </w:rPr>
      </w:pPr>
    </w:p>
    <w:p w:rsidR="00C51494" w:rsidRDefault="00C51494">
      <w:pPr>
        <w:rPr>
          <w:rFonts w:ascii="Arial" w:hAnsi="Arial" w:cs="Arial"/>
          <w:color w:val="000000"/>
          <w:sz w:val="27"/>
          <w:szCs w:val="27"/>
          <w:shd w:val="clear" w:color="auto" w:fill="FFFFFF"/>
        </w:rPr>
      </w:pPr>
    </w:p>
    <w:p w:rsidR="00C51494" w:rsidRDefault="00C51494">
      <w:pPr>
        <w:rPr>
          <w:rFonts w:ascii="Arial" w:hAnsi="Arial" w:cs="Arial"/>
          <w:color w:val="000000"/>
          <w:sz w:val="27"/>
          <w:szCs w:val="27"/>
          <w:shd w:val="clear" w:color="auto" w:fill="FFFFFF"/>
        </w:rPr>
      </w:pPr>
    </w:p>
    <w:p w:rsidR="00C51494" w:rsidRDefault="00C51494">
      <w:r w:rsidRPr="00C51494">
        <w:t xml:space="preserve">Mention 2 advantages of HDFS’s data block </w:t>
      </w:r>
      <w:r>
        <w:t>approach</w:t>
      </w:r>
    </w:p>
    <w:p w:rsidR="00C51494" w:rsidRPr="00C51494" w:rsidRDefault="00C51494" w:rsidP="00C51494">
      <w:pPr>
        <w:shd w:val="clear" w:color="auto" w:fill="FAFAFA"/>
        <w:spacing w:before="165" w:after="165" w:line="540" w:lineRule="atLeast"/>
        <w:outlineLvl w:val="2"/>
        <w:rPr>
          <w:rFonts w:ascii="Georgia" w:eastAsia="Times New Roman" w:hAnsi="Georgia" w:cs="Times New Roman"/>
          <w:b/>
          <w:bCs/>
          <w:color w:val="404040"/>
          <w:sz w:val="36"/>
          <w:szCs w:val="36"/>
          <w:lang w:eastAsia="en-IN"/>
        </w:rPr>
      </w:pPr>
      <w:r w:rsidRPr="00C51494">
        <w:rPr>
          <w:rFonts w:ascii="Georgia" w:eastAsia="Times New Roman" w:hAnsi="Georgia" w:cs="Times New Roman"/>
          <w:b/>
          <w:bCs/>
          <w:color w:val="404040"/>
          <w:sz w:val="36"/>
          <w:szCs w:val="36"/>
          <w:lang w:eastAsia="en-IN"/>
        </w:rPr>
        <w:t> Simplicity of storage management</w:t>
      </w:r>
    </w:p>
    <w:p w:rsidR="00C51494" w:rsidRDefault="00C51494" w:rsidP="00C51494">
      <w:pPr>
        <w:pStyle w:val="Heading3"/>
        <w:shd w:val="clear" w:color="auto" w:fill="FAFAFA"/>
        <w:spacing w:before="165" w:beforeAutospacing="0" w:after="165" w:afterAutospacing="0" w:line="540" w:lineRule="atLeast"/>
        <w:rPr>
          <w:rFonts w:ascii="Georgia" w:hAnsi="Georgia"/>
          <w:color w:val="404040"/>
          <w:sz w:val="36"/>
          <w:szCs w:val="36"/>
        </w:rPr>
      </w:pPr>
      <w:r>
        <w:rPr>
          <w:rFonts w:ascii="Georgia" w:hAnsi="Georgia"/>
          <w:color w:val="404040"/>
          <w:sz w:val="36"/>
          <w:szCs w:val="36"/>
        </w:rPr>
        <w:t>Ability to store very large files</w:t>
      </w:r>
    </w:p>
    <w:p w:rsidR="00C51494" w:rsidRDefault="00C51494" w:rsidP="00C51494">
      <w:pPr>
        <w:pStyle w:val="Heading3"/>
        <w:shd w:val="clear" w:color="auto" w:fill="FAFAFA"/>
        <w:spacing w:before="165" w:beforeAutospacing="0" w:after="165" w:afterAutospacing="0" w:line="540" w:lineRule="atLeast"/>
        <w:rPr>
          <w:rFonts w:ascii="Georgia" w:hAnsi="Georgia"/>
          <w:color w:val="404040"/>
          <w:sz w:val="36"/>
          <w:szCs w:val="36"/>
        </w:rPr>
      </w:pPr>
      <w:r>
        <w:rPr>
          <w:rFonts w:ascii="Georgia" w:hAnsi="Georgia"/>
          <w:color w:val="404040"/>
          <w:sz w:val="36"/>
          <w:szCs w:val="36"/>
        </w:rPr>
        <w:t xml:space="preserve">Simple Storage mechanism for </w:t>
      </w:r>
      <w:proofErr w:type="spellStart"/>
      <w:r>
        <w:rPr>
          <w:rFonts w:ascii="Georgia" w:hAnsi="Georgia"/>
          <w:color w:val="404040"/>
          <w:sz w:val="36"/>
          <w:szCs w:val="36"/>
        </w:rPr>
        <w:t>datanodes</w:t>
      </w:r>
      <w:proofErr w:type="spellEnd"/>
    </w:p>
    <w:p w:rsidR="00C51494" w:rsidRDefault="00C51494"/>
    <w:p w:rsidR="00C51494" w:rsidRDefault="00C51494" w:rsidP="00C51494">
      <w:pPr>
        <w:pStyle w:val="Heading3"/>
        <w:shd w:val="clear" w:color="auto" w:fill="FAFAFA"/>
        <w:spacing w:before="165" w:beforeAutospacing="0" w:after="165" w:afterAutospacing="0" w:line="540" w:lineRule="atLeast"/>
        <w:rPr>
          <w:rFonts w:ascii="Georgia" w:hAnsi="Georgia"/>
          <w:color w:val="404040"/>
          <w:sz w:val="36"/>
          <w:szCs w:val="36"/>
        </w:rPr>
      </w:pPr>
      <w:r>
        <w:rPr>
          <w:rFonts w:ascii="Georgia" w:hAnsi="Georgia"/>
          <w:color w:val="404040"/>
          <w:sz w:val="36"/>
          <w:szCs w:val="36"/>
        </w:rPr>
        <w:t>Fault tolerance and High Availability of HDFS</w:t>
      </w:r>
    </w:p>
    <w:p w:rsidR="00C51494" w:rsidRDefault="00C51494"/>
    <w:p w:rsidR="00C51494" w:rsidRDefault="00C51494"/>
    <w:p w:rsidR="00C51494" w:rsidRDefault="00C51494"/>
    <w:p w:rsidR="00C51494" w:rsidRDefault="00C51494">
      <w:r w:rsidRPr="00C51494">
        <w:t>How does name-node help in recovery from failed data-nodes in the HDFS?</w:t>
      </w:r>
    </w:p>
    <w:p w:rsidR="00C51494" w:rsidRDefault="00C51494">
      <w:r>
        <w:t xml:space="preserve">Name node continuously check the </w:t>
      </w:r>
      <w:r w:rsidR="00F0347E">
        <w:t xml:space="preserve">heartbeat </w:t>
      </w:r>
      <w:r>
        <w:t xml:space="preserve">signal from the data node and if it stops , then </w:t>
      </w:r>
      <w:proofErr w:type="spellStart"/>
      <w:r>
        <w:t>namenode</w:t>
      </w:r>
      <w:proofErr w:type="spellEnd"/>
      <w:r>
        <w:t xml:space="preserve"> consider it as dead and </w:t>
      </w:r>
      <w:r w:rsidR="00F0347E">
        <w:t xml:space="preserve">reaches out to another live </w:t>
      </w:r>
      <w:proofErr w:type="spellStart"/>
      <w:r w:rsidR="00F0347E">
        <w:t>datanode</w:t>
      </w:r>
      <w:proofErr w:type="spellEnd"/>
      <w:r w:rsidR="00F0347E">
        <w:t xml:space="preserve"> of same data,</w:t>
      </w:r>
    </w:p>
    <w:p w:rsidR="00F0347E" w:rsidRDefault="00F0347E">
      <w:r w:rsidRPr="00F0347E">
        <w:t xml:space="preserve">To recover the lost data </w:t>
      </w:r>
      <w:proofErr w:type="gramStart"/>
      <w:r w:rsidRPr="00F0347E">
        <w:t>the ,</w:t>
      </w:r>
      <w:proofErr w:type="gramEnd"/>
      <w:r w:rsidRPr="00F0347E">
        <w:t xml:space="preserve"> </w:t>
      </w:r>
      <w:proofErr w:type="spellStart"/>
      <w:r w:rsidRPr="00F0347E">
        <w:t>NameNode</w:t>
      </w:r>
      <w:proofErr w:type="spellEnd"/>
      <w:r w:rsidRPr="00F0347E">
        <w:t xml:space="preserve"> consults its in-memory metadata to determine which data blocks were managed by the node.</w:t>
      </w:r>
    </w:p>
    <w:p w:rsidR="00F0347E" w:rsidRDefault="00F0347E">
      <w:r w:rsidRPr="00F0347E">
        <w:t xml:space="preserve">It locates other </w:t>
      </w:r>
      <w:proofErr w:type="spellStart"/>
      <w:r w:rsidRPr="00F0347E">
        <w:t>DataNodes</w:t>
      </w:r>
      <w:proofErr w:type="spellEnd"/>
      <w:r w:rsidRPr="00F0347E">
        <w:t xml:space="preserve"> that have copies of these blocks and directs </w:t>
      </w:r>
      <w:proofErr w:type="gramStart"/>
      <w:r w:rsidRPr="00F0347E">
        <w:t>I/0</w:t>
      </w:r>
      <w:proofErr w:type="gramEnd"/>
      <w:r w:rsidRPr="00F0347E">
        <w:t xml:space="preserve"> requests to an online </w:t>
      </w:r>
      <w:proofErr w:type="spellStart"/>
      <w:r w:rsidRPr="00F0347E">
        <w:t>DataNode</w:t>
      </w:r>
      <w:proofErr w:type="spellEnd"/>
      <w:r w:rsidRPr="00F0347E">
        <w:t xml:space="preserve"> that has a replica of the lost data. It also instructs these </w:t>
      </w:r>
      <w:proofErr w:type="spellStart"/>
      <w:r w:rsidRPr="00F0347E">
        <w:t>DataNodes</w:t>
      </w:r>
      <w:proofErr w:type="spellEnd"/>
      <w:r w:rsidRPr="00F0347E">
        <w:t xml:space="preserve"> to copy the "lost" blocks to other nodes whenever possible.</w:t>
      </w:r>
    </w:p>
    <w:p w:rsidR="00F0347E" w:rsidRDefault="00F0347E"/>
    <w:p w:rsidR="00F0347E" w:rsidRDefault="00F0347E"/>
    <w:p w:rsidR="00F0347E" w:rsidRDefault="00F0347E"/>
    <w:p w:rsidR="00F0347E" w:rsidRDefault="00F0347E"/>
    <w:p w:rsidR="00F0347E" w:rsidRDefault="00F0347E">
      <w:pPr>
        <w:rPr>
          <w:rFonts w:ascii="TimesNewRomanPSMT" w:hAnsi="TimesNewRomanPSMT" w:cs="TimesNewRomanPSMT"/>
        </w:rPr>
      </w:pPr>
      <w:r>
        <w:rPr>
          <w:rFonts w:ascii="TimesNewRomanPSMT" w:hAnsi="TimesNewRomanPSMT" w:cs="TimesNewRomanPSMT"/>
        </w:rPr>
        <w:t>How does adding more data-nodes cause clusters to be ‘unbalanced’?</w:t>
      </w:r>
    </w:p>
    <w:p w:rsidR="00F0347E" w:rsidRDefault="00F0347E">
      <w:pPr>
        <w:rPr>
          <w:rFonts w:ascii="Arial" w:hAnsi="Arial" w:cs="Arial"/>
          <w:color w:val="444444"/>
          <w:shd w:val="clear" w:color="auto" w:fill="FFFFFF"/>
        </w:rPr>
      </w:pPr>
      <w:r>
        <w:rPr>
          <w:rFonts w:ascii="Arial" w:hAnsi="Arial" w:cs="Arial"/>
          <w:color w:val="444444"/>
          <w:shd w:val="clear" w:color="auto" w:fill="FFFFFF"/>
        </w:rPr>
        <w:t xml:space="preserve">When new </w:t>
      </w:r>
      <w:proofErr w:type="spellStart"/>
      <w:r>
        <w:rPr>
          <w:rFonts w:ascii="Arial" w:hAnsi="Arial" w:cs="Arial"/>
          <w:color w:val="444444"/>
          <w:shd w:val="clear" w:color="auto" w:fill="FFFFFF"/>
        </w:rPr>
        <w:t>datanodes</w:t>
      </w:r>
      <w:proofErr w:type="spellEnd"/>
      <w:r>
        <w:rPr>
          <w:rFonts w:ascii="Arial" w:hAnsi="Arial" w:cs="Arial"/>
          <w:color w:val="444444"/>
          <w:shd w:val="clear" w:color="auto" w:fill="FFFFFF"/>
        </w:rPr>
        <w:t xml:space="preserve"> are added to a cluster, newly created blocks are written to these </w:t>
      </w:r>
      <w:proofErr w:type="spellStart"/>
      <w:r>
        <w:rPr>
          <w:rFonts w:ascii="Arial" w:hAnsi="Arial" w:cs="Arial"/>
          <w:color w:val="444444"/>
          <w:shd w:val="clear" w:color="auto" w:fill="FFFFFF"/>
        </w:rPr>
        <w:t>datanodes</w:t>
      </w:r>
      <w:proofErr w:type="spellEnd"/>
      <w:r>
        <w:rPr>
          <w:rFonts w:ascii="Arial" w:hAnsi="Arial" w:cs="Arial"/>
          <w:color w:val="444444"/>
          <w:shd w:val="clear" w:color="auto" w:fill="FFFFFF"/>
        </w:rPr>
        <w:t xml:space="preserve"> from time to time. The existing blocks are not moved to them without using the HDFS Balancer.</w:t>
      </w:r>
    </w:p>
    <w:p w:rsidR="00F0347E" w:rsidRDefault="00F0347E">
      <w:pPr>
        <w:rPr>
          <w:rFonts w:ascii="Arial" w:hAnsi="Arial" w:cs="Arial"/>
          <w:color w:val="444444"/>
          <w:shd w:val="clear" w:color="auto" w:fill="FFFFFF"/>
        </w:rPr>
      </w:pPr>
    </w:p>
    <w:p w:rsidR="00F0347E" w:rsidRDefault="00F0347E">
      <w:pPr>
        <w:rPr>
          <w:rFonts w:ascii="Arial" w:hAnsi="Arial" w:cs="Arial"/>
          <w:color w:val="444444"/>
          <w:shd w:val="clear" w:color="auto" w:fill="FFFFFF"/>
        </w:rPr>
      </w:pPr>
    </w:p>
    <w:p w:rsidR="00F0347E" w:rsidRDefault="00F0347E">
      <w:pPr>
        <w:rPr>
          <w:rFonts w:ascii="TimesNewRomanPSMT" w:hAnsi="TimesNewRomanPSMT" w:cs="TimesNewRomanPSMT"/>
        </w:rPr>
      </w:pPr>
      <w:r>
        <w:rPr>
          <w:rFonts w:ascii="TimesNewRomanPSMT" w:hAnsi="TimesNewRomanPSMT" w:cs="TimesNewRomanPSMT"/>
        </w:rPr>
        <w:t xml:space="preserve">What is </w:t>
      </w:r>
      <w:proofErr w:type="spellStart"/>
      <w:r>
        <w:rPr>
          <w:rFonts w:ascii="TimesNewRomanPSMT" w:hAnsi="TimesNewRomanPSMT" w:cs="TimesNewRomanPSMT"/>
        </w:rPr>
        <w:t>sparkContext</w:t>
      </w:r>
      <w:proofErr w:type="spellEnd"/>
      <w:r>
        <w:rPr>
          <w:rFonts w:ascii="TimesNewRomanPSMT" w:hAnsi="TimesNewRomanPSMT" w:cs="TimesNewRomanPSMT"/>
        </w:rPr>
        <w:t xml:space="preserve"> in Apache spark? Can I create RDD without creating </w:t>
      </w:r>
      <w:proofErr w:type="spellStart"/>
      <w:r>
        <w:rPr>
          <w:rFonts w:ascii="TimesNewRomanPSMT" w:hAnsi="TimesNewRomanPSMT" w:cs="TimesNewRomanPSMT"/>
        </w:rPr>
        <w:t>sparkContext</w:t>
      </w:r>
      <w:proofErr w:type="spellEnd"/>
      <w:r>
        <w:rPr>
          <w:rFonts w:ascii="TimesNewRomanPSMT" w:hAnsi="TimesNewRomanPSMT" w:cs="TimesNewRomanPSMT"/>
        </w:rPr>
        <w:t>?</w:t>
      </w:r>
    </w:p>
    <w:p w:rsidR="00CF3D63" w:rsidRPr="00CF3D63" w:rsidRDefault="00CF3D63" w:rsidP="00CF3D63">
      <w:pPr>
        <w:spacing w:after="0" w:line="240" w:lineRule="auto"/>
        <w:rPr>
          <w:rFonts w:ascii="Times New Roman" w:eastAsia="Times New Roman" w:hAnsi="Times New Roman" w:cs="Times New Roman"/>
          <w:sz w:val="24"/>
          <w:szCs w:val="24"/>
          <w:lang w:eastAsia="en-IN"/>
        </w:rPr>
      </w:pPr>
      <w:r w:rsidRPr="00CF3D63">
        <w:rPr>
          <w:rFonts w:ascii="Arial" w:eastAsia="Times New Roman" w:hAnsi="Arial" w:cs="Arial"/>
          <w:color w:val="353833"/>
          <w:sz w:val="18"/>
          <w:szCs w:val="18"/>
          <w:shd w:val="clear" w:color="auto" w:fill="FFFFFF"/>
          <w:lang w:eastAsia="en-IN"/>
        </w:rPr>
        <w:t xml:space="preserve">Main entry point for Spark functionality. A </w:t>
      </w:r>
      <w:proofErr w:type="spellStart"/>
      <w:r w:rsidRPr="00CF3D63">
        <w:rPr>
          <w:rFonts w:ascii="Arial" w:eastAsia="Times New Roman" w:hAnsi="Arial" w:cs="Arial"/>
          <w:color w:val="353833"/>
          <w:sz w:val="18"/>
          <w:szCs w:val="18"/>
          <w:shd w:val="clear" w:color="auto" w:fill="FFFFFF"/>
          <w:lang w:eastAsia="en-IN"/>
        </w:rPr>
        <w:t>SparkContext</w:t>
      </w:r>
      <w:proofErr w:type="spellEnd"/>
      <w:r w:rsidRPr="00CF3D63">
        <w:rPr>
          <w:rFonts w:ascii="Arial" w:eastAsia="Times New Roman" w:hAnsi="Arial" w:cs="Arial"/>
          <w:color w:val="353833"/>
          <w:sz w:val="18"/>
          <w:szCs w:val="18"/>
          <w:shd w:val="clear" w:color="auto" w:fill="FFFFFF"/>
          <w:lang w:eastAsia="en-IN"/>
        </w:rPr>
        <w:t xml:space="preserve"> represents the connection to a Spark cluster, and can be used to create RDDs, accumulators and broadcast variables on that cluster.</w:t>
      </w:r>
    </w:p>
    <w:p w:rsidR="00CF3D63" w:rsidRPr="00CF3D63" w:rsidRDefault="00CF3D63" w:rsidP="00CF3D63">
      <w:pPr>
        <w:shd w:val="clear" w:color="auto" w:fill="FFFFFF"/>
        <w:spacing w:before="100" w:beforeAutospacing="1" w:after="100" w:afterAutospacing="1" w:line="240" w:lineRule="auto"/>
        <w:rPr>
          <w:rFonts w:ascii="Arial" w:eastAsia="Times New Roman" w:hAnsi="Arial" w:cs="Arial"/>
          <w:color w:val="353833"/>
          <w:sz w:val="18"/>
          <w:szCs w:val="18"/>
          <w:lang w:eastAsia="en-IN"/>
        </w:rPr>
      </w:pPr>
      <w:r w:rsidRPr="00CF3D63">
        <w:rPr>
          <w:rFonts w:ascii="Arial" w:eastAsia="Times New Roman" w:hAnsi="Arial" w:cs="Arial"/>
          <w:color w:val="353833"/>
          <w:sz w:val="18"/>
          <w:szCs w:val="18"/>
          <w:lang w:eastAsia="en-IN"/>
        </w:rPr>
        <w:t xml:space="preserve">Only one </w:t>
      </w:r>
      <w:proofErr w:type="spellStart"/>
      <w:r w:rsidRPr="00CF3D63">
        <w:rPr>
          <w:rFonts w:ascii="Arial" w:eastAsia="Times New Roman" w:hAnsi="Arial" w:cs="Arial"/>
          <w:color w:val="353833"/>
          <w:sz w:val="18"/>
          <w:szCs w:val="18"/>
          <w:lang w:eastAsia="en-IN"/>
        </w:rPr>
        <w:t>SparkContext</w:t>
      </w:r>
      <w:proofErr w:type="spellEnd"/>
      <w:r w:rsidRPr="00CF3D63">
        <w:rPr>
          <w:rFonts w:ascii="Arial" w:eastAsia="Times New Roman" w:hAnsi="Arial" w:cs="Arial"/>
          <w:color w:val="353833"/>
          <w:sz w:val="18"/>
          <w:szCs w:val="18"/>
          <w:lang w:eastAsia="en-IN"/>
        </w:rPr>
        <w:t xml:space="preserve"> may be active per JVM. You must </w:t>
      </w:r>
      <w:proofErr w:type="gramStart"/>
      <w:r w:rsidRPr="00CF3D63">
        <w:rPr>
          <w:rFonts w:ascii="Courier New" w:eastAsia="Times New Roman" w:hAnsi="Courier New" w:cs="Courier New"/>
          <w:color w:val="353833"/>
          <w:lang w:eastAsia="en-IN"/>
        </w:rPr>
        <w:t>stop(</w:t>
      </w:r>
      <w:proofErr w:type="gramEnd"/>
      <w:r w:rsidRPr="00CF3D63">
        <w:rPr>
          <w:rFonts w:ascii="Courier New" w:eastAsia="Times New Roman" w:hAnsi="Courier New" w:cs="Courier New"/>
          <w:color w:val="353833"/>
          <w:lang w:eastAsia="en-IN"/>
        </w:rPr>
        <w:t>)</w:t>
      </w:r>
      <w:r w:rsidRPr="00CF3D63">
        <w:rPr>
          <w:rFonts w:ascii="Arial" w:eastAsia="Times New Roman" w:hAnsi="Arial" w:cs="Arial"/>
          <w:color w:val="353833"/>
          <w:sz w:val="18"/>
          <w:szCs w:val="18"/>
          <w:lang w:eastAsia="en-IN"/>
        </w:rPr>
        <w:t xml:space="preserve"> the active </w:t>
      </w:r>
      <w:proofErr w:type="spellStart"/>
      <w:r w:rsidRPr="00CF3D63">
        <w:rPr>
          <w:rFonts w:ascii="Arial" w:eastAsia="Times New Roman" w:hAnsi="Arial" w:cs="Arial"/>
          <w:color w:val="353833"/>
          <w:sz w:val="18"/>
          <w:szCs w:val="18"/>
          <w:lang w:eastAsia="en-IN"/>
        </w:rPr>
        <w:t>SparkContext</w:t>
      </w:r>
      <w:proofErr w:type="spellEnd"/>
      <w:r w:rsidRPr="00CF3D63">
        <w:rPr>
          <w:rFonts w:ascii="Arial" w:eastAsia="Times New Roman" w:hAnsi="Arial" w:cs="Arial"/>
          <w:color w:val="353833"/>
          <w:sz w:val="18"/>
          <w:szCs w:val="18"/>
          <w:lang w:eastAsia="en-IN"/>
        </w:rPr>
        <w:t xml:space="preserve"> before creating a new one</w:t>
      </w:r>
    </w:p>
    <w:p w:rsidR="00F0347E" w:rsidRDefault="00CF3D63">
      <w:r>
        <w:t xml:space="preserve">Yes it can be created without </w:t>
      </w:r>
      <w:proofErr w:type="gramStart"/>
      <w:r>
        <w:t>it ,</w:t>
      </w:r>
      <w:proofErr w:type="gramEnd"/>
      <w:r>
        <w:t xml:space="preserve">  options are </w:t>
      </w:r>
      <w:proofErr w:type="spellStart"/>
      <w:r>
        <w:t>parallizef</w:t>
      </w:r>
      <w:proofErr w:type="spellEnd"/>
      <w:r>
        <w:t xml:space="preserve"> collection and from external </w:t>
      </w:r>
      <w:proofErr w:type="spellStart"/>
      <w:r>
        <w:t>dataserts</w:t>
      </w:r>
      <w:proofErr w:type="spellEnd"/>
      <w:r>
        <w:t xml:space="preserve"> </w:t>
      </w:r>
    </w:p>
    <w:p w:rsidR="00CF3D63" w:rsidRDefault="00CF3D63"/>
    <w:p w:rsidR="00CF3D63" w:rsidRDefault="00CF3D63"/>
    <w:p w:rsidR="005511BE" w:rsidRDefault="005511BE"/>
    <w:p w:rsidR="005511BE" w:rsidRDefault="005511BE">
      <w:pPr>
        <w:rPr>
          <w:rFonts w:ascii="TimesNewRomanPSMT" w:hAnsi="TimesNewRomanPSMT" w:cs="TimesNewRomanPSMT"/>
        </w:rPr>
      </w:pPr>
      <w:r>
        <w:rPr>
          <w:rFonts w:ascii="TimesNewRomanPSMT" w:hAnsi="TimesNewRomanPSMT" w:cs="TimesNewRomanPSMT"/>
        </w:rPr>
        <w:t xml:space="preserve">What is the significance of ‘copy-on-write’ in the context of </w:t>
      </w:r>
      <w:proofErr w:type="gramStart"/>
      <w:r>
        <w:rPr>
          <w:rFonts w:ascii="TimesNewRomanPSMT" w:hAnsi="TimesNewRomanPSMT" w:cs="TimesNewRomanPSMT"/>
        </w:rPr>
        <w:t>fork(</w:t>
      </w:r>
      <w:proofErr w:type="gramEnd"/>
      <w:r>
        <w:rPr>
          <w:rFonts w:ascii="TimesNewRomanPSMT" w:hAnsi="TimesNewRomanPSMT" w:cs="TimesNewRomanPSMT"/>
        </w:rPr>
        <w:t>) system call?</w:t>
      </w:r>
    </w:p>
    <w:p w:rsidR="005511BE" w:rsidRDefault="005511BE">
      <w:pPr>
        <w:rPr>
          <w:rFonts w:ascii="Arial" w:hAnsi="Arial" w:cs="Arial"/>
          <w:color w:val="222222"/>
          <w:sz w:val="21"/>
          <w:szCs w:val="21"/>
          <w:shd w:val="clear" w:color="auto" w:fill="FFFFFF"/>
        </w:rPr>
      </w:pPr>
      <w:r>
        <w:rPr>
          <w:rFonts w:ascii="Arial" w:hAnsi="Arial" w:cs="Arial"/>
          <w:color w:val="222222"/>
          <w:sz w:val="21"/>
          <w:szCs w:val="21"/>
          <w:shd w:val="clear" w:color="auto" w:fill="FFFFFF"/>
        </w:rPr>
        <w:t>Copy-on-write finds its main use in sharing the </w:t>
      </w:r>
      <w:hyperlink r:id="rId4" w:tooltip="Virtual memory" w:history="1">
        <w:r>
          <w:rPr>
            <w:rStyle w:val="Hyperlink"/>
            <w:rFonts w:ascii="Arial" w:hAnsi="Arial" w:cs="Arial"/>
            <w:color w:val="0B0080"/>
            <w:sz w:val="21"/>
            <w:szCs w:val="21"/>
            <w:shd w:val="clear" w:color="auto" w:fill="FFFFFF"/>
          </w:rPr>
          <w:t>virtual memory</w:t>
        </w:r>
      </w:hyperlink>
      <w:r>
        <w:rPr>
          <w:rFonts w:ascii="Arial" w:hAnsi="Arial" w:cs="Arial"/>
          <w:color w:val="222222"/>
          <w:sz w:val="21"/>
          <w:szCs w:val="21"/>
          <w:shd w:val="clear" w:color="auto" w:fill="FFFFFF"/>
        </w:rPr>
        <w:t> of </w:t>
      </w:r>
      <w:hyperlink r:id="rId5" w:tooltip="Operating system" w:history="1">
        <w:r>
          <w:rPr>
            <w:rStyle w:val="Hyperlink"/>
            <w:rFonts w:ascii="Arial" w:hAnsi="Arial" w:cs="Arial"/>
            <w:color w:val="0B0080"/>
            <w:sz w:val="21"/>
            <w:szCs w:val="21"/>
            <w:shd w:val="clear" w:color="auto" w:fill="FFFFFF"/>
          </w:rPr>
          <w:t>operating system</w:t>
        </w:r>
      </w:hyperlink>
      <w:r>
        <w:rPr>
          <w:rFonts w:ascii="Arial" w:hAnsi="Arial" w:cs="Arial"/>
          <w:color w:val="222222"/>
          <w:sz w:val="21"/>
          <w:szCs w:val="21"/>
          <w:shd w:val="clear" w:color="auto" w:fill="FFFFFF"/>
        </w:rPr>
        <w:t> </w:t>
      </w:r>
      <w:hyperlink r:id="rId6" w:tooltip="Computer process" w:history="1">
        <w:r>
          <w:rPr>
            <w:rStyle w:val="Hyperlink"/>
            <w:rFonts w:ascii="Arial" w:hAnsi="Arial" w:cs="Arial"/>
            <w:color w:val="0B0080"/>
            <w:sz w:val="21"/>
            <w:szCs w:val="21"/>
            <w:shd w:val="clear" w:color="auto" w:fill="FFFFFF"/>
          </w:rPr>
          <w:t>processes</w:t>
        </w:r>
      </w:hyperlink>
      <w:r>
        <w:rPr>
          <w:rFonts w:ascii="Arial" w:hAnsi="Arial" w:cs="Arial"/>
          <w:color w:val="222222"/>
          <w:sz w:val="21"/>
          <w:szCs w:val="21"/>
          <w:shd w:val="clear" w:color="auto" w:fill="FFFFFF"/>
        </w:rPr>
        <w:t>, in the implementation of the </w:t>
      </w:r>
      <w:hyperlink r:id="rId7" w:tooltip="Fork (system call)" w:history="1">
        <w:r>
          <w:rPr>
            <w:rStyle w:val="Hyperlink"/>
            <w:rFonts w:ascii="Arial" w:hAnsi="Arial" w:cs="Arial"/>
            <w:color w:val="0B0080"/>
            <w:sz w:val="21"/>
            <w:szCs w:val="21"/>
            <w:shd w:val="clear" w:color="auto" w:fill="FFFFFF"/>
          </w:rPr>
          <w:t>fork system call</w:t>
        </w:r>
      </w:hyperlink>
      <w:r>
        <w:rPr>
          <w:rFonts w:ascii="Arial" w:hAnsi="Arial" w:cs="Arial"/>
          <w:color w:val="222222"/>
          <w:sz w:val="21"/>
          <w:szCs w:val="21"/>
          <w:shd w:val="clear" w:color="auto" w:fill="FFFFFF"/>
        </w:rPr>
        <w:t>. Typically, the process does not modify any memory and immediately executes a new process, replacing the address space entirely. Thus, it would be wasteful to copy all of the process's memory during a fork, and instead the copy-on-write technique is used. It can be implemented efficiently using the </w:t>
      </w:r>
      <w:hyperlink r:id="rId8" w:tooltip="Page table" w:history="1">
        <w:r>
          <w:rPr>
            <w:rStyle w:val="Hyperlink"/>
            <w:rFonts w:ascii="Arial" w:hAnsi="Arial" w:cs="Arial"/>
            <w:color w:val="0B0080"/>
            <w:sz w:val="21"/>
            <w:szCs w:val="21"/>
            <w:shd w:val="clear" w:color="auto" w:fill="FFFFFF"/>
          </w:rPr>
          <w:t>page table</w:t>
        </w:r>
      </w:hyperlink>
      <w:r>
        <w:rPr>
          <w:rFonts w:ascii="Arial" w:hAnsi="Arial" w:cs="Arial"/>
          <w:color w:val="222222"/>
          <w:sz w:val="21"/>
          <w:szCs w:val="21"/>
          <w:shd w:val="clear" w:color="auto" w:fill="FFFFFF"/>
        </w:rPr>
        <w:t> by marking certain pages of </w:t>
      </w:r>
      <w:hyperlink r:id="rId9" w:tooltip="Computer storage" w:history="1">
        <w:r>
          <w:rPr>
            <w:rStyle w:val="Hyperlink"/>
            <w:rFonts w:ascii="Arial" w:hAnsi="Arial" w:cs="Arial"/>
            <w:color w:val="0B0080"/>
            <w:sz w:val="21"/>
            <w:szCs w:val="21"/>
            <w:shd w:val="clear" w:color="auto" w:fill="FFFFFF"/>
          </w:rPr>
          <w:t>memory</w:t>
        </w:r>
      </w:hyperlink>
      <w:r>
        <w:rPr>
          <w:rFonts w:ascii="Arial" w:hAnsi="Arial" w:cs="Arial"/>
          <w:color w:val="222222"/>
          <w:sz w:val="21"/>
          <w:szCs w:val="21"/>
          <w:shd w:val="clear" w:color="auto" w:fill="FFFFFF"/>
        </w:rPr>
        <w:t> as read-only and keeping a count of the number of references to the page.</w:t>
      </w:r>
    </w:p>
    <w:p w:rsidR="005511BE" w:rsidRDefault="005511BE">
      <w:pPr>
        <w:rPr>
          <w:rFonts w:ascii="Arial" w:hAnsi="Arial" w:cs="Arial"/>
          <w:color w:val="222222"/>
          <w:sz w:val="21"/>
          <w:szCs w:val="21"/>
          <w:shd w:val="clear" w:color="auto" w:fill="FFFFFF"/>
        </w:rPr>
      </w:pPr>
    </w:p>
    <w:p w:rsidR="005511BE" w:rsidRDefault="005511BE">
      <w:pPr>
        <w:rPr>
          <w:rFonts w:ascii="Arial" w:hAnsi="Arial" w:cs="Arial"/>
          <w:color w:val="222222"/>
          <w:sz w:val="21"/>
          <w:szCs w:val="21"/>
          <w:shd w:val="clear" w:color="auto" w:fill="FFFFFF"/>
        </w:rPr>
      </w:pPr>
    </w:p>
    <w:p w:rsidR="005511BE" w:rsidRDefault="005511BE">
      <w:pPr>
        <w:rPr>
          <w:rFonts w:ascii="TimesNewRomanPSMT" w:hAnsi="TimesNewRomanPSMT" w:cs="TimesNewRomanPSMT"/>
        </w:rPr>
      </w:pPr>
      <w:r>
        <w:rPr>
          <w:rFonts w:ascii="TimesNewRomanPSMT" w:hAnsi="TimesNewRomanPSMT" w:cs="TimesNewRomanPSMT"/>
        </w:rPr>
        <w:t xml:space="preserve">What is the main difference between </w:t>
      </w:r>
      <w:proofErr w:type="spellStart"/>
      <w:r>
        <w:rPr>
          <w:rFonts w:ascii="TimesNewRomanPSMT" w:hAnsi="TimesNewRomanPSMT" w:cs="TimesNewRomanPSMT"/>
        </w:rPr>
        <w:t>mutex</w:t>
      </w:r>
      <w:proofErr w:type="spellEnd"/>
      <w:r>
        <w:rPr>
          <w:rFonts w:ascii="TimesNewRomanPSMT" w:hAnsi="TimesNewRomanPSMT" w:cs="TimesNewRomanPSMT"/>
        </w:rPr>
        <w:t xml:space="preserve"> and </w:t>
      </w:r>
      <w:proofErr w:type="gramStart"/>
      <w:r>
        <w:rPr>
          <w:rFonts w:ascii="TimesNewRomanPSMT" w:hAnsi="TimesNewRomanPSMT" w:cs="TimesNewRomanPSMT"/>
        </w:rPr>
        <w:t>semaphore</w:t>
      </w:r>
      <w:proofErr w:type="gramEnd"/>
    </w:p>
    <w:p w:rsidR="005511BE" w:rsidRDefault="005511BE" w:rsidP="005511BE">
      <w:pPr>
        <w:pStyle w:val="NormalWeb"/>
        <w:spacing w:before="0" w:beforeAutospacing="0" w:after="240" w:afterAutospacing="0"/>
        <w:textAlignment w:val="baseline"/>
        <w:rPr>
          <w:rFonts w:ascii="Arial" w:hAnsi="Arial" w:cs="Arial"/>
          <w:color w:val="242729"/>
          <w:sz w:val="23"/>
          <w:szCs w:val="23"/>
        </w:rPr>
      </w:pPr>
      <w:proofErr w:type="spellStart"/>
      <w:r>
        <w:rPr>
          <w:rFonts w:ascii="Arial" w:hAnsi="Arial" w:cs="Arial"/>
          <w:color w:val="242729"/>
          <w:sz w:val="23"/>
          <w:szCs w:val="23"/>
        </w:rPr>
        <w:t>Mutex</w:t>
      </w:r>
      <w:proofErr w:type="spellEnd"/>
      <w:r>
        <w:rPr>
          <w:rFonts w:ascii="Arial" w:hAnsi="Arial" w:cs="Arial"/>
          <w:color w:val="242729"/>
          <w:sz w:val="23"/>
          <w:szCs w:val="23"/>
        </w:rPr>
        <w:t>:</w:t>
      </w:r>
    </w:p>
    <w:p w:rsidR="005511BE" w:rsidRDefault="005511BE" w:rsidP="005511BE">
      <w:pPr>
        <w:pStyle w:val="NormalWeb"/>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Is a key to a </w:t>
      </w:r>
      <w:proofErr w:type="gramStart"/>
      <w:r>
        <w:rPr>
          <w:rFonts w:ascii="Arial" w:hAnsi="Arial" w:cs="Arial"/>
          <w:color w:val="242729"/>
          <w:sz w:val="23"/>
          <w:szCs w:val="23"/>
        </w:rPr>
        <w:t>toilet.</w:t>
      </w:r>
      <w:proofErr w:type="gramEnd"/>
      <w:r>
        <w:rPr>
          <w:rFonts w:ascii="Arial" w:hAnsi="Arial" w:cs="Arial"/>
          <w:color w:val="242729"/>
          <w:sz w:val="23"/>
          <w:szCs w:val="23"/>
        </w:rPr>
        <w:t xml:space="preserve"> One person can have the key - occupy the toilet - at the time. When finished, the person gives (frees) the key to the next person in the queue.</w:t>
      </w:r>
    </w:p>
    <w:p w:rsidR="005511BE" w:rsidRDefault="005511BE" w:rsidP="005511BE">
      <w:pPr>
        <w:pStyle w:val="NormalWeb"/>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Officially: "</w:t>
      </w:r>
      <w:proofErr w:type="spellStart"/>
      <w:r>
        <w:rPr>
          <w:rFonts w:ascii="Arial" w:hAnsi="Arial" w:cs="Arial"/>
          <w:color w:val="242729"/>
          <w:sz w:val="23"/>
          <w:szCs w:val="23"/>
        </w:rPr>
        <w:t>Mutexes</w:t>
      </w:r>
      <w:proofErr w:type="spellEnd"/>
      <w:r>
        <w:rPr>
          <w:rFonts w:ascii="Arial" w:hAnsi="Arial" w:cs="Arial"/>
          <w:color w:val="242729"/>
          <w:sz w:val="23"/>
          <w:szCs w:val="23"/>
        </w:rPr>
        <w:t xml:space="preserve"> are typically used to serialise access to a section of re-entrant code that cannot be executed concurrently by more than one thread. A </w:t>
      </w:r>
      <w:proofErr w:type="spellStart"/>
      <w:r>
        <w:rPr>
          <w:rFonts w:ascii="Arial" w:hAnsi="Arial" w:cs="Arial"/>
          <w:color w:val="242729"/>
          <w:sz w:val="23"/>
          <w:szCs w:val="23"/>
        </w:rPr>
        <w:t>mutex</w:t>
      </w:r>
      <w:proofErr w:type="spellEnd"/>
      <w:r>
        <w:rPr>
          <w:rFonts w:ascii="Arial" w:hAnsi="Arial" w:cs="Arial"/>
          <w:color w:val="242729"/>
          <w:sz w:val="23"/>
          <w:szCs w:val="23"/>
        </w:rPr>
        <w:t xml:space="preserve"> object only allows one thread into a controlled section, forcing other threads which attempt to gain access to that section to wait until the first thread has exited from that section." Ref: Symbian Developer Library</w:t>
      </w:r>
    </w:p>
    <w:p w:rsidR="005511BE" w:rsidRDefault="005511BE" w:rsidP="005511BE">
      <w:pPr>
        <w:pStyle w:val="NormalWeb"/>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(A </w:t>
      </w:r>
      <w:proofErr w:type="spellStart"/>
      <w:r>
        <w:rPr>
          <w:rFonts w:ascii="Arial" w:hAnsi="Arial" w:cs="Arial"/>
          <w:color w:val="242729"/>
          <w:sz w:val="23"/>
          <w:szCs w:val="23"/>
        </w:rPr>
        <w:t>mutex</w:t>
      </w:r>
      <w:proofErr w:type="spellEnd"/>
      <w:r>
        <w:rPr>
          <w:rFonts w:ascii="Arial" w:hAnsi="Arial" w:cs="Arial"/>
          <w:color w:val="242729"/>
          <w:sz w:val="23"/>
          <w:szCs w:val="23"/>
        </w:rPr>
        <w:t xml:space="preserve"> is really a semaphore with value 1.)</w:t>
      </w:r>
    </w:p>
    <w:p w:rsidR="005511BE" w:rsidRDefault="005511BE" w:rsidP="005511BE">
      <w:pPr>
        <w:pStyle w:val="NormalWeb"/>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Semaphore:</w:t>
      </w:r>
    </w:p>
    <w:p w:rsidR="005511BE" w:rsidRDefault="005511BE" w:rsidP="005511BE">
      <w:pPr>
        <w:pStyle w:val="NormalWeb"/>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Is the number of free identical toilet </w:t>
      </w:r>
      <w:proofErr w:type="gramStart"/>
      <w:r>
        <w:rPr>
          <w:rFonts w:ascii="Arial" w:hAnsi="Arial" w:cs="Arial"/>
          <w:color w:val="242729"/>
          <w:sz w:val="23"/>
          <w:szCs w:val="23"/>
        </w:rPr>
        <w:t>keys.</w:t>
      </w:r>
      <w:proofErr w:type="gramEnd"/>
      <w:r>
        <w:rPr>
          <w:rFonts w:ascii="Arial" w:hAnsi="Arial" w:cs="Arial"/>
          <w:color w:val="242729"/>
          <w:sz w:val="23"/>
          <w:szCs w:val="23"/>
        </w:rPr>
        <w:t xml:space="preserve"> Example, say we have four toilets with identical locks and keys. The semaphore count - the count of keys - is set to 4 at beginning (all four toilets are free), then the count value is decremented as people are coming in. If all toilets are full, </w:t>
      </w:r>
      <w:proofErr w:type="spellStart"/>
      <w:r>
        <w:rPr>
          <w:rFonts w:ascii="Arial" w:hAnsi="Arial" w:cs="Arial"/>
          <w:color w:val="242729"/>
          <w:sz w:val="23"/>
          <w:szCs w:val="23"/>
        </w:rPr>
        <w:t>ie</w:t>
      </w:r>
      <w:proofErr w:type="spellEnd"/>
      <w:r>
        <w:rPr>
          <w:rFonts w:ascii="Arial" w:hAnsi="Arial" w:cs="Arial"/>
          <w:color w:val="242729"/>
          <w:sz w:val="23"/>
          <w:szCs w:val="23"/>
        </w:rPr>
        <w:t xml:space="preserve">. </w:t>
      </w:r>
      <w:proofErr w:type="gramStart"/>
      <w:r>
        <w:rPr>
          <w:rFonts w:ascii="Arial" w:hAnsi="Arial" w:cs="Arial"/>
          <w:color w:val="242729"/>
          <w:sz w:val="23"/>
          <w:szCs w:val="23"/>
        </w:rPr>
        <w:t>there</w:t>
      </w:r>
      <w:proofErr w:type="gramEnd"/>
      <w:r>
        <w:rPr>
          <w:rFonts w:ascii="Arial" w:hAnsi="Arial" w:cs="Arial"/>
          <w:color w:val="242729"/>
          <w:sz w:val="23"/>
          <w:szCs w:val="23"/>
        </w:rPr>
        <w:t xml:space="preserve"> are no free keys left, the semaphore count is 0. Now, when eq. one person leaves the toilet, semaphore is increased to 1 (one free key), and given to the next person in the queue.</w:t>
      </w:r>
    </w:p>
    <w:p w:rsidR="005511BE" w:rsidRDefault="005511BE" w:rsidP="005511BE">
      <w:pPr>
        <w:pStyle w:val="NormalWeb"/>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Officially: "A semaphore restricts the number of simultaneous users of a shared resource up to a maximum number. Threads can request access to the resource (decrementing the semaphore), and can signal that they have finished using the resource (incrementing the semaphore)." Ref: Symbian Developer Library</w:t>
      </w:r>
    </w:p>
    <w:p w:rsidR="005511BE" w:rsidRDefault="005511BE"/>
    <w:p w:rsidR="005511BE" w:rsidRDefault="005511BE"/>
    <w:p w:rsidR="005511BE" w:rsidRDefault="005511BE">
      <w:pPr>
        <w:rPr>
          <w:rFonts w:ascii="TimesNewRomanPSMT" w:hAnsi="TimesNewRomanPSMT" w:cs="TimesNewRomanPSMT"/>
        </w:rPr>
      </w:pPr>
      <w:r>
        <w:rPr>
          <w:rFonts w:ascii="TimesNewRomanPSMT" w:hAnsi="TimesNewRomanPSMT" w:cs="TimesNewRomanPSMT"/>
        </w:rPr>
        <w:t>Mention any 2 forms of IPC in System V</w:t>
      </w:r>
    </w:p>
    <w:p w:rsidR="005511BE" w:rsidRDefault="005511BE">
      <w:pPr>
        <w:rPr>
          <w:color w:val="000000"/>
          <w:sz w:val="27"/>
          <w:szCs w:val="27"/>
        </w:rPr>
      </w:pPr>
      <w:r>
        <w:rPr>
          <w:color w:val="000000"/>
          <w:sz w:val="27"/>
          <w:szCs w:val="27"/>
        </w:rPr>
        <w:t>These are message queues, semaphores and shared memory. </w:t>
      </w:r>
    </w:p>
    <w:p w:rsidR="005511BE" w:rsidRDefault="005511BE">
      <w:pPr>
        <w:rPr>
          <w:color w:val="000000"/>
          <w:sz w:val="27"/>
          <w:szCs w:val="27"/>
        </w:rPr>
      </w:pPr>
    </w:p>
    <w:p w:rsidR="005511BE" w:rsidRDefault="005511BE">
      <w:pPr>
        <w:rPr>
          <w:color w:val="000000"/>
          <w:sz w:val="27"/>
          <w:szCs w:val="27"/>
        </w:rPr>
      </w:pPr>
    </w:p>
    <w:p w:rsidR="005511BE" w:rsidRDefault="005511BE">
      <w:pPr>
        <w:rPr>
          <w:rFonts w:ascii="Helvetica" w:hAnsi="Helvetica"/>
          <w:color w:val="1D1F22"/>
          <w:sz w:val="21"/>
          <w:szCs w:val="21"/>
          <w:shd w:val="clear" w:color="auto" w:fill="FFFFFF"/>
        </w:rPr>
      </w:pPr>
    </w:p>
    <w:p w:rsidR="005511BE" w:rsidRDefault="005511BE">
      <w:pPr>
        <w:rPr>
          <w:rFonts w:ascii="Helvetica" w:hAnsi="Helvetica"/>
          <w:color w:val="1D1F22"/>
          <w:sz w:val="21"/>
          <w:szCs w:val="21"/>
          <w:shd w:val="clear" w:color="auto" w:fill="FFFFFF"/>
        </w:rPr>
      </w:pPr>
    </w:p>
    <w:p w:rsidR="005511BE" w:rsidRDefault="007E2BBE">
      <w:pPr>
        <w:rPr>
          <w:color w:val="000000"/>
          <w:sz w:val="27"/>
          <w:szCs w:val="27"/>
        </w:rPr>
      </w:pPr>
      <w:r>
        <w:rPr>
          <w:color w:val="000000"/>
          <w:sz w:val="27"/>
          <w:szCs w:val="27"/>
        </w:rPr>
        <w:t>Pig vs Hives</w:t>
      </w:r>
    </w:p>
    <w:p w:rsidR="007E2BBE" w:rsidRDefault="007E2BBE">
      <w:pPr>
        <w:rPr>
          <w:color w:val="000000"/>
          <w:sz w:val="27"/>
          <w:szCs w:val="27"/>
        </w:rPr>
      </w:pPr>
      <w:r>
        <w:rPr>
          <w:noProof/>
          <w:lang w:eastAsia="en-IN"/>
        </w:rPr>
        <w:lastRenderedPageBreak/>
        <w:drawing>
          <wp:inline distT="0" distB="0" distL="0" distR="0" wp14:anchorId="3B81B403" wp14:editId="0FAC8516">
            <wp:extent cx="5076825" cy="6048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6825" cy="6048375"/>
                    </a:xfrm>
                    <a:prstGeom prst="rect">
                      <a:avLst/>
                    </a:prstGeom>
                  </pic:spPr>
                </pic:pic>
              </a:graphicData>
            </a:graphic>
          </wp:inline>
        </w:drawing>
      </w:r>
    </w:p>
    <w:p w:rsidR="007E2BBE" w:rsidRDefault="007E2BBE">
      <w:pPr>
        <w:rPr>
          <w:color w:val="000000"/>
          <w:sz w:val="27"/>
          <w:szCs w:val="27"/>
        </w:rPr>
      </w:pPr>
    </w:p>
    <w:p w:rsidR="007E2BBE" w:rsidRDefault="007E2BBE">
      <w:pPr>
        <w:rPr>
          <w:color w:val="000000"/>
          <w:sz w:val="27"/>
          <w:szCs w:val="27"/>
        </w:rPr>
      </w:pPr>
    </w:p>
    <w:p w:rsidR="007E2BBE" w:rsidRDefault="007E2BBE">
      <w:pPr>
        <w:rPr>
          <w:color w:val="000000"/>
          <w:sz w:val="27"/>
          <w:szCs w:val="27"/>
        </w:rPr>
      </w:pPr>
    </w:p>
    <w:p w:rsidR="005511BE" w:rsidRDefault="005511BE"/>
    <w:p w:rsidR="005511BE" w:rsidRDefault="005511BE"/>
    <w:p w:rsidR="005511BE" w:rsidRDefault="00793822">
      <w:proofErr w:type="spellStart"/>
      <w:r>
        <w:t>DOcker</w:t>
      </w:r>
      <w:proofErr w:type="spellEnd"/>
      <w:r>
        <w:t xml:space="preserve"> VS VM</w:t>
      </w:r>
    </w:p>
    <w:p w:rsidR="00793822" w:rsidRDefault="00793822" w:rsidP="00793822">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t xml:space="preserve">Containers are environments that host individual applications using a framework like </w:t>
      </w:r>
      <w:proofErr w:type="spellStart"/>
      <w:r>
        <w:rPr>
          <w:rFonts w:ascii="Georgia" w:hAnsi="Georgia"/>
          <w:color w:val="222222"/>
        </w:rPr>
        <w:t>Docker</w:t>
      </w:r>
      <w:proofErr w:type="spellEnd"/>
      <w:r>
        <w:rPr>
          <w:rFonts w:ascii="Georgia" w:hAnsi="Georgia"/>
          <w:color w:val="222222"/>
        </w:rPr>
        <w:t xml:space="preserve">. Containerized application processes run in isolated environments </w:t>
      </w:r>
      <w:r>
        <w:rPr>
          <w:rFonts w:ascii="Georgia" w:hAnsi="Georgia"/>
          <w:color w:val="222222"/>
        </w:rPr>
        <w:lastRenderedPageBreak/>
        <w:t>directly on the host server. There is no hardware emulation required. Nor is there a need to install a complete guest operating system.</w:t>
      </w:r>
    </w:p>
    <w:p w:rsidR="00793822" w:rsidRDefault="00793822" w:rsidP="00793822">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t>In contrast, virtual machines are full operating systems that run on virtual hardware. They are powered by hypervisors like </w:t>
      </w:r>
      <w:hyperlink r:id="rId11" w:tgtFrame="_blank" w:history="1">
        <w:r>
          <w:rPr>
            <w:rStyle w:val="Hyperlink"/>
            <w:rFonts w:ascii="Georgia" w:hAnsi="Georgia"/>
            <w:color w:val="5C2D91"/>
          </w:rPr>
          <w:t>VMware</w:t>
        </w:r>
      </w:hyperlink>
      <w:r>
        <w:rPr>
          <w:rFonts w:ascii="Georgia" w:hAnsi="Georgia"/>
          <w:color w:val="222222"/>
        </w:rPr>
        <w:t> and </w:t>
      </w:r>
      <w:hyperlink r:id="rId12" w:tgtFrame="_blank" w:history="1">
        <w:r>
          <w:rPr>
            <w:rStyle w:val="Hyperlink"/>
            <w:rFonts w:ascii="Georgia" w:hAnsi="Georgia"/>
            <w:color w:val="5C2D91"/>
          </w:rPr>
          <w:t>KVM</w:t>
        </w:r>
      </w:hyperlink>
      <w:r>
        <w:rPr>
          <w:rFonts w:ascii="Georgia" w:hAnsi="Georgia"/>
          <w:color w:val="222222"/>
        </w:rPr>
        <w:t>, which translate computing operations between a guest virtual machine and a host server. The translation process consumes system resources.</w:t>
      </w:r>
    </w:p>
    <w:p w:rsidR="00793822" w:rsidRDefault="00793822">
      <w:bookmarkStart w:id="0" w:name="_GoBack"/>
      <w:bookmarkEnd w:id="0"/>
    </w:p>
    <w:p w:rsidR="00CF3D63" w:rsidRDefault="00CF3D63"/>
    <w:p w:rsidR="00CF3D63" w:rsidRDefault="00CF3D63"/>
    <w:sectPr w:rsidR="00CF3D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0EA"/>
    <w:rsid w:val="004405D8"/>
    <w:rsid w:val="004B65CA"/>
    <w:rsid w:val="005511BE"/>
    <w:rsid w:val="00793822"/>
    <w:rsid w:val="007E2BBE"/>
    <w:rsid w:val="00C51494"/>
    <w:rsid w:val="00CF3D63"/>
    <w:rsid w:val="00F0347E"/>
    <w:rsid w:val="00F740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4A1B5F-2414-4CEF-B1E2-F833A2702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5149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149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F3D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F3D6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511BE"/>
    <w:rPr>
      <w:color w:val="0000FF"/>
      <w:u w:val="single"/>
    </w:rPr>
  </w:style>
  <w:style w:type="character" w:styleId="Emphasis">
    <w:name w:val="Emphasis"/>
    <w:basedOn w:val="DefaultParagraphFont"/>
    <w:uiPriority w:val="20"/>
    <w:qFormat/>
    <w:rsid w:val="005511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392565">
      <w:bodyDiv w:val="1"/>
      <w:marLeft w:val="0"/>
      <w:marRight w:val="0"/>
      <w:marTop w:val="0"/>
      <w:marBottom w:val="0"/>
      <w:divBdr>
        <w:top w:val="none" w:sz="0" w:space="0" w:color="auto"/>
        <w:left w:val="none" w:sz="0" w:space="0" w:color="auto"/>
        <w:bottom w:val="none" w:sz="0" w:space="0" w:color="auto"/>
        <w:right w:val="none" w:sz="0" w:space="0" w:color="auto"/>
      </w:divBdr>
    </w:div>
    <w:div w:id="368603049">
      <w:bodyDiv w:val="1"/>
      <w:marLeft w:val="0"/>
      <w:marRight w:val="0"/>
      <w:marTop w:val="0"/>
      <w:marBottom w:val="0"/>
      <w:divBdr>
        <w:top w:val="none" w:sz="0" w:space="0" w:color="auto"/>
        <w:left w:val="none" w:sz="0" w:space="0" w:color="auto"/>
        <w:bottom w:val="none" w:sz="0" w:space="0" w:color="auto"/>
        <w:right w:val="none" w:sz="0" w:space="0" w:color="auto"/>
      </w:divBdr>
    </w:div>
    <w:div w:id="642850746">
      <w:bodyDiv w:val="1"/>
      <w:marLeft w:val="0"/>
      <w:marRight w:val="0"/>
      <w:marTop w:val="0"/>
      <w:marBottom w:val="0"/>
      <w:divBdr>
        <w:top w:val="none" w:sz="0" w:space="0" w:color="auto"/>
        <w:left w:val="none" w:sz="0" w:space="0" w:color="auto"/>
        <w:bottom w:val="none" w:sz="0" w:space="0" w:color="auto"/>
        <w:right w:val="none" w:sz="0" w:space="0" w:color="auto"/>
      </w:divBdr>
    </w:div>
    <w:div w:id="1327785067">
      <w:bodyDiv w:val="1"/>
      <w:marLeft w:val="0"/>
      <w:marRight w:val="0"/>
      <w:marTop w:val="0"/>
      <w:marBottom w:val="0"/>
      <w:divBdr>
        <w:top w:val="none" w:sz="0" w:space="0" w:color="auto"/>
        <w:left w:val="none" w:sz="0" w:space="0" w:color="auto"/>
        <w:bottom w:val="none" w:sz="0" w:space="0" w:color="auto"/>
        <w:right w:val="none" w:sz="0" w:space="0" w:color="auto"/>
      </w:divBdr>
    </w:div>
    <w:div w:id="1340814103">
      <w:bodyDiv w:val="1"/>
      <w:marLeft w:val="0"/>
      <w:marRight w:val="0"/>
      <w:marTop w:val="0"/>
      <w:marBottom w:val="0"/>
      <w:divBdr>
        <w:top w:val="none" w:sz="0" w:space="0" w:color="auto"/>
        <w:left w:val="none" w:sz="0" w:space="0" w:color="auto"/>
        <w:bottom w:val="none" w:sz="0" w:space="0" w:color="auto"/>
        <w:right w:val="none" w:sz="0" w:space="0" w:color="auto"/>
      </w:divBdr>
    </w:div>
    <w:div w:id="1468274950">
      <w:bodyDiv w:val="1"/>
      <w:marLeft w:val="0"/>
      <w:marRight w:val="0"/>
      <w:marTop w:val="0"/>
      <w:marBottom w:val="0"/>
      <w:divBdr>
        <w:top w:val="none" w:sz="0" w:space="0" w:color="auto"/>
        <w:left w:val="none" w:sz="0" w:space="0" w:color="auto"/>
        <w:bottom w:val="none" w:sz="0" w:space="0" w:color="auto"/>
        <w:right w:val="none" w:sz="0" w:space="0" w:color="auto"/>
      </w:divBdr>
    </w:div>
    <w:div w:id="1670715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age_tabl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Fork_(system_call)" TargetMode="External"/><Relationship Id="rId12" Type="http://schemas.openxmlformats.org/officeDocument/2006/relationships/hyperlink" Target="https://www.google.com/url?sa=t&amp;rct=j&amp;q=&amp;esrc=s&amp;source=web&amp;cd=13&amp;ved=0ahUKEwiGguCx8tHQAhVLhlQKHahXA4MQFghMMAw&amp;url=http%3A%2F%2Fwww.linux-kvm.org%2F&amp;usg=AFQjCNGqy0_3uK5IkZww7hOVPwnXYsw_TA&amp;sig2=NpiJZAisylzUmJ9S5XOiQA&amp;bvm=bv.139782543,d.dG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omputer_process" TargetMode="External"/><Relationship Id="rId11" Type="http://schemas.openxmlformats.org/officeDocument/2006/relationships/hyperlink" Target="https://www.google.com/url?sa=t&amp;rct=j&amp;q=&amp;esrc=s&amp;source=web&amp;cd=1&amp;ved=0ahUKEwitsfOj8tHQAhXCi1QKHSg7BO4QFggjMAA&amp;url=http%3A%2F%2Fwww.vmware.com%2F&amp;usg=AFQjCNEvFvErvZHvRukT7j2poj0tjTt3qQ&amp;sig2=AWmmHDhn0l4-muYlEEctPQ&amp;bvm=bv.139782543,d.dGo" TargetMode="External"/><Relationship Id="rId5" Type="http://schemas.openxmlformats.org/officeDocument/2006/relationships/hyperlink" Target="https://en.wikipedia.org/wiki/Operating_system" TargetMode="External"/><Relationship Id="rId10" Type="http://schemas.openxmlformats.org/officeDocument/2006/relationships/image" Target="media/image1.png"/><Relationship Id="rId4" Type="http://schemas.openxmlformats.org/officeDocument/2006/relationships/hyperlink" Target="https://en.wikipedia.org/wiki/Virtual_memory" TargetMode="External"/><Relationship Id="rId9" Type="http://schemas.openxmlformats.org/officeDocument/2006/relationships/hyperlink" Target="https://en.wikipedia.org/wiki/Computer_storag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dc:creator>
  <cp:keywords/>
  <dc:description/>
  <cp:lastModifiedBy>Palash</cp:lastModifiedBy>
  <cp:revision>4</cp:revision>
  <dcterms:created xsi:type="dcterms:W3CDTF">2017-10-08T22:14:00Z</dcterms:created>
  <dcterms:modified xsi:type="dcterms:W3CDTF">2017-10-08T23:39:00Z</dcterms:modified>
</cp:coreProperties>
</file>