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AAB71" w14:textId="77777777" w:rsidR="00AE545B" w:rsidRDefault="00AE545B" w:rsidP="00AE545B">
      <w:pPr>
        <w:rPr>
          <w:b/>
          <w:bCs/>
        </w:rPr>
      </w:pPr>
      <w:r w:rsidRPr="00AE545B">
        <w:rPr>
          <w:b/>
          <w:bCs/>
        </w:rPr>
        <w:t>HINDUSTAN AERONAUTICS LIMITED</w:t>
      </w:r>
    </w:p>
    <w:p w14:paraId="38B4F61D" w14:textId="77777777" w:rsidR="008170FC" w:rsidRPr="00AE545B" w:rsidRDefault="008170FC" w:rsidP="00AE545B">
      <w:pPr>
        <w:rPr>
          <w:b/>
          <w:bCs/>
        </w:rPr>
      </w:pPr>
    </w:p>
    <w:p w14:paraId="4F6FDFCC" w14:textId="77777777" w:rsidR="00AE545B" w:rsidRPr="00AE545B" w:rsidRDefault="00AE545B" w:rsidP="00AE545B">
      <w:pPr>
        <w:rPr>
          <w:b/>
          <w:bCs/>
        </w:rPr>
      </w:pPr>
      <w:r w:rsidRPr="00AE545B">
        <w:rPr>
          <w:b/>
          <w:bCs/>
        </w:rPr>
        <w:t>(A Government of India Enterprise)</w:t>
      </w:r>
    </w:p>
    <w:p w14:paraId="11E97578" w14:textId="77777777" w:rsidR="00AE545B" w:rsidRPr="00AE545B" w:rsidRDefault="00AE545B" w:rsidP="00AE545B">
      <w:pPr>
        <w:rPr>
          <w:b/>
          <w:bCs/>
        </w:rPr>
      </w:pPr>
      <w:r w:rsidRPr="00AE545B">
        <w:rPr>
          <w:b/>
          <w:bCs/>
        </w:rPr>
        <w:t>INTERNSHIP REPORT</w:t>
      </w:r>
    </w:p>
    <w:p w14:paraId="444C46B3" w14:textId="77777777" w:rsidR="00AE545B" w:rsidRPr="00AE545B" w:rsidRDefault="00AE545B" w:rsidP="00AE545B">
      <w:pPr>
        <w:rPr>
          <w:b/>
          <w:bCs/>
        </w:rPr>
      </w:pPr>
      <w:r w:rsidRPr="00AE545B">
        <w:rPr>
          <w:b/>
          <w:bCs/>
        </w:rPr>
        <w:t>ON</w:t>
      </w:r>
    </w:p>
    <w:p w14:paraId="3D410D28" w14:textId="77777777" w:rsidR="00AE545B" w:rsidRPr="00AE545B" w:rsidRDefault="00AE545B" w:rsidP="00AE545B">
      <w:pPr>
        <w:rPr>
          <w:b/>
          <w:bCs/>
        </w:rPr>
      </w:pPr>
      <w:r w:rsidRPr="00AE545B">
        <w:rPr>
          <w:b/>
          <w:bCs/>
        </w:rPr>
        <w:t>AVIONICS DESIGN, AEROSPACE SOFTWARE ENGINEERING AND PREDICTIVE MAINTENANCE USING MACHINE LEARNING</w:t>
      </w:r>
    </w:p>
    <w:p w14:paraId="03A27FFE" w14:textId="77777777" w:rsidR="00AE545B" w:rsidRPr="00AE545B" w:rsidRDefault="00AE545B" w:rsidP="00AE545B">
      <w:r w:rsidRPr="00AE545B">
        <w:t xml:space="preserve">Submitted in partial </w:t>
      </w:r>
      <w:proofErr w:type="spellStart"/>
      <w:r w:rsidRPr="00AE545B">
        <w:t>fulfillment</w:t>
      </w:r>
      <w:proofErr w:type="spellEnd"/>
      <w:r w:rsidRPr="00AE545B">
        <w:t xml:space="preserve"> of the requirements for the award of the Degree of</w:t>
      </w:r>
    </w:p>
    <w:p w14:paraId="0C14D931" w14:textId="77777777" w:rsidR="00AE545B" w:rsidRPr="00AE545B" w:rsidRDefault="00AE545B" w:rsidP="00AE545B">
      <w:pPr>
        <w:rPr>
          <w:b/>
          <w:bCs/>
        </w:rPr>
      </w:pPr>
      <w:r w:rsidRPr="00AE545B">
        <w:rPr>
          <w:b/>
          <w:bCs/>
        </w:rPr>
        <w:t>Bachelor of Technology</w:t>
      </w:r>
    </w:p>
    <w:p w14:paraId="16DCDCD5" w14:textId="77777777" w:rsidR="00AE545B" w:rsidRPr="00AE545B" w:rsidRDefault="00AE545B" w:rsidP="00AE545B">
      <w:pPr>
        <w:rPr>
          <w:b/>
          <w:bCs/>
        </w:rPr>
      </w:pPr>
      <w:r w:rsidRPr="00AE545B">
        <w:rPr>
          <w:b/>
          <w:bCs/>
        </w:rPr>
        <w:t>in</w:t>
      </w:r>
    </w:p>
    <w:p w14:paraId="32109B6A" w14:textId="77777777" w:rsidR="00AE545B" w:rsidRPr="00AE545B" w:rsidRDefault="00AE545B" w:rsidP="00AE545B">
      <w:pPr>
        <w:rPr>
          <w:b/>
          <w:bCs/>
        </w:rPr>
      </w:pPr>
      <w:r w:rsidRPr="00AE545B">
        <w:rPr>
          <w:b/>
          <w:bCs/>
        </w:rPr>
        <w:t>Computer Engineering</w:t>
      </w:r>
    </w:p>
    <w:p w14:paraId="422708A6" w14:textId="77777777" w:rsidR="00AE545B" w:rsidRPr="00AE545B" w:rsidRDefault="00AE545B" w:rsidP="00AE545B">
      <w:r w:rsidRPr="00AE545B">
        <w:t>Submitted by</w:t>
      </w:r>
    </w:p>
    <w:p w14:paraId="6E83ABA8" w14:textId="77777777" w:rsidR="00AE545B" w:rsidRPr="00AE545B" w:rsidRDefault="00AE545B" w:rsidP="00AE545B">
      <w:pPr>
        <w:rPr>
          <w:b/>
          <w:bCs/>
        </w:rPr>
      </w:pPr>
      <w:r w:rsidRPr="00AE545B">
        <w:rPr>
          <w:b/>
          <w:bCs/>
        </w:rPr>
        <w:t>PREKSHA PETHAKAR</w:t>
      </w:r>
    </w:p>
    <w:p w14:paraId="4C5D46B0" w14:textId="77777777" w:rsidR="00AE545B" w:rsidRPr="00AE545B" w:rsidRDefault="00AE545B" w:rsidP="00AE545B">
      <w:r w:rsidRPr="00AE545B">
        <w:t>Fr. C. Rodrigues Institute of Technology (FCRIT)</w:t>
      </w:r>
    </w:p>
    <w:p w14:paraId="316DB51D" w14:textId="77777777" w:rsidR="00AE545B" w:rsidRPr="00AE545B" w:rsidRDefault="00AE545B" w:rsidP="00AE545B">
      <w:r w:rsidRPr="00AE545B">
        <w:t>Vashi, Navi Mumbai</w:t>
      </w:r>
    </w:p>
    <w:p w14:paraId="58C9F7F2" w14:textId="77777777" w:rsidR="00AE545B" w:rsidRPr="00AE545B" w:rsidRDefault="00AE545B" w:rsidP="00AE545B">
      <w:r w:rsidRPr="00AE545B">
        <w:t>Internship Organization</w:t>
      </w:r>
    </w:p>
    <w:p w14:paraId="5739D3A8" w14:textId="77777777" w:rsidR="00AE545B" w:rsidRPr="00AE545B" w:rsidRDefault="00AE545B" w:rsidP="00AE545B">
      <w:r w:rsidRPr="00AE545B">
        <w:rPr>
          <w:b/>
          <w:bCs/>
        </w:rPr>
        <w:t>Hindustan Aeronautics Limited (HAL)</w:t>
      </w:r>
    </w:p>
    <w:p w14:paraId="6079BE94" w14:textId="77777777" w:rsidR="00AE545B" w:rsidRPr="00AE545B" w:rsidRDefault="00AE545B" w:rsidP="00AE545B">
      <w:r w:rsidRPr="00AE545B">
        <w:t>Avionics Design Division</w:t>
      </w:r>
    </w:p>
    <w:p w14:paraId="399118D8" w14:textId="77777777" w:rsidR="00AE545B" w:rsidRPr="00AE545B" w:rsidRDefault="00AE545B" w:rsidP="00AE545B">
      <w:r w:rsidRPr="00AE545B">
        <w:t>June 2026 – July 2026</w:t>
      </w:r>
    </w:p>
    <w:p w14:paraId="0E72F196" w14:textId="77777777" w:rsidR="00AE545B" w:rsidRPr="00AE545B" w:rsidRDefault="00000000" w:rsidP="00AE545B">
      <w:r>
        <w:pict w14:anchorId="520471EB">
          <v:rect id="_x0000_i1025" style="width:0;height:1.5pt" o:hralign="center" o:hrstd="t" o:hr="t" fillcolor="#a0a0a0" stroked="f"/>
        </w:pict>
      </w:r>
    </w:p>
    <w:p w14:paraId="6AAAB62C" w14:textId="77777777" w:rsidR="00AE545B" w:rsidRPr="00AE545B" w:rsidRDefault="00AE545B" w:rsidP="00AE545B">
      <w:pPr>
        <w:rPr>
          <w:b/>
          <w:bCs/>
        </w:rPr>
      </w:pPr>
      <w:r w:rsidRPr="00AE545B">
        <w:rPr>
          <w:b/>
          <w:bCs/>
        </w:rPr>
        <w:t>CERTIFICATE</w:t>
      </w:r>
    </w:p>
    <w:p w14:paraId="321B960B" w14:textId="77777777" w:rsidR="00AE545B" w:rsidRPr="00AE545B" w:rsidRDefault="00AE545B" w:rsidP="00AE545B">
      <w:r w:rsidRPr="00AE545B">
        <w:t xml:space="preserve">This is to certify that </w:t>
      </w:r>
      <w:r w:rsidRPr="00AE545B">
        <w:rPr>
          <w:b/>
          <w:bCs/>
        </w:rPr>
        <w:t>Ms. Preksha Pethakar</w:t>
      </w:r>
      <w:r w:rsidRPr="00AE545B">
        <w:t xml:space="preserve">, a student of </w:t>
      </w:r>
      <w:r w:rsidRPr="00AE545B">
        <w:rPr>
          <w:b/>
          <w:bCs/>
        </w:rPr>
        <w:t>Bachelor of Technology in Computer Engineering</w:t>
      </w:r>
      <w:r w:rsidRPr="00AE545B">
        <w:t xml:space="preserve"> at </w:t>
      </w:r>
      <w:r w:rsidRPr="00AE545B">
        <w:rPr>
          <w:b/>
          <w:bCs/>
        </w:rPr>
        <w:t>Fr. C. Rodrigues Institute of Technology (FCRIT), Vashi</w:t>
      </w:r>
      <w:r w:rsidRPr="00AE545B">
        <w:t xml:space="preserve">, has successfully completed her industrial internship at </w:t>
      </w:r>
      <w:r w:rsidRPr="00AE545B">
        <w:rPr>
          <w:b/>
          <w:bCs/>
        </w:rPr>
        <w:t>Hindustan Aeronautics Limited (HAL), Avionics Design Division</w:t>
      </w:r>
      <w:r w:rsidRPr="00AE545B">
        <w:t xml:space="preserve">, during the period </w:t>
      </w:r>
      <w:r w:rsidRPr="00AE545B">
        <w:rPr>
          <w:b/>
          <w:bCs/>
        </w:rPr>
        <w:t>June 2026 to July 2026</w:t>
      </w:r>
      <w:r w:rsidRPr="00AE545B">
        <w:t>.</w:t>
      </w:r>
    </w:p>
    <w:p w14:paraId="6757F897" w14:textId="77777777" w:rsidR="00AE545B" w:rsidRPr="00AE545B" w:rsidRDefault="00AE545B" w:rsidP="00AE545B">
      <w:r w:rsidRPr="00AE545B">
        <w:t xml:space="preserve">During the internship, she gained exposure to aerospace software engineering concepts, avionics communication protocols, Interface Control Documents (ICD), simulation software, acquisition systems, and secure software development practices. She also completed a machine learning project titled </w:t>
      </w:r>
      <w:r w:rsidRPr="00AE545B">
        <w:rPr>
          <w:b/>
          <w:bCs/>
        </w:rPr>
        <w:t>Predictive Maintenance for Aircraft Turbofan Engines Using Machine Learning</w:t>
      </w:r>
      <w:r w:rsidRPr="00AE545B">
        <w:t xml:space="preserve"> using the NASA C-MAPSS dataset and worked on the </w:t>
      </w:r>
      <w:r w:rsidRPr="00AE545B">
        <w:rPr>
          <w:b/>
          <w:bCs/>
        </w:rPr>
        <w:t>Inward Outward Document Management System (IODMS)</w:t>
      </w:r>
      <w:r w:rsidRPr="00AE545B">
        <w:t xml:space="preserve"> for secure document handling in an air-gapped environment.</w:t>
      </w:r>
    </w:p>
    <w:p w14:paraId="34E89578" w14:textId="77777777" w:rsidR="00AE545B" w:rsidRPr="00AE545B" w:rsidRDefault="00AE545B" w:rsidP="00AE545B">
      <w:r w:rsidRPr="00AE545B">
        <w:t>The work presented in this report is based on her learning, observations, and technical projects completed during the internship. To the best of our knowledge, this report does not contain confidential or classified information belonging to Hindustan Aeronautics Limited.</w:t>
      </w:r>
    </w:p>
    <w:p w14:paraId="59BAE38D" w14:textId="77777777" w:rsidR="00AE545B" w:rsidRPr="00AE545B" w:rsidRDefault="00AE545B" w:rsidP="00AE545B">
      <w:r w:rsidRPr="00AE545B">
        <w:t>Place: Hyderabad</w:t>
      </w:r>
    </w:p>
    <w:p w14:paraId="71B87295" w14:textId="77777777" w:rsidR="00AE545B" w:rsidRPr="00AE545B" w:rsidRDefault="00AE545B" w:rsidP="00AE545B">
      <w:r w:rsidRPr="00AE545B">
        <w:lastRenderedPageBreak/>
        <w:t>Date: ___________</w:t>
      </w:r>
    </w:p>
    <w:p w14:paraId="4C10C094" w14:textId="77777777" w:rsidR="00AE545B" w:rsidRPr="00AE545B" w:rsidRDefault="00AE545B" w:rsidP="00AE545B">
      <w:r w:rsidRPr="00AE545B">
        <w:t>Industrial Guide</w:t>
      </w:r>
    </w:p>
    <w:p w14:paraId="39B8D0BF" w14:textId="77777777" w:rsidR="00AE545B" w:rsidRPr="00AE545B" w:rsidRDefault="00AE545B" w:rsidP="00AE545B">
      <w:r w:rsidRPr="00AE545B">
        <w:t>(Signature)</w:t>
      </w:r>
    </w:p>
    <w:p w14:paraId="022D0735" w14:textId="77777777" w:rsidR="00AE545B" w:rsidRPr="00AE545B" w:rsidRDefault="00AE545B" w:rsidP="00AE545B">
      <w:r w:rsidRPr="00AE545B">
        <w:t>Department Guide</w:t>
      </w:r>
    </w:p>
    <w:p w14:paraId="147A2B3D" w14:textId="77777777" w:rsidR="00AE545B" w:rsidRPr="00AE545B" w:rsidRDefault="00AE545B" w:rsidP="00AE545B">
      <w:r w:rsidRPr="00AE545B">
        <w:t>(Signature)</w:t>
      </w:r>
    </w:p>
    <w:p w14:paraId="2DD9725E" w14:textId="77777777" w:rsidR="00AE545B" w:rsidRPr="00AE545B" w:rsidRDefault="00000000" w:rsidP="00AE545B">
      <w:r>
        <w:pict w14:anchorId="0F93173F">
          <v:rect id="_x0000_i1026" style="width:0;height:1.5pt" o:hralign="center" o:hrstd="t" o:hr="t" fillcolor="#a0a0a0" stroked="f"/>
        </w:pict>
      </w:r>
    </w:p>
    <w:p w14:paraId="0A055B44" w14:textId="77777777" w:rsidR="00AE545B" w:rsidRPr="00AE545B" w:rsidRDefault="00AE545B" w:rsidP="00AE545B">
      <w:pPr>
        <w:rPr>
          <w:b/>
          <w:bCs/>
        </w:rPr>
      </w:pPr>
      <w:r w:rsidRPr="00AE545B">
        <w:rPr>
          <w:b/>
          <w:bCs/>
        </w:rPr>
        <w:t>ACKNOWLEDGEMENT</w:t>
      </w:r>
    </w:p>
    <w:p w14:paraId="0A8AEE63" w14:textId="77777777" w:rsidR="00AE545B" w:rsidRPr="00AE545B" w:rsidRDefault="00AE545B" w:rsidP="00AE545B">
      <w:r w:rsidRPr="00AE545B">
        <w:t xml:space="preserve">I express my sincere gratitude to </w:t>
      </w:r>
      <w:r w:rsidRPr="00AE545B">
        <w:rPr>
          <w:b/>
          <w:bCs/>
        </w:rPr>
        <w:t>Hindustan Aeronautics Limited (HAL), Avionics Design Division</w:t>
      </w:r>
      <w:r w:rsidRPr="00AE545B">
        <w:t>, for providing me with the opportunity to undergo industrial training in one of India's most prestigious aerospace organizations. The internship offered valuable practical exposure to aerospace software engineering, avionics systems, industrial software development, and modern engineering practices followed within the defence aviation sector.</w:t>
      </w:r>
    </w:p>
    <w:p w14:paraId="0EE805AA" w14:textId="77777777" w:rsidR="00AE545B" w:rsidRPr="00AE545B" w:rsidRDefault="00AE545B" w:rsidP="00AE545B">
      <w:r w:rsidRPr="00AE545B">
        <w:t>I sincerely thank my industrial mentors and engineers at HAL for their constant guidance, encouragement, and technical support throughout the internship. Their willingness to share industrial knowledge and engineering experience enabled me to understand several important concepts including Interface Control Documents (ICD), MIL-STD-1553B, ARINC 429 communication protocols, avionics simulation software, and secure software deployment practices.</w:t>
      </w:r>
    </w:p>
    <w:p w14:paraId="762DF8FC" w14:textId="77777777" w:rsidR="00AE545B" w:rsidRPr="00AE545B" w:rsidRDefault="00AE545B" w:rsidP="00AE545B">
      <w:r w:rsidRPr="00AE545B">
        <w:t>I am grateful to the management and technical staff of the Avionics Design Division for providing a professional learning environment that encouraged curiosity, analytical thinking, and practical problem-solving.</w:t>
      </w:r>
    </w:p>
    <w:p w14:paraId="5CB5DE85" w14:textId="77777777" w:rsidR="00AE545B" w:rsidRPr="00AE545B" w:rsidRDefault="00AE545B" w:rsidP="00AE545B">
      <w:r w:rsidRPr="00AE545B">
        <w:t xml:space="preserve">I also extend my heartfelt gratitude to the faculty members of </w:t>
      </w:r>
      <w:r w:rsidRPr="00AE545B">
        <w:rPr>
          <w:b/>
          <w:bCs/>
        </w:rPr>
        <w:t>Fr. C. Rodrigues Institute of Technology (FCRIT), Vashi</w:t>
      </w:r>
      <w:r w:rsidRPr="00AE545B">
        <w:t>, for encouraging industrial learning and providing continuous academic guidance throughout the internship period.</w:t>
      </w:r>
    </w:p>
    <w:p w14:paraId="482681A3" w14:textId="77777777" w:rsidR="00AE545B" w:rsidRPr="00AE545B" w:rsidRDefault="00AE545B" w:rsidP="00AE545B">
      <w:r w:rsidRPr="00AE545B">
        <w:t>Finally, I would like to thank my parents, family members, and friends for their constant encouragement, motivation, and support throughout this internship. Their faith and encouragement inspired me to learn new technologies and successfully complete this industrial training.</w:t>
      </w:r>
    </w:p>
    <w:p w14:paraId="08482495" w14:textId="77777777" w:rsidR="00AE545B" w:rsidRPr="00AE545B" w:rsidRDefault="00000000" w:rsidP="00AE545B">
      <w:r>
        <w:pict w14:anchorId="18EF7B52">
          <v:rect id="_x0000_i1027" style="width:0;height:1.5pt" o:hralign="center" o:hrstd="t" o:hr="t" fillcolor="#a0a0a0" stroked="f"/>
        </w:pict>
      </w:r>
    </w:p>
    <w:p w14:paraId="52B01DDA" w14:textId="77777777" w:rsidR="00AE545B" w:rsidRPr="00AE545B" w:rsidRDefault="00AE545B" w:rsidP="00AE545B">
      <w:pPr>
        <w:rPr>
          <w:b/>
          <w:bCs/>
        </w:rPr>
      </w:pPr>
      <w:r w:rsidRPr="00AE545B">
        <w:rPr>
          <w:b/>
          <w:bCs/>
        </w:rPr>
        <w:t>ABSTRACT</w:t>
      </w:r>
    </w:p>
    <w:p w14:paraId="4976171A" w14:textId="77777777" w:rsidR="00AE545B" w:rsidRPr="00AE545B" w:rsidRDefault="00AE545B" w:rsidP="00AE545B">
      <w:r w:rsidRPr="00AE545B">
        <w:t xml:space="preserve">The aerospace industry demands extremely high standards of reliability, safety, precision, and software quality. Modern aircraft contain hundreds of interconnected electronic systems that continuously communicate to ensure safe flight operations. The increasing complexity of these systems has created a growing demand for advanced software engineering practices, intelligent maintenance strategies, and standardized communication protocols. This internship at </w:t>
      </w:r>
      <w:r w:rsidRPr="00AE545B">
        <w:rPr>
          <w:b/>
          <w:bCs/>
        </w:rPr>
        <w:t>Hindustan Aeronautics Limited (HAL), Avionics Design Division</w:t>
      </w:r>
      <w:r w:rsidRPr="00AE545B">
        <w:t>, provided valuable exposure to these technologies and enabled practical understanding of their industrial applications.</w:t>
      </w:r>
    </w:p>
    <w:p w14:paraId="5261114B" w14:textId="77777777" w:rsidR="00AE545B" w:rsidRPr="00AE545B" w:rsidRDefault="00AE545B" w:rsidP="00AE545B">
      <w:r w:rsidRPr="00AE545B">
        <w:t xml:space="preserve">The internship primarily focused on three major technical domains. The first involved studying aerospace software engineering concepts including Interface Control Documents (ICD), MIL-STD-1553B communication protocol, ARINC 429 data bus, Qt Framework, avionics simulation software, acquisition software, signal mapping, and engineering documentation. Understanding these </w:t>
      </w:r>
      <w:r w:rsidRPr="00AE545B">
        <w:lastRenderedPageBreak/>
        <w:t>concepts provided insight into the standardized communication mechanisms used within modern military and commercial aircraft.</w:t>
      </w:r>
    </w:p>
    <w:p w14:paraId="70E143B5" w14:textId="77777777" w:rsidR="00AE545B" w:rsidRPr="00AE545B" w:rsidRDefault="00AE545B" w:rsidP="00AE545B">
      <w:r w:rsidRPr="00AE545B">
        <w:t xml:space="preserve">The second major component of the internship involved the development of a machine learning based predictive maintenance system for aircraft turbofan engines using the NASA C-MAPSS dataset. The project aimed to estimate the Remaining Useful Life (RUL) of aircraft engines by analysing operational sensor data collected throughout the engine lifecycle. Multiple regression algorithms including Random Forest Regression, </w:t>
      </w:r>
      <w:proofErr w:type="spellStart"/>
      <w:r w:rsidRPr="00AE545B">
        <w:t>XGBoost</w:t>
      </w:r>
      <w:proofErr w:type="spellEnd"/>
      <w:r w:rsidRPr="00AE545B">
        <w:t xml:space="preserve"> Regression, and Support Vector Regression (SVR) were implemented and evaluated using performance metrics such as RMSE, MAE, R² Score, and NASA Scoring Function. The Support Vector Regression model demonstrated the highest prediction accuracy and was deployed through an interactive </w:t>
      </w:r>
      <w:proofErr w:type="spellStart"/>
      <w:r w:rsidRPr="00AE545B">
        <w:t>Streamlit</w:t>
      </w:r>
      <w:proofErr w:type="spellEnd"/>
      <w:r w:rsidRPr="00AE545B">
        <w:t xml:space="preserve"> dashboard for real-time Remaining Useful Life estimation.</w:t>
      </w:r>
    </w:p>
    <w:p w14:paraId="0CEF7250" w14:textId="77777777" w:rsidR="00AE545B" w:rsidRPr="00AE545B" w:rsidRDefault="00AE545B" w:rsidP="00AE545B">
      <w:r w:rsidRPr="00AE545B">
        <w:t xml:space="preserve">The third component of the internship involved studying and contributing to the development of the </w:t>
      </w:r>
      <w:r w:rsidRPr="00AE545B">
        <w:rPr>
          <w:b/>
          <w:bCs/>
        </w:rPr>
        <w:t>Inward Outward Document Management System (IODMS)</w:t>
      </w:r>
      <w:r w:rsidRPr="00AE545B">
        <w:t xml:space="preserve">. The application was designed using React, Material UI, </w:t>
      </w:r>
      <w:proofErr w:type="spellStart"/>
      <w:r w:rsidRPr="00AE545B">
        <w:t>FastAPI</w:t>
      </w:r>
      <w:proofErr w:type="spellEnd"/>
      <w:r w:rsidRPr="00AE545B">
        <w:t>, PostgreSQL, and Docker to facilitate secure document handling within an air-gapped organizational environment. Particular emphasis was placed on Docker-based deployment, offline installation procedures, LAN deployment, authentication mechanisms, and secure software architecture.</w:t>
      </w:r>
    </w:p>
    <w:p w14:paraId="59012EC5" w14:textId="77777777" w:rsidR="00AE545B" w:rsidRPr="00AE545B" w:rsidRDefault="00AE545B" w:rsidP="00AE545B">
      <w:r w:rsidRPr="00AE545B">
        <w:t>Overall, the internship successfully bridged the gap between academic learning and industrial engineering practices. It provided valuable experience in aerospace software engineering, artificial intelligence, machine learning, full-stack software development, secure deployment strategies, and industrial documentation standards. The knowledge and practical exposure gained during this internship have significantly strengthened my technical skills and enhanced my understanding of the challenges involved in developing software solutions for mission-critical aerospace applications.</w:t>
      </w:r>
    </w:p>
    <w:p w14:paraId="299C8267" w14:textId="77777777" w:rsidR="00AE545B" w:rsidRPr="00AE545B" w:rsidRDefault="00AE545B" w:rsidP="00AE545B">
      <w:pPr>
        <w:rPr>
          <w:b/>
          <w:bCs/>
        </w:rPr>
      </w:pPr>
      <w:r w:rsidRPr="00AE545B">
        <w:rPr>
          <w:b/>
          <w:bCs/>
        </w:rPr>
        <w:t>CHAPTER 1</w:t>
      </w:r>
    </w:p>
    <w:p w14:paraId="744361FC" w14:textId="77777777" w:rsidR="00AE545B" w:rsidRPr="00AE545B" w:rsidRDefault="00AE545B" w:rsidP="00AE545B">
      <w:pPr>
        <w:rPr>
          <w:b/>
          <w:bCs/>
        </w:rPr>
      </w:pPr>
      <w:r w:rsidRPr="00AE545B">
        <w:rPr>
          <w:b/>
          <w:bCs/>
        </w:rPr>
        <w:t>INTRODUCTION</w:t>
      </w:r>
    </w:p>
    <w:p w14:paraId="58130611" w14:textId="77777777" w:rsidR="00AE545B" w:rsidRPr="00AE545B" w:rsidRDefault="00AE545B" w:rsidP="00AE545B">
      <w:pPr>
        <w:rPr>
          <w:b/>
          <w:bCs/>
        </w:rPr>
      </w:pPr>
      <w:r w:rsidRPr="00AE545B">
        <w:rPr>
          <w:b/>
          <w:bCs/>
        </w:rPr>
        <w:t>1.1 Background</w:t>
      </w:r>
    </w:p>
    <w:p w14:paraId="6CDCAE63" w14:textId="77777777" w:rsidR="00AE545B" w:rsidRPr="00AE545B" w:rsidRDefault="00AE545B" w:rsidP="00AE545B">
      <w:r w:rsidRPr="00AE545B">
        <w:t>The aerospace industry is one of the most technologically advanced engineering sectors in the world. Every aircraft integrates numerous mechanical, electrical, electronic, and software systems that must operate together with exceptional accuracy and reliability. Unlike conventional software applications, aerospace systems operate in safety-critical environments where even a minor communication or software failure can significantly affect aircraft performance and operational safety. Consequently, aerospace software development follows rigorous engineering standards, systematic verification procedures, and internationally accepted communication protocols.</w:t>
      </w:r>
    </w:p>
    <w:p w14:paraId="691B019A" w14:textId="77777777" w:rsidR="00AE545B" w:rsidRPr="00AE545B" w:rsidRDefault="00AE545B" w:rsidP="00AE545B">
      <w:r w:rsidRPr="00AE545B">
        <w:t>With rapid advancements in digital technologies, the aviation industry has undergone a major transformation. Modern aircraft rely extensively on embedded systems, intelligent avionics, real-time communication networks, digital flight control systems, and advanced data processing techniques. The integration of Artificial Intelligence (AI), Machine Learning (ML), Internet of Things (IoT), cloud computing, and predictive analytics has further enhanced aircraft performance, operational efficiency, and maintenance planning. These emerging technologies are gradually transforming traditional maintenance practices into intelligent, data-driven maintenance strategies capable of predicting failures before they occur.</w:t>
      </w:r>
    </w:p>
    <w:p w14:paraId="4C1951AD" w14:textId="77777777" w:rsidR="00AE545B" w:rsidRPr="00AE545B" w:rsidRDefault="00AE545B" w:rsidP="00AE545B">
      <w:r w:rsidRPr="00AE545B">
        <w:t xml:space="preserve">Hindustan Aeronautics Limited (HAL), India's premier aerospace and defence organization, has played a significant role in adopting these modern engineering practices. Through continuous </w:t>
      </w:r>
      <w:r w:rsidRPr="00AE545B">
        <w:lastRenderedPageBreak/>
        <w:t>research, indigenous development, and technological innovation, HAL has contributed immensely towards strengthening India's aerospace capabilities while supporting the nation's vision of self-reliance in defence manufacturing.</w:t>
      </w:r>
    </w:p>
    <w:p w14:paraId="025F46CC" w14:textId="77777777" w:rsidR="00AE545B" w:rsidRPr="00AE545B" w:rsidRDefault="00AE545B" w:rsidP="00AE545B">
      <w:r w:rsidRPr="00AE545B">
        <w:t>The internship at HAL provided valuable exposure to aerospace software engineering concepts, avionics communication systems, machine learning applications, secure software deployment, and industrial engineering documentation. It offered an opportunity to understand how computer engineering principles are practically implemented within mission-critical aerospace environments.</w:t>
      </w:r>
    </w:p>
    <w:p w14:paraId="1C2BB7A2" w14:textId="77777777" w:rsidR="00AE545B" w:rsidRPr="00AE545B" w:rsidRDefault="00000000" w:rsidP="00AE545B">
      <w:r>
        <w:pict w14:anchorId="254C68B3">
          <v:rect id="_x0000_i1028" style="width:0;height:1.5pt" o:hralign="center" o:hrstd="t" o:hr="t" fillcolor="#a0a0a0" stroked="f"/>
        </w:pict>
      </w:r>
    </w:p>
    <w:p w14:paraId="54308C2F" w14:textId="77777777" w:rsidR="00AE545B" w:rsidRPr="00AE545B" w:rsidRDefault="00AE545B" w:rsidP="00AE545B">
      <w:pPr>
        <w:rPr>
          <w:b/>
          <w:bCs/>
        </w:rPr>
      </w:pPr>
      <w:r w:rsidRPr="00AE545B">
        <w:rPr>
          <w:b/>
          <w:bCs/>
        </w:rPr>
        <w:t>1.2 About the Internship</w:t>
      </w:r>
    </w:p>
    <w:p w14:paraId="657EB8BE" w14:textId="77777777" w:rsidR="00AE545B" w:rsidRPr="00AE545B" w:rsidRDefault="00AE545B" w:rsidP="00AE545B">
      <w:r w:rsidRPr="00AE545B">
        <w:t xml:space="preserve">The internship was carried out at the </w:t>
      </w:r>
      <w:r w:rsidRPr="00AE545B">
        <w:rPr>
          <w:b/>
          <w:bCs/>
        </w:rPr>
        <w:t>Avionics Design Division of Hindustan Aeronautics Limited (HAL)</w:t>
      </w:r>
      <w:r w:rsidRPr="00AE545B">
        <w:t>. The division specializes in the design, development, testing, integration, and maintenance of avionics systems used in military and civilian aircraft. During the internship, I was introduced to various engineering concepts related to aircraft communication, avionics software architecture, simulation environments, engineering documentation, and software verification procedures.</w:t>
      </w:r>
    </w:p>
    <w:p w14:paraId="498250C7" w14:textId="77777777" w:rsidR="00AE545B" w:rsidRPr="00AE545B" w:rsidRDefault="00AE545B" w:rsidP="00AE545B">
      <w:r w:rsidRPr="00AE545B">
        <w:t>The initial phase of the internship focused on understanding aerospace communication standards and documentation practices. This included studying Interface Control Documents (ICDs), MIL-STD-1553B communication protocol, ARINC 429 data bus architecture, simulation software, acquisition software, Qt Framework, and signal mapping concepts. These topics provided insight into the standardized methods used for reliable communication among different avionics subsystems.</w:t>
      </w:r>
    </w:p>
    <w:p w14:paraId="2761B085" w14:textId="77777777" w:rsidR="00AE545B" w:rsidRPr="00AE545B" w:rsidRDefault="00AE545B" w:rsidP="00AE545B">
      <w:r w:rsidRPr="00AE545B">
        <w:t xml:space="preserve">The second phase involved the implementation of a machine learning project titled </w:t>
      </w:r>
      <w:r w:rsidRPr="00AE545B">
        <w:rPr>
          <w:b/>
          <w:bCs/>
        </w:rPr>
        <w:t>Predictive Maintenance for Aircraft Turbofan Engines Using Machine Learning</w:t>
      </w:r>
      <w:r w:rsidRPr="00AE545B">
        <w:t xml:space="preserve">. Using the NASA C-MAPSS dataset, multiple regression algorithms were trained to estimate the Remaining Useful Life (RUL) of aircraft engines. The project emphasized data preprocessing, feature engineering, model development, performance evaluation, and deployment through an interactive </w:t>
      </w:r>
      <w:proofErr w:type="spellStart"/>
      <w:r w:rsidRPr="00AE545B">
        <w:t>Streamlit</w:t>
      </w:r>
      <w:proofErr w:type="spellEnd"/>
      <w:r w:rsidRPr="00AE545B">
        <w:t xml:space="preserve"> dashboard.</w:t>
      </w:r>
    </w:p>
    <w:p w14:paraId="69BDAA11" w14:textId="77777777" w:rsidR="00AE545B" w:rsidRPr="00AE545B" w:rsidRDefault="00AE545B" w:rsidP="00AE545B">
      <w:r w:rsidRPr="00AE545B">
        <w:t xml:space="preserve">The third phase involved understanding the architecture and deployment of the </w:t>
      </w:r>
      <w:r w:rsidRPr="00AE545B">
        <w:rPr>
          <w:b/>
          <w:bCs/>
        </w:rPr>
        <w:t>Inward Outward Document Management System (IODMS)</w:t>
      </w:r>
      <w:r w:rsidRPr="00AE545B">
        <w:t xml:space="preserve">. This project utilized React, Material UI, </w:t>
      </w:r>
      <w:proofErr w:type="spellStart"/>
      <w:r w:rsidRPr="00AE545B">
        <w:t>FastAPI</w:t>
      </w:r>
      <w:proofErr w:type="spellEnd"/>
      <w:r w:rsidRPr="00AE545B">
        <w:t>, PostgreSQL, and Docker technologies to develop a secure document management application capable of operating within an air-gapped organizational environment. Special emphasis was placed on Docker-based deployment, offline installation, LAN deployment, authentication mechanisms, and secure software architecture.</w:t>
      </w:r>
    </w:p>
    <w:p w14:paraId="2C324085" w14:textId="77777777" w:rsidR="00AE545B" w:rsidRPr="00AE545B" w:rsidRDefault="00AE545B" w:rsidP="00AE545B">
      <w:r w:rsidRPr="00AE545B">
        <w:t>The internship successfully integrated theoretical concepts with practical industrial applications, enabling me to understand the software engineering practices followed within a high-security aerospace organization.</w:t>
      </w:r>
    </w:p>
    <w:p w14:paraId="1EE1E8D6" w14:textId="77777777" w:rsidR="00AE545B" w:rsidRPr="00AE545B" w:rsidRDefault="00000000" w:rsidP="00AE545B">
      <w:r>
        <w:pict w14:anchorId="7F59602F">
          <v:rect id="_x0000_i1029" style="width:0;height:1.5pt" o:hralign="center" o:hrstd="t" o:hr="t" fillcolor="#a0a0a0" stroked="f"/>
        </w:pict>
      </w:r>
    </w:p>
    <w:p w14:paraId="5BAE2E43" w14:textId="77777777" w:rsidR="00AE545B" w:rsidRPr="00AE545B" w:rsidRDefault="00AE545B" w:rsidP="00AE545B">
      <w:pPr>
        <w:rPr>
          <w:b/>
          <w:bCs/>
        </w:rPr>
      </w:pPr>
      <w:r w:rsidRPr="00AE545B">
        <w:rPr>
          <w:b/>
          <w:bCs/>
        </w:rPr>
        <w:t>1.3 Objectives of the Internship</w:t>
      </w:r>
    </w:p>
    <w:p w14:paraId="443195FC" w14:textId="77777777" w:rsidR="00AE545B" w:rsidRPr="00AE545B" w:rsidRDefault="00AE545B" w:rsidP="00AE545B">
      <w:r w:rsidRPr="00AE545B">
        <w:t>The primary objective of this internship was to bridge the gap between academic knowledge and industrial engineering practices by providing practical exposure to aerospace software development and modern computer engineering technologies.</w:t>
      </w:r>
    </w:p>
    <w:p w14:paraId="3D53AFA0" w14:textId="77777777" w:rsidR="00AE545B" w:rsidRPr="00AE545B" w:rsidRDefault="00AE545B" w:rsidP="00AE545B">
      <w:r w:rsidRPr="00AE545B">
        <w:t>The major objectives of the internship were as follows:</w:t>
      </w:r>
    </w:p>
    <w:p w14:paraId="4E85671D" w14:textId="77777777" w:rsidR="00AE545B" w:rsidRPr="00AE545B" w:rsidRDefault="00AE545B" w:rsidP="00AE545B">
      <w:r w:rsidRPr="00AE545B">
        <w:t>• To understand the organizational structure, engineering practices, and technological capabilities of Hindustan Aeronautics Limited.</w:t>
      </w:r>
    </w:p>
    <w:p w14:paraId="6ED1A324" w14:textId="77777777" w:rsidR="00AE545B" w:rsidRPr="00AE545B" w:rsidRDefault="00AE545B" w:rsidP="00AE545B">
      <w:r w:rsidRPr="00AE545B">
        <w:lastRenderedPageBreak/>
        <w:t>• To study the working principles of avionics communication protocols including MIL-STD-1553B and ARINC 429.</w:t>
      </w:r>
    </w:p>
    <w:p w14:paraId="7B6C9396" w14:textId="77777777" w:rsidR="00AE545B" w:rsidRPr="00AE545B" w:rsidRDefault="00AE545B" w:rsidP="00AE545B">
      <w:r w:rsidRPr="00AE545B">
        <w:t>• To understand the role and significance of Interface Control Documents (ICDs) in aerospace software development.</w:t>
      </w:r>
    </w:p>
    <w:p w14:paraId="0F66D6E8" w14:textId="77777777" w:rsidR="00AE545B" w:rsidRPr="00AE545B" w:rsidRDefault="00AE545B" w:rsidP="00AE545B">
      <w:r w:rsidRPr="00AE545B">
        <w:t>• To gain conceptual knowledge of simulation software, acquisition software, Qt Framework, and signal mapping used in avionics system development.</w:t>
      </w:r>
    </w:p>
    <w:p w14:paraId="774F4E08" w14:textId="77777777" w:rsidR="00AE545B" w:rsidRPr="00AE545B" w:rsidRDefault="00AE545B" w:rsidP="00AE545B">
      <w:r w:rsidRPr="00AE545B">
        <w:t>• To develop a machine learning model capable of predicting the Remaining Useful Life (RUL) of aircraft turbofan engines using the NASA C-MAPSS dataset.</w:t>
      </w:r>
    </w:p>
    <w:p w14:paraId="38717B3F" w14:textId="77777777" w:rsidR="00AE545B" w:rsidRPr="00AE545B" w:rsidRDefault="00AE545B" w:rsidP="00AE545B">
      <w:r w:rsidRPr="00AE545B">
        <w:t xml:space="preserve">• To compare the performance of Random Forest, </w:t>
      </w:r>
      <w:proofErr w:type="spellStart"/>
      <w:r w:rsidRPr="00AE545B">
        <w:t>XGBoost</w:t>
      </w:r>
      <w:proofErr w:type="spellEnd"/>
      <w:r w:rsidRPr="00AE545B">
        <w:t>, and Support Vector Regression models using standard regression evaluation metrics.</w:t>
      </w:r>
    </w:p>
    <w:p w14:paraId="749200EA" w14:textId="77777777" w:rsidR="00AE545B" w:rsidRPr="00AE545B" w:rsidRDefault="00AE545B" w:rsidP="00AE545B">
      <w:r w:rsidRPr="00AE545B">
        <w:t xml:space="preserve">• To deploy the developed prediction model using the </w:t>
      </w:r>
      <w:proofErr w:type="spellStart"/>
      <w:r w:rsidRPr="00AE545B">
        <w:t>Streamlit</w:t>
      </w:r>
      <w:proofErr w:type="spellEnd"/>
      <w:r w:rsidRPr="00AE545B">
        <w:t xml:space="preserve"> framework for real-time engine health monitoring.</w:t>
      </w:r>
    </w:p>
    <w:p w14:paraId="203A19D4" w14:textId="77777777" w:rsidR="00AE545B" w:rsidRPr="00AE545B" w:rsidRDefault="00AE545B" w:rsidP="00AE545B">
      <w:r w:rsidRPr="00AE545B">
        <w:t>• To understand secure software deployment using Docker and Docker Compose within air-gapped environments.</w:t>
      </w:r>
    </w:p>
    <w:p w14:paraId="6FFDA790" w14:textId="77777777" w:rsidR="00AE545B" w:rsidRPr="00AE545B" w:rsidRDefault="00AE545B" w:rsidP="00AE545B">
      <w:r w:rsidRPr="00AE545B">
        <w:t>• To study the architecture and workflow of an enterprise-level document management system.</w:t>
      </w:r>
    </w:p>
    <w:p w14:paraId="71123F70" w14:textId="77777777" w:rsidR="00AE545B" w:rsidRPr="00AE545B" w:rsidRDefault="00AE545B" w:rsidP="00AE545B">
      <w:r w:rsidRPr="00AE545B">
        <w:t>• To improve professional skills including technical documentation, analytical thinking, software development, and engineering problem-solving.</w:t>
      </w:r>
    </w:p>
    <w:p w14:paraId="64189CE7" w14:textId="77777777" w:rsidR="00AE545B" w:rsidRPr="00AE545B" w:rsidRDefault="00000000" w:rsidP="00AE545B">
      <w:r>
        <w:pict w14:anchorId="22CBDE04">
          <v:rect id="_x0000_i1030" style="width:0;height:1.5pt" o:hralign="center" o:hrstd="t" o:hr="t" fillcolor="#a0a0a0" stroked="f"/>
        </w:pict>
      </w:r>
    </w:p>
    <w:p w14:paraId="1F483571" w14:textId="77777777" w:rsidR="00AE545B" w:rsidRPr="00AE545B" w:rsidRDefault="00AE545B" w:rsidP="00AE545B">
      <w:pPr>
        <w:rPr>
          <w:b/>
          <w:bCs/>
        </w:rPr>
      </w:pPr>
      <w:r w:rsidRPr="00AE545B">
        <w:rPr>
          <w:b/>
          <w:bCs/>
        </w:rPr>
        <w:t>1.4 Scope of the Internship</w:t>
      </w:r>
    </w:p>
    <w:p w14:paraId="3036FCA1" w14:textId="77777777" w:rsidR="00AE545B" w:rsidRPr="00AE545B" w:rsidRDefault="00AE545B" w:rsidP="00AE545B">
      <w:r w:rsidRPr="00AE545B">
        <w:t>The scope of this internship extended beyond academic learning and provided practical exposure to several emerging technologies relevant to both aerospace engineering and computer engineering. The internship covered theoretical learning, software development, machine learning implementation, secure deployment practices, and engineering documentation.</w:t>
      </w:r>
    </w:p>
    <w:p w14:paraId="48867864" w14:textId="77777777" w:rsidR="00AE545B" w:rsidRPr="00AE545B" w:rsidRDefault="00AE545B" w:rsidP="00AE545B">
      <w:r w:rsidRPr="00AE545B">
        <w:t>From the aerospace perspective, the internship focused on understanding standardized communication protocols, avionics architecture, engineering documentation, and software verification concepts that form the foundation of modern aircraft systems.</w:t>
      </w:r>
    </w:p>
    <w:p w14:paraId="69C56E3D" w14:textId="77777777" w:rsidR="00AE545B" w:rsidRPr="00AE545B" w:rsidRDefault="00AE545B" w:rsidP="00AE545B">
      <w:r w:rsidRPr="00AE545B">
        <w:t>From the computer engineering perspective, the internship involved the implementation of artificial intelligence and machine learning algorithms for predictive maintenance, full-stack web application development, database management, Docker-based deployment, software architecture design, and secure application development.</w:t>
      </w:r>
    </w:p>
    <w:p w14:paraId="5623192A" w14:textId="77777777" w:rsidR="00AE545B" w:rsidRPr="00AE545B" w:rsidRDefault="00AE545B" w:rsidP="00AE545B">
      <w:r w:rsidRPr="00AE545B">
        <w:t>The internship also emphasized industrial software engineering practices such as modular programming, version control, software testing, documentation standards, deployment strategies, and maintainability. Exposure to these industrial methodologies enhanced my understanding of how software systems are developed, tested, deployed, and maintained within highly regulated aerospace organizations.</w:t>
      </w:r>
    </w:p>
    <w:p w14:paraId="1B893587" w14:textId="77777777" w:rsidR="00AE545B" w:rsidRPr="00AE545B" w:rsidRDefault="00AE545B" w:rsidP="00AE545B">
      <w:r w:rsidRPr="00AE545B">
        <w:t>Overall, the internship provided an interdisciplinary learning experience combining aerospace engineering principles with modern computer engineering technologies, thereby expanding my technical knowledge and preparing me for future industrial and research opportunities.</w:t>
      </w:r>
    </w:p>
    <w:p w14:paraId="79D74AA4" w14:textId="77777777" w:rsidR="00AE545B" w:rsidRPr="00AE545B" w:rsidRDefault="00000000" w:rsidP="00AE545B">
      <w:r>
        <w:pict w14:anchorId="02110B82">
          <v:rect id="_x0000_i1031" style="width:0;height:1.5pt" o:hralign="center" o:hrstd="t" o:hr="t" fillcolor="#a0a0a0" stroked="f"/>
        </w:pict>
      </w:r>
    </w:p>
    <w:p w14:paraId="5357642C" w14:textId="77777777" w:rsidR="00AE545B" w:rsidRPr="00AE545B" w:rsidRDefault="00AE545B" w:rsidP="00AE545B">
      <w:pPr>
        <w:rPr>
          <w:b/>
          <w:bCs/>
        </w:rPr>
      </w:pPr>
      <w:r w:rsidRPr="00AE545B">
        <w:rPr>
          <w:b/>
          <w:bCs/>
        </w:rPr>
        <w:lastRenderedPageBreak/>
        <w:t>1.5 Organization of the Report</w:t>
      </w:r>
    </w:p>
    <w:p w14:paraId="5AAAC9B8" w14:textId="77777777" w:rsidR="00AE545B" w:rsidRPr="00AE545B" w:rsidRDefault="00AE545B" w:rsidP="00AE545B">
      <w:r w:rsidRPr="00AE545B">
        <w:t>This internship report has been organized into six major chapters to provide a systematic presentation of the work carried out during the internship.</w:t>
      </w:r>
    </w:p>
    <w:p w14:paraId="65097A99" w14:textId="77777777" w:rsidR="00AE545B" w:rsidRPr="00AE545B" w:rsidRDefault="00AE545B" w:rsidP="00AE545B">
      <w:r w:rsidRPr="00AE545B">
        <w:rPr>
          <w:b/>
          <w:bCs/>
        </w:rPr>
        <w:t>Chapter 1</w:t>
      </w:r>
      <w:r w:rsidRPr="00AE545B">
        <w:t xml:space="preserve"> introduces the background, objectives, scope, and overall structure of the internship report.</w:t>
      </w:r>
    </w:p>
    <w:p w14:paraId="37B128DB" w14:textId="77777777" w:rsidR="00AE545B" w:rsidRPr="00AE545B" w:rsidRDefault="00AE545B" w:rsidP="00AE545B">
      <w:r w:rsidRPr="00AE545B">
        <w:rPr>
          <w:b/>
          <w:bCs/>
        </w:rPr>
        <w:t>Chapter 2</w:t>
      </w:r>
      <w:r w:rsidRPr="00AE545B">
        <w:t xml:space="preserve"> presents a detailed overview of Hindustan Aeronautics Limited, its historical development, organizational structure, major products, and the role of the Avionics Design Division in indigenous aerospace development.</w:t>
      </w:r>
    </w:p>
    <w:p w14:paraId="22793B44" w14:textId="77777777" w:rsidR="00AE545B" w:rsidRPr="00AE545B" w:rsidRDefault="00AE545B" w:rsidP="00AE545B">
      <w:r w:rsidRPr="00AE545B">
        <w:rPr>
          <w:b/>
          <w:bCs/>
        </w:rPr>
        <w:t>Chapter 3</w:t>
      </w:r>
      <w:r w:rsidRPr="00AE545B">
        <w:t xml:space="preserve"> explains the fundamental aerospace software engineering concepts studied during the internship, including Interface Control Documents (ICD), MIL-STD-1553B, ARINC 429, Qt Framework, simulation software, acquisition systems, and signal mapping.</w:t>
      </w:r>
    </w:p>
    <w:p w14:paraId="1FE37426" w14:textId="77777777" w:rsidR="00AE545B" w:rsidRPr="00AE545B" w:rsidRDefault="00AE545B" w:rsidP="00AE545B">
      <w:r w:rsidRPr="00AE545B">
        <w:rPr>
          <w:b/>
          <w:bCs/>
        </w:rPr>
        <w:t>Chapter 4</w:t>
      </w:r>
      <w:r w:rsidRPr="00AE545B">
        <w:t xml:space="preserve"> describes the Predictive Maintenance project in detail, including dataset analysis, preprocessing techniques, feature engineering, machine learning model development, evaluation metrics, </w:t>
      </w:r>
      <w:proofErr w:type="spellStart"/>
      <w:r w:rsidRPr="00AE545B">
        <w:t>Streamlit</w:t>
      </w:r>
      <w:proofErr w:type="spellEnd"/>
      <w:r w:rsidRPr="00AE545B">
        <w:t xml:space="preserve"> deployment, results, and future scope.</w:t>
      </w:r>
    </w:p>
    <w:p w14:paraId="73EBA47A" w14:textId="77777777" w:rsidR="00AE545B" w:rsidRPr="00AE545B" w:rsidRDefault="00AE545B" w:rsidP="00AE545B">
      <w:r w:rsidRPr="00AE545B">
        <w:rPr>
          <w:b/>
          <w:bCs/>
        </w:rPr>
        <w:t>Chapter 5</w:t>
      </w:r>
      <w:r w:rsidRPr="00AE545B">
        <w:t xml:space="preserve"> presents the design and implementation of the Inward Outward Document Management System (IODMS), software architecture, database design, authentication mechanisms, Docker deployment, LAN deployment, and secure operation in an air-gapped environment.</w:t>
      </w:r>
    </w:p>
    <w:p w14:paraId="3211D1E2" w14:textId="77777777" w:rsidR="00AE545B" w:rsidRPr="00AE545B" w:rsidRDefault="00AE545B" w:rsidP="00AE545B">
      <w:r w:rsidRPr="00AE545B">
        <w:t xml:space="preserve">Finally, </w:t>
      </w:r>
      <w:r w:rsidRPr="00AE545B">
        <w:rPr>
          <w:b/>
          <w:bCs/>
        </w:rPr>
        <w:t>Chapter 6</w:t>
      </w:r>
      <w:r w:rsidRPr="00AE545B">
        <w:t xml:space="preserve"> summarizes the overall internship experience, key learnings, conclusions, and recommendations for future work.</w:t>
      </w:r>
    </w:p>
    <w:p w14:paraId="70ADA4CA" w14:textId="77777777" w:rsidR="00AE545B" w:rsidRPr="00AE545B" w:rsidRDefault="00000000" w:rsidP="00AE545B">
      <w:r>
        <w:pict w14:anchorId="62F33BB6">
          <v:rect id="_x0000_i1032" style="width:0;height:1.5pt" o:hralign="center" o:hrstd="t" o:hr="t" fillcolor="#a0a0a0" stroked="f"/>
        </w:pict>
      </w:r>
    </w:p>
    <w:p w14:paraId="5097C37B" w14:textId="77777777" w:rsidR="00AE545B" w:rsidRPr="00AE545B" w:rsidRDefault="00AE545B" w:rsidP="00AE545B">
      <w:r w:rsidRPr="00AE545B">
        <w:rPr>
          <w:b/>
          <w:bCs/>
        </w:rPr>
        <w:t>(This is approximately 3–4 Word pages. The next response will begin Chapter 2: About Hindustan Aeronautics Limited.)</w:t>
      </w:r>
    </w:p>
    <w:p w14:paraId="69332750" w14:textId="77777777" w:rsidR="00AE545B" w:rsidRPr="00AE545B" w:rsidRDefault="00AE545B" w:rsidP="00AE545B">
      <w:r w:rsidRPr="00AE545B">
        <w:t>next</w:t>
      </w:r>
    </w:p>
    <w:p w14:paraId="6A781BE6" w14:textId="77777777" w:rsidR="00AE545B" w:rsidRPr="00AE545B" w:rsidRDefault="00AE545B" w:rsidP="00AE545B">
      <w:pPr>
        <w:rPr>
          <w:b/>
          <w:bCs/>
        </w:rPr>
      </w:pPr>
      <w:r w:rsidRPr="00AE545B">
        <w:rPr>
          <w:b/>
          <w:bCs/>
        </w:rPr>
        <w:t>CHAPTER 2</w:t>
      </w:r>
    </w:p>
    <w:p w14:paraId="1CD33FB7" w14:textId="77777777" w:rsidR="00AE545B" w:rsidRPr="00AE545B" w:rsidRDefault="00AE545B" w:rsidP="00AE545B">
      <w:pPr>
        <w:rPr>
          <w:b/>
          <w:bCs/>
        </w:rPr>
      </w:pPr>
      <w:r w:rsidRPr="00AE545B">
        <w:rPr>
          <w:b/>
          <w:bCs/>
        </w:rPr>
        <w:t>HINDUSTAN AERONAUTICS LIMITED (HAL)</w:t>
      </w:r>
    </w:p>
    <w:p w14:paraId="6F401E4D" w14:textId="77777777" w:rsidR="00AE545B" w:rsidRPr="00AE545B" w:rsidRDefault="00AE545B" w:rsidP="00AE545B">
      <w:pPr>
        <w:rPr>
          <w:b/>
          <w:bCs/>
        </w:rPr>
      </w:pPr>
      <w:r w:rsidRPr="00AE545B">
        <w:rPr>
          <w:b/>
          <w:bCs/>
        </w:rPr>
        <w:t>2.1 Introduction</w:t>
      </w:r>
    </w:p>
    <w:p w14:paraId="09D7737A" w14:textId="77777777" w:rsidR="00AE545B" w:rsidRPr="00AE545B" w:rsidRDefault="00AE545B" w:rsidP="00AE545B">
      <w:r w:rsidRPr="00AE545B">
        <w:t xml:space="preserve">Hindustan Aeronautics Limited (HAL) is India's premier aerospace and defence public sector undertaking operating under the Ministry of Defence, Government of India. Established with the objective of developing indigenous aerospace capabilities, HAL has played a vital role in strengthening the country's defence preparedness through the design, development, manufacturing, maintenance, and modernization of aircraft, helicopters, aero-engines, avionics systems, communication equipment, and associated aerospace technologies. Over the years, HAL has transformed itself from a licensed manufacturer into one of Asia's leading aerospace organizations, contributing significantly towards the vision of an </w:t>
      </w:r>
      <w:r w:rsidRPr="00AE545B">
        <w:rPr>
          <w:b/>
          <w:bCs/>
        </w:rPr>
        <w:t>Atmanirbhar Bharat</w:t>
      </w:r>
      <w:r w:rsidRPr="00AE545B">
        <w:t xml:space="preserve"> by reducing dependence on foreign defence equipment.</w:t>
      </w:r>
    </w:p>
    <w:p w14:paraId="2975BA68" w14:textId="77777777" w:rsidR="00AE545B" w:rsidRPr="00AE545B" w:rsidRDefault="00AE545B" w:rsidP="00AE545B">
      <w:r w:rsidRPr="00AE545B">
        <w:t xml:space="preserve">The organization has continuously invested in research and development, advanced manufacturing technologies, digital engineering practices, and indigenous innovation. Today, HAL collaborates with organizations such as the Defence Research and Development Organisation (DRDO), Aeronautical Development Agency (ADA), Indian Space Research Organisation (ISRO), Bharat Electronics Limited </w:t>
      </w:r>
      <w:r w:rsidRPr="00AE545B">
        <w:lastRenderedPageBreak/>
        <w:t>(BEL), and the Indian Armed Forces for the successful execution of numerous strategic aerospace programmes. Through these collaborations, HAL has developed several indigenous aircraft platforms and avionics systems that have strengthened India's defence capabilities.</w:t>
      </w:r>
    </w:p>
    <w:p w14:paraId="247CEC45" w14:textId="77777777" w:rsidR="00AE545B" w:rsidRPr="00AE545B" w:rsidRDefault="00AE545B" w:rsidP="00AE545B">
      <w:r w:rsidRPr="00AE545B">
        <w:t>Apart from manufacturing aircraft, HAL also undertakes aircraft upgrades, overhaul, repair, maintenance, system integration, software development, testing, certification support, and lifecycle management. The organization follows stringent aerospace quality standards to ensure that every product satisfies the demanding operational requirements of military and civil aviation.</w:t>
      </w:r>
    </w:p>
    <w:p w14:paraId="6780C74A" w14:textId="77777777" w:rsidR="00AE545B" w:rsidRPr="00AE545B" w:rsidRDefault="00AE545B" w:rsidP="00AE545B">
      <w:r w:rsidRPr="00AE545B">
        <w:rPr>
          <w:b/>
          <w:bCs/>
        </w:rPr>
        <w:t>Figure 2.1:</w:t>
      </w:r>
      <w:r w:rsidRPr="00AE545B">
        <w:t xml:space="preserve"> Hindustan Aeronautics Limited Corporate Logo</w:t>
      </w:r>
    </w:p>
    <w:p w14:paraId="526A52E0" w14:textId="77777777" w:rsidR="00AE545B" w:rsidRPr="00AE545B" w:rsidRDefault="00AE545B" w:rsidP="00AE545B">
      <w:r w:rsidRPr="00AE545B">
        <w:rPr>
          <w:b/>
          <w:bCs/>
        </w:rPr>
        <w:t>[Insert HAL Logo Here]</w:t>
      </w:r>
    </w:p>
    <w:p w14:paraId="53FA31EB" w14:textId="77777777" w:rsidR="00AE545B" w:rsidRPr="00AE545B" w:rsidRDefault="00000000" w:rsidP="00AE545B">
      <w:r>
        <w:pict w14:anchorId="2846ABE2">
          <v:rect id="_x0000_i1033" style="width:0;height:1.5pt" o:hralign="center" o:hrstd="t" o:hr="t" fillcolor="#a0a0a0" stroked="f"/>
        </w:pict>
      </w:r>
    </w:p>
    <w:p w14:paraId="4059D658" w14:textId="77777777" w:rsidR="00AE545B" w:rsidRPr="00AE545B" w:rsidRDefault="00AE545B" w:rsidP="00AE545B">
      <w:pPr>
        <w:rPr>
          <w:b/>
          <w:bCs/>
        </w:rPr>
      </w:pPr>
      <w:r w:rsidRPr="00AE545B">
        <w:rPr>
          <w:b/>
          <w:bCs/>
        </w:rPr>
        <w:t>2.2 History and Evolution of HAL</w:t>
      </w:r>
    </w:p>
    <w:p w14:paraId="5180BCDE" w14:textId="77777777" w:rsidR="00AE545B" w:rsidRPr="00AE545B" w:rsidRDefault="00AE545B" w:rsidP="00AE545B">
      <w:r w:rsidRPr="00AE545B">
        <w:t xml:space="preserve">The foundation of Hindustan Aeronautics Limited dates back to </w:t>
      </w:r>
      <w:r w:rsidRPr="00AE545B">
        <w:rPr>
          <w:b/>
          <w:bCs/>
        </w:rPr>
        <w:t>1940</w:t>
      </w:r>
      <w:r w:rsidRPr="00AE545B">
        <w:t xml:space="preserve">, when Hindustan Aircraft Limited was established in Bengaluru by industrialist </w:t>
      </w:r>
      <w:proofErr w:type="spellStart"/>
      <w:r w:rsidRPr="00AE545B">
        <w:rPr>
          <w:b/>
          <w:bCs/>
        </w:rPr>
        <w:t>Walchand</w:t>
      </w:r>
      <w:proofErr w:type="spellEnd"/>
      <w:r w:rsidRPr="00AE545B">
        <w:rPr>
          <w:b/>
          <w:bCs/>
        </w:rPr>
        <w:t xml:space="preserve"> Hirachand</w:t>
      </w:r>
      <w:r w:rsidRPr="00AE545B">
        <w:t>. During its initial years, the organization primarily focused on aircraft manufacturing and maintenance activities. Following India's independence, the Government of India recognized the strategic importance of developing indigenous aerospace capabilities and gradually expanded the organization's infrastructure, manufacturing facilities, and research activities.</w:t>
      </w:r>
    </w:p>
    <w:p w14:paraId="52DA74C0" w14:textId="77777777" w:rsidR="00AE545B" w:rsidRPr="00AE545B" w:rsidRDefault="00AE545B" w:rsidP="00AE545B">
      <w:r w:rsidRPr="00AE545B">
        <w:t xml:space="preserve">In 1964, Hindustan Aircraft Limited merged with Aeronautics India Limited to form the present-day </w:t>
      </w:r>
      <w:r w:rsidRPr="00AE545B">
        <w:rPr>
          <w:b/>
          <w:bCs/>
        </w:rPr>
        <w:t>Hindustan Aeronautics Limited (HAL)</w:t>
      </w:r>
      <w:r w:rsidRPr="00AE545B">
        <w:t>. This merger marked the beginning of a new era in India's aerospace industry, enabling centralized development of military aircraft, helicopters, engines, avionics, and aerospace technologies.</w:t>
      </w:r>
    </w:p>
    <w:p w14:paraId="21BDDD5E" w14:textId="77777777" w:rsidR="00AE545B" w:rsidRPr="00AE545B" w:rsidRDefault="00AE545B" w:rsidP="00AE545B">
      <w:r w:rsidRPr="00AE545B">
        <w:t>Over the following decades, HAL successfully manufactured numerous aircraft under licensed production agreements while simultaneously developing indigenous aerospace platforms. The organization gradually established specialized divisions dedicated to aircraft manufacturing, helicopter production, engine development, avionics design, maintenance, software engineering, and research activities. These developments significantly enhanced India's capability to design and manufacture sophisticated aerospace systems domestically.</w:t>
      </w:r>
    </w:p>
    <w:p w14:paraId="0BE21D0B" w14:textId="77777777" w:rsidR="00AE545B" w:rsidRPr="00AE545B" w:rsidRDefault="00AE545B" w:rsidP="00AE545B">
      <w:r w:rsidRPr="00AE545B">
        <w:t>Today, HAL operates multiple production divisions, research centres, design bureaus, maintenance facilities, and manufacturing complexes distributed across different parts of India. The company continues to contribute towards national security through indigenous development of advanced aerospace technologies while also expanding into international markets.</w:t>
      </w:r>
    </w:p>
    <w:p w14:paraId="7C80E3D1" w14:textId="77777777" w:rsidR="00AE545B" w:rsidRPr="00AE545B" w:rsidRDefault="00000000" w:rsidP="00AE545B">
      <w:r>
        <w:pict w14:anchorId="3A3CC3C2">
          <v:rect id="_x0000_i1034" style="width:0;height:1.5pt" o:hralign="center" o:hrstd="t" o:hr="t" fillcolor="#a0a0a0" stroked="f"/>
        </w:pict>
      </w:r>
    </w:p>
    <w:p w14:paraId="77B0CB4C" w14:textId="77777777" w:rsidR="00AE545B" w:rsidRPr="00AE545B" w:rsidRDefault="00AE545B" w:rsidP="00AE545B">
      <w:pPr>
        <w:rPr>
          <w:b/>
          <w:bCs/>
        </w:rPr>
      </w:pPr>
      <w:r w:rsidRPr="00AE545B">
        <w:rPr>
          <w:b/>
          <w:bCs/>
        </w:rPr>
        <w:t>2.3 Vision, Mission and Core Values</w:t>
      </w:r>
    </w:p>
    <w:p w14:paraId="547424E9" w14:textId="77777777" w:rsidR="00AE545B" w:rsidRPr="00AE545B" w:rsidRDefault="00AE545B" w:rsidP="00AE545B">
      <w:r w:rsidRPr="00AE545B">
        <w:t>The vision of Hindustan Aeronautics Limited is to become a globally recognized aerospace organization through continuous technological innovation, operational excellence, and indigenous capability development. The organization strives to establish itself as a world-class aerospace manufacturer while supporting India's strategic defence objectives.</w:t>
      </w:r>
    </w:p>
    <w:p w14:paraId="06B8D3B1" w14:textId="77777777" w:rsidR="00AE545B" w:rsidRPr="00AE545B" w:rsidRDefault="00AE545B" w:rsidP="00AE545B">
      <w:r w:rsidRPr="00AE545B">
        <w:t xml:space="preserve">HAL's mission emphasizes the design, development, manufacture, repair, upgrade, and lifecycle support of aerospace products that satisfy the operational requirements of defence and civil aviation sectors. The organization focuses on maintaining high standards of quality, safety, reliability, and </w:t>
      </w:r>
      <w:r w:rsidRPr="00AE545B">
        <w:lastRenderedPageBreak/>
        <w:t>customer satisfaction through continuous improvement and adoption of modern engineering practices.</w:t>
      </w:r>
    </w:p>
    <w:p w14:paraId="7B9DE6FE" w14:textId="77777777" w:rsidR="00AE545B" w:rsidRPr="00AE545B" w:rsidRDefault="00AE545B" w:rsidP="00AE545B">
      <w:r w:rsidRPr="00AE545B">
        <w:t>The core values followed by HAL include integrity, professionalism, innovation, teamwork, accountability, customer focus, safety, and commitment towards national development. These values guide engineering decisions, project execution, and organizational culture across all manufacturing and design divisions.</w:t>
      </w:r>
    </w:p>
    <w:p w14:paraId="73B3993A" w14:textId="77777777" w:rsidR="00AE545B" w:rsidRPr="00AE545B" w:rsidRDefault="00000000" w:rsidP="00AE545B">
      <w:r>
        <w:pict w14:anchorId="482ECE54">
          <v:rect id="_x0000_i1035" style="width:0;height:1.5pt" o:hralign="center" o:hrstd="t" o:hr="t" fillcolor="#a0a0a0" stroked="f"/>
        </w:pict>
      </w:r>
    </w:p>
    <w:p w14:paraId="4C0A491F" w14:textId="77777777" w:rsidR="00AE545B" w:rsidRPr="00AE545B" w:rsidRDefault="00AE545B" w:rsidP="00AE545B">
      <w:pPr>
        <w:rPr>
          <w:b/>
          <w:bCs/>
        </w:rPr>
      </w:pPr>
      <w:r w:rsidRPr="00AE545B">
        <w:rPr>
          <w:b/>
          <w:bCs/>
        </w:rPr>
        <w:t>2.4 Organizational Structure of HAL</w:t>
      </w:r>
    </w:p>
    <w:p w14:paraId="41A3F843" w14:textId="77777777" w:rsidR="00AE545B" w:rsidRPr="00AE545B" w:rsidRDefault="00AE545B" w:rsidP="00AE545B">
      <w:r w:rsidRPr="00AE545B">
        <w:t>Hindustan Aeronautics Limited operates through a well-defined organizational structure consisting of multiple production divisions, research centres, design organizations, maintenance facilities, and corporate management offices. Each division specializes in specific aerospace domains such as aircraft manufacturing, helicopter production, engine manufacturing, avionics development, accessories manufacturing, software engineering, and maintenance support.</w:t>
      </w:r>
    </w:p>
    <w:p w14:paraId="4A77FF8D" w14:textId="77777777" w:rsidR="00AE545B" w:rsidRPr="00AE545B" w:rsidRDefault="00AE545B" w:rsidP="00AE545B">
      <w:r w:rsidRPr="00AE545B">
        <w:t xml:space="preserve">The Chairman and Managing Director (CMD) </w:t>
      </w:r>
      <w:proofErr w:type="gramStart"/>
      <w:r w:rsidRPr="00AE545B">
        <w:t>provides</w:t>
      </w:r>
      <w:proofErr w:type="gramEnd"/>
      <w:r w:rsidRPr="00AE545B">
        <w:t xml:space="preserve"> overall strategic leadership to the organization. Various functional directors oversee operations related to engineering, finance, production, human resources, research and development, quality assurance, and marketing. Individual production divisions are headed by Executive Directors or General Managers responsible for project execution and operational management.</w:t>
      </w:r>
    </w:p>
    <w:p w14:paraId="78939C8F" w14:textId="77777777" w:rsidR="00AE545B" w:rsidRPr="00AE545B" w:rsidRDefault="00AE545B" w:rsidP="00AE545B">
      <w:r w:rsidRPr="00AE545B">
        <w:t>The Avionics Design Division, where this internship was conducted, functions as one of the specialized engineering divisions responsible for the development, integration, testing, and maintenance of sophisticated avionics systems. Engineers working within this division collaborate closely with aircraft manufacturers, software developers, hardware designers, and system integration teams to ensure seamless communication between various onboard aircraft systems.</w:t>
      </w:r>
    </w:p>
    <w:p w14:paraId="51EA2012" w14:textId="77777777" w:rsidR="00AE545B" w:rsidRPr="00AE545B" w:rsidRDefault="00AE545B" w:rsidP="00AE545B">
      <w:r w:rsidRPr="00AE545B">
        <w:t>The hierarchical organizational structure enables efficient coordination among multidisciplinary engineering teams while ensuring adherence to aerospace quality standards, project schedules, and safety regulations.</w:t>
      </w:r>
    </w:p>
    <w:p w14:paraId="1DDD31C6" w14:textId="77777777" w:rsidR="00AE545B" w:rsidRPr="00AE545B" w:rsidRDefault="00AE545B" w:rsidP="00AE545B">
      <w:r w:rsidRPr="00AE545B">
        <w:rPr>
          <w:b/>
          <w:bCs/>
        </w:rPr>
        <w:t>Figure 2.2:</w:t>
      </w:r>
      <w:r w:rsidRPr="00AE545B">
        <w:t xml:space="preserve"> Organizational Structure of Hindustan Aeronautics Limited</w:t>
      </w:r>
    </w:p>
    <w:p w14:paraId="49CB4D99" w14:textId="77777777" w:rsidR="00AE545B" w:rsidRPr="00AE545B" w:rsidRDefault="00AE545B" w:rsidP="00AE545B">
      <w:r w:rsidRPr="00AE545B">
        <w:rPr>
          <w:b/>
          <w:bCs/>
        </w:rPr>
        <w:t>[Insert Organizational Chart Here]</w:t>
      </w:r>
    </w:p>
    <w:p w14:paraId="176CCA2A" w14:textId="77777777" w:rsidR="00AE545B" w:rsidRPr="00AE545B" w:rsidRDefault="00000000" w:rsidP="00AE545B">
      <w:r>
        <w:pict w14:anchorId="46AE5916">
          <v:rect id="_x0000_i1036" style="width:0;height:1.5pt" o:hralign="center" o:hrstd="t" o:hr="t" fillcolor="#a0a0a0" stroked="f"/>
        </w:pict>
      </w:r>
    </w:p>
    <w:p w14:paraId="43947018" w14:textId="77777777" w:rsidR="00AE545B" w:rsidRPr="00AE545B" w:rsidRDefault="00AE545B" w:rsidP="00AE545B">
      <w:pPr>
        <w:rPr>
          <w:b/>
          <w:bCs/>
        </w:rPr>
      </w:pPr>
      <w:r w:rsidRPr="00AE545B">
        <w:rPr>
          <w:b/>
          <w:bCs/>
        </w:rPr>
        <w:t>2.5 Major Products and Aerospace Programs</w:t>
      </w:r>
    </w:p>
    <w:p w14:paraId="309D2375" w14:textId="77777777" w:rsidR="00AE545B" w:rsidRPr="00AE545B" w:rsidRDefault="00AE545B" w:rsidP="00AE545B">
      <w:r w:rsidRPr="00AE545B">
        <w:t>Hindustan Aeronautics Limited has successfully developed and manufactured numerous aircraft, helicopters, aero-engines, avionics systems, and defence equipment throughout its history. These products demonstrate India's growing capability in indigenous aerospace engineering and advanced manufacturing.</w:t>
      </w:r>
    </w:p>
    <w:p w14:paraId="17661812" w14:textId="77777777" w:rsidR="00AE545B" w:rsidRPr="00AE545B" w:rsidRDefault="00AE545B" w:rsidP="00AE545B">
      <w:r w:rsidRPr="00AE545B">
        <w:t xml:space="preserve">One of the most significant achievements of HAL is the production of the </w:t>
      </w:r>
      <w:r w:rsidRPr="00AE545B">
        <w:rPr>
          <w:b/>
          <w:bCs/>
        </w:rPr>
        <w:t>Light Combat Aircraft (LCA) Tejas</w:t>
      </w:r>
      <w:r w:rsidRPr="00AE545B">
        <w:t>, India's first indigenously designed fourth-generation multirole fighter aircraft. The aircraft incorporates advanced composite materials, digital fly-by-wire control systems, modern avionics, glass cockpit technology, and integrated mission computers. Tejas represents a major milestone in India's journey towards self-reliance in aerospace technology.</w:t>
      </w:r>
    </w:p>
    <w:p w14:paraId="42B638D7" w14:textId="77777777" w:rsidR="00AE545B" w:rsidRPr="00AE545B" w:rsidRDefault="00AE545B" w:rsidP="00AE545B">
      <w:r w:rsidRPr="00AE545B">
        <w:lastRenderedPageBreak/>
        <w:t xml:space="preserve">Another important indigenous programme is the </w:t>
      </w:r>
      <w:r w:rsidRPr="00AE545B">
        <w:rPr>
          <w:b/>
          <w:bCs/>
        </w:rPr>
        <w:t>HTT-40 Basic Trainer Aircraft</w:t>
      </w:r>
      <w:r w:rsidRPr="00AE545B">
        <w:t>, developed for pilot training within the Indian Air Force. The aircraft provides trainee pilots with advanced training capabilities before transitioning to fighter aircraft. Modern avionics, digital displays, and enhanced safety systems contribute towards effective pilot training.</w:t>
      </w:r>
    </w:p>
    <w:p w14:paraId="63AF62D3" w14:textId="77777777" w:rsidR="00AE545B" w:rsidRPr="00AE545B" w:rsidRDefault="00AE545B" w:rsidP="00AE545B">
      <w:r w:rsidRPr="00AE545B">
        <w:t xml:space="preserve">HAL also manufactures the </w:t>
      </w:r>
      <w:r w:rsidRPr="00AE545B">
        <w:rPr>
          <w:b/>
          <w:bCs/>
        </w:rPr>
        <w:t>Dornier Do-228</w:t>
      </w:r>
      <w:r w:rsidRPr="00AE545B">
        <w:t>, a versatile twin-turboprop aircraft employed for passenger transport, cargo operations, maritime surveillance, search and rescue, disaster relief, and coastal monitoring. Continuous modernization of the aircraft demonstrates HAL's capability to upgrade existing aerospace platforms through technological improvements.</w:t>
      </w:r>
    </w:p>
    <w:p w14:paraId="5A6F26DF" w14:textId="77777777" w:rsidR="00AE545B" w:rsidRPr="00AE545B" w:rsidRDefault="00AE545B" w:rsidP="00AE545B">
      <w:r w:rsidRPr="00AE545B">
        <w:t>In addition to indigenous aircraft, HAL has successfully manufactured and upgraded internationally recognized platforms including the Sukhoi Su-30MKI, Jaguar Deep Penetration Strike Aircraft, Hawk Advanced Jet Trainer, MiG series aircraft, and several helicopter platforms under licensed production programmes.</w:t>
      </w:r>
    </w:p>
    <w:p w14:paraId="75331A44" w14:textId="77777777" w:rsidR="00AE545B" w:rsidRPr="00AE545B" w:rsidRDefault="00AE545B" w:rsidP="00AE545B">
      <w:r w:rsidRPr="00AE545B">
        <w:t>These programmes have significantly strengthened India's aerospace manufacturing ecosystem while enhancing indigenous engineering expertise.</w:t>
      </w:r>
    </w:p>
    <w:p w14:paraId="44839A10" w14:textId="77777777" w:rsidR="00AE545B" w:rsidRPr="00AE545B" w:rsidRDefault="00AE545B" w:rsidP="00AE545B">
      <w:r w:rsidRPr="00AE545B">
        <w:rPr>
          <w:b/>
          <w:bCs/>
        </w:rPr>
        <w:t>Figure 2.3:</w:t>
      </w:r>
      <w:r w:rsidRPr="00AE545B">
        <w:t xml:space="preserve"> Major Aircraft Manufactured by HAL</w:t>
      </w:r>
    </w:p>
    <w:p w14:paraId="07BA3F4B" w14:textId="77777777" w:rsidR="00AE545B" w:rsidRDefault="00AE545B" w:rsidP="00AE545B">
      <w:pPr>
        <w:rPr>
          <w:b/>
          <w:bCs/>
        </w:rPr>
      </w:pPr>
      <w:r w:rsidRPr="00AE545B">
        <w:rPr>
          <w:b/>
          <w:bCs/>
        </w:rPr>
        <w:t>[Insert Aircraft Collage: Tejas, HTT-40, Dornier Do-228, Su-30MKI, Hawk AJT]</w:t>
      </w:r>
    </w:p>
    <w:p w14:paraId="1FCC9531" w14:textId="77777777" w:rsidR="00AE545B" w:rsidRPr="00AE545B" w:rsidRDefault="00AE545B" w:rsidP="00AE545B">
      <w:pPr>
        <w:rPr>
          <w:b/>
          <w:bCs/>
        </w:rPr>
      </w:pPr>
      <w:r w:rsidRPr="00AE545B">
        <w:rPr>
          <w:b/>
          <w:bCs/>
        </w:rPr>
        <w:t>CHAPTER 3</w:t>
      </w:r>
    </w:p>
    <w:p w14:paraId="06843532" w14:textId="77777777" w:rsidR="00AE545B" w:rsidRPr="00AE545B" w:rsidRDefault="00AE545B" w:rsidP="00AE545B">
      <w:pPr>
        <w:rPr>
          <w:b/>
          <w:bCs/>
        </w:rPr>
      </w:pPr>
      <w:r w:rsidRPr="00AE545B">
        <w:rPr>
          <w:b/>
          <w:bCs/>
        </w:rPr>
        <w:t>AEROSPACE COMMUNICATION SYSTEMS AND INTERFACE CONTROL DOCUMENTS</w:t>
      </w:r>
    </w:p>
    <w:p w14:paraId="18F98214" w14:textId="77777777" w:rsidR="00AE545B" w:rsidRPr="00AE545B" w:rsidRDefault="00AE545B" w:rsidP="00AE545B">
      <w:pPr>
        <w:rPr>
          <w:b/>
          <w:bCs/>
        </w:rPr>
      </w:pPr>
      <w:r w:rsidRPr="00AE545B">
        <w:rPr>
          <w:b/>
          <w:bCs/>
        </w:rPr>
        <w:t>3.1 Introduction</w:t>
      </w:r>
    </w:p>
    <w:p w14:paraId="36FFF49C" w14:textId="77777777" w:rsidR="00AE545B" w:rsidRPr="00AE545B" w:rsidRDefault="00AE545B" w:rsidP="00AE545B">
      <w:r w:rsidRPr="00AE545B">
        <w:t>Modern aircraft operate as highly integrated systems in which numerous electronic subsystems continuously exchange information during every phase of flight. Flight control computers, navigation systems, mission computers, radar processors, engine monitoring units, communication equipment, cockpit displays, and weapon management systems must communicate accurately and within strict timing constraints. Any delay, corruption, or inconsistency in communication may adversely affect aircraft performance and compromise flight safety. Therefore, standardized communication protocols and engineering documentation play a fundamental role in modern avionics.</w:t>
      </w:r>
    </w:p>
    <w:p w14:paraId="1457D91E" w14:textId="77777777" w:rsidR="00AE545B" w:rsidRPr="00AE545B" w:rsidRDefault="00AE545B" w:rsidP="00AE545B">
      <w:r w:rsidRPr="00AE545B">
        <w:t>Unlike conventional computer networks, avionics communication systems are designed with an emphasis on reliability, fault tolerance, deterministic timing, and redundancy. Every transmitted message must follow predefined communication standards to ensure interoperability among equipment manufactured by different organizations. Standardization not only simplifies system integration but also enhances maintainability throughout the operational life of an aircraft.</w:t>
      </w:r>
    </w:p>
    <w:p w14:paraId="09312294" w14:textId="77777777" w:rsidR="00AE545B" w:rsidRPr="00AE545B" w:rsidRDefault="00AE545B" w:rsidP="00AE545B">
      <w:r w:rsidRPr="00AE545B">
        <w:t>During my internship at Hindustan Aeronautics Limited, I gained conceptual understanding of the communication standards and documentation practices commonly employed in aerospace software development. These included Interface Control Documents (ICDs), MIL-STD-1553B, ARINC 429, Qt Framework, simulation software, and acquisition systems. Collectively, these technologies form the foundation of reliable avionics software engineering.</w:t>
      </w:r>
    </w:p>
    <w:p w14:paraId="3D08309A" w14:textId="77777777" w:rsidR="00AE545B" w:rsidRPr="00AE545B" w:rsidRDefault="00000000" w:rsidP="00AE545B">
      <w:r>
        <w:pict w14:anchorId="4832669E">
          <v:rect id="_x0000_i1037" style="width:0;height:1.5pt" o:hralign="center" o:hrstd="t" o:hr="t" fillcolor="#a0a0a0" stroked="f"/>
        </w:pict>
      </w:r>
    </w:p>
    <w:p w14:paraId="7E3D5D8E" w14:textId="77777777" w:rsidR="00AE545B" w:rsidRPr="00AE545B" w:rsidRDefault="00AE545B" w:rsidP="00AE545B">
      <w:pPr>
        <w:rPr>
          <w:b/>
          <w:bCs/>
        </w:rPr>
      </w:pPr>
      <w:r w:rsidRPr="00AE545B">
        <w:rPr>
          <w:b/>
          <w:bCs/>
        </w:rPr>
        <w:t>3.2 Interface Control Document (ICD)</w:t>
      </w:r>
    </w:p>
    <w:p w14:paraId="133B1A15" w14:textId="77777777" w:rsidR="00AE545B" w:rsidRPr="00AE545B" w:rsidRDefault="00AE545B" w:rsidP="00AE545B">
      <w:r w:rsidRPr="00AE545B">
        <w:t xml:space="preserve">An Interface Control Document (ICD) is one of the most important engineering documents used during the development and integration of aerospace systems. It serves as a formal agreement that </w:t>
      </w:r>
      <w:r w:rsidRPr="00AE545B">
        <w:lastRenderedPageBreak/>
        <w:t>defines how two or more subsystems communicate with each other. The ICD specifies every parameter required for successful data exchange, ensuring that independently developed hardware and software modules operate together without ambiguity.</w:t>
      </w:r>
    </w:p>
    <w:p w14:paraId="5D645717" w14:textId="77777777" w:rsidR="00AE545B" w:rsidRPr="00AE545B" w:rsidRDefault="00AE545B" w:rsidP="00AE545B">
      <w:r w:rsidRPr="00AE545B">
        <w:t>Aircraft contain numerous Line Replaceable Units (LRUs) developed by different engineering teams or organizations. These units include mission computers, radar systems, flight control computers, engine control units, navigation equipment, cockpit displays, communication systems, and sensor interfaces. Since these subsystems exchange large volumes of information throughout flight operations, standardized interface documentation becomes essential.</w:t>
      </w:r>
    </w:p>
    <w:p w14:paraId="6D6E07C9" w14:textId="77777777" w:rsidR="00AE545B" w:rsidRPr="00AE545B" w:rsidRDefault="00AE545B" w:rsidP="00AE545B">
      <w:r w:rsidRPr="00AE545B">
        <w:t>An ICD generally includes details such as message identifiers, signal names, data formats, scaling factors, engineering units, transmission frequency, timing requirements, source and destination equipment, communication protocol, error detection methods, and version history. Every parameter is documented with sufficient precision to eliminate ambiguity during implementation.</w:t>
      </w:r>
    </w:p>
    <w:p w14:paraId="312DA295" w14:textId="77777777" w:rsidR="00AE545B" w:rsidRPr="00AE545B" w:rsidRDefault="00AE545B" w:rsidP="00AE545B">
      <w:r w:rsidRPr="00AE545B">
        <w:t>The primary objective of an ICD is to ensure that software developers, hardware engineers, system integrators, and testing teams possess a common understanding of communication interfaces. This minimizes software defects, simplifies integration, and reduces development time.</w:t>
      </w:r>
    </w:p>
    <w:p w14:paraId="3EC2EBA5" w14:textId="77777777" w:rsidR="00AE545B" w:rsidRPr="00AE545B" w:rsidRDefault="00AE545B" w:rsidP="00AE545B">
      <w:r w:rsidRPr="00AE545B">
        <w:rPr>
          <w:b/>
          <w:bCs/>
        </w:rPr>
        <w:t>Figure 3.1:</w:t>
      </w:r>
      <w:r w:rsidRPr="00AE545B">
        <w:t xml:space="preserve"> Typical Structure of an Interface Control Document</w:t>
      </w:r>
    </w:p>
    <w:p w14:paraId="56D6F7A6" w14:textId="77777777" w:rsidR="00AE545B" w:rsidRPr="00AE545B" w:rsidRDefault="00AE545B" w:rsidP="00AE545B">
      <w:r w:rsidRPr="00AE545B">
        <w:rPr>
          <w:b/>
          <w:bCs/>
        </w:rPr>
        <w:t>[Insert Sample ICD Structure Diagram]</w:t>
      </w:r>
    </w:p>
    <w:p w14:paraId="0FE78BED" w14:textId="77777777" w:rsidR="00AE545B" w:rsidRPr="00AE545B" w:rsidRDefault="00000000" w:rsidP="00AE545B">
      <w:r>
        <w:pict w14:anchorId="5097A9D8">
          <v:rect id="_x0000_i1038" style="width:0;height:1.5pt" o:hralign="center" o:hrstd="t" o:hr="t" fillcolor="#a0a0a0" stroked="f"/>
        </w:pict>
      </w:r>
    </w:p>
    <w:p w14:paraId="40EFB6CC" w14:textId="77777777" w:rsidR="00AE545B" w:rsidRPr="00AE545B" w:rsidRDefault="00AE545B" w:rsidP="00AE545B">
      <w:pPr>
        <w:rPr>
          <w:b/>
          <w:bCs/>
        </w:rPr>
      </w:pPr>
      <w:r w:rsidRPr="00AE545B">
        <w:rPr>
          <w:b/>
          <w:bCs/>
        </w:rPr>
        <w:t>3.3 Components of an Interface Control Document</w:t>
      </w:r>
    </w:p>
    <w:p w14:paraId="474496B0" w14:textId="77777777" w:rsidR="00AE545B" w:rsidRPr="00AE545B" w:rsidRDefault="00AE545B" w:rsidP="00AE545B">
      <w:r w:rsidRPr="00AE545B">
        <w:t>An Interface Control Document consists of multiple technical sections that collectively define the communication interface between avionics subsystems.</w:t>
      </w:r>
    </w:p>
    <w:p w14:paraId="2D55AAF7" w14:textId="77777777" w:rsidR="00AE545B" w:rsidRPr="00AE545B" w:rsidRDefault="00AE545B" w:rsidP="00AE545B">
      <w:r w:rsidRPr="00AE545B">
        <w:t xml:space="preserve">The </w:t>
      </w:r>
      <w:r w:rsidRPr="00AE545B">
        <w:rPr>
          <w:b/>
          <w:bCs/>
        </w:rPr>
        <w:t>Interface Identification</w:t>
      </w:r>
      <w:r w:rsidRPr="00AE545B">
        <w:t xml:space="preserve"> section specifies the communicating equipment, subsystem names, interface description, and document revision details. This information uniquely identifies every communication interface within the aircraft.</w:t>
      </w:r>
    </w:p>
    <w:p w14:paraId="4A8C9514" w14:textId="77777777" w:rsidR="00AE545B" w:rsidRPr="00AE545B" w:rsidRDefault="00AE545B" w:rsidP="00AE545B">
      <w:r w:rsidRPr="00AE545B">
        <w:t xml:space="preserve">The </w:t>
      </w:r>
      <w:r w:rsidRPr="00AE545B">
        <w:rPr>
          <w:b/>
          <w:bCs/>
        </w:rPr>
        <w:t>Signal Definition</w:t>
      </w:r>
      <w:r w:rsidRPr="00AE545B">
        <w:t xml:space="preserve"> section describes every signal exchanged between communicating devices. It includes parameter names, engineering units, permissible operating ranges, scaling equations, and data interpretation methods.</w:t>
      </w:r>
    </w:p>
    <w:p w14:paraId="0E4007D2" w14:textId="77777777" w:rsidR="00AE545B" w:rsidRPr="00AE545B" w:rsidRDefault="00AE545B" w:rsidP="00AE545B">
      <w:r w:rsidRPr="00AE545B">
        <w:t xml:space="preserve">The </w:t>
      </w:r>
      <w:r w:rsidRPr="00AE545B">
        <w:rPr>
          <w:b/>
          <w:bCs/>
        </w:rPr>
        <w:t>Communication Parameters</w:t>
      </w:r>
      <w:r w:rsidRPr="00AE545B">
        <w:t xml:space="preserve"> section specifies message frequency, transmission interval, communication speed, synchronization requirements, bus addresses, message priorities, and timing constraints. These parameters ensure deterministic communication throughout aircraft operation.</w:t>
      </w:r>
    </w:p>
    <w:p w14:paraId="4978B7D0" w14:textId="77777777" w:rsidR="00AE545B" w:rsidRPr="00AE545B" w:rsidRDefault="00AE545B" w:rsidP="00AE545B">
      <w:r w:rsidRPr="00AE545B">
        <w:t xml:space="preserve">The </w:t>
      </w:r>
      <w:r w:rsidRPr="00AE545B">
        <w:rPr>
          <w:b/>
          <w:bCs/>
        </w:rPr>
        <w:t>Data Format</w:t>
      </w:r>
      <w:r w:rsidRPr="00AE545B">
        <w:t xml:space="preserve"> section defines message structure including bit allocation, word size, byte order, numerical representation, encoding methods, parity generation, and checksum calculations.</w:t>
      </w:r>
    </w:p>
    <w:p w14:paraId="37308D11" w14:textId="77777777" w:rsidR="00AE545B" w:rsidRPr="00AE545B" w:rsidRDefault="00AE545B" w:rsidP="00AE545B">
      <w:r w:rsidRPr="00AE545B">
        <w:t xml:space="preserve">The </w:t>
      </w:r>
      <w:r w:rsidRPr="00AE545B">
        <w:rPr>
          <w:b/>
          <w:bCs/>
        </w:rPr>
        <w:t>Error Handling</w:t>
      </w:r>
      <w:r w:rsidRPr="00AE545B">
        <w:t xml:space="preserve"> section explains fault detection techniques, timeout conditions, retry mechanisms, redundancy management, and communication recovery procedures. These mechanisms improve overall system reliability during abnormal operating conditions.</w:t>
      </w:r>
    </w:p>
    <w:p w14:paraId="5CA08B3B" w14:textId="77777777" w:rsidR="00AE545B" w:rsidRPr="00AE545B" w:rsidRDefault="00AE545B" w:rsidP="00AE545B">
      <w:r w:rsidRPr="00AE545B">
        <w:t xml:space="preserve">Finally, the </w:t>
      </w:r>
      <w:r w:rsidRPr="00AE545B">
        <w:rPr>
          <w:b/>
          <w:bCs/>
        </w:rPr>
        <w:t>Revision History</w:t>
      </w:r>
      <w:r w:rsidRPr="00AE545B">
        <w:t xml:space="preserve"> section records all modifications performed throughout the document lifecycle. Version control enables engineers to track interface changes and maintain compatibility between hardware and software revisions.</w:t>
      </w:r>
    </w:p>
    <w:p w14:paraId="160A5045" w14:textId="77777777" w:rsidR="00AE545B" w:rsidRPr="00AE545B" w:rsidRDefault="00AE545B" w:rsidP="00AE545B">
      <w:r w:rsidRPr="00AE545B">
        <w:lastRenderedPageBreak/>
        <w:t>Comprehensive documentation within an ICD significantly improves software quality while reducing integration complexity during aircraft development.</w:t>
      </w:r>
    </w:p>
    <w:p w14:paraId="24B627E2" w14:textId="77777777" w:rsidR="00AE545B" w:rsidRPr="00AE545B" w:rsidRDefault="00000000" w:rsidP="00AE545B">
      <w:r>
        <w:pict w14:anchorId="655B9344">
          <v:rect id="_x0000_i1039" style="width:0;height:1.5pt" o:hralign="center" o:hrstd="t" o:hr="t" fillcolor="#a0a0a0" stroked="f"/>
        </w:pict>
      </w:r>
    </w:p>
    <w:p w14:paraId="7B24C125" w14:textId="77777777" w:rsidR="00AE545B" w:rsidRPr="00AE545B" w:rsidRDefault="00AE545B" w:rsidP="00AE545B">
      <w:pPr>
        <w:rPr>
          <w:b/>
          <w:bCs/>
        </w:rPr>
      </w:pPr>
      <w:r w:rsidRPr="00AE545B">
        <w:rPr>
          <w:b/>
          <w:bCs/>
        </w:rPr>
        <w:t>3.4 Interface Control Document Development Process</w:t>
      </w:r>
    </w:p>
    <w:p w14:paraId="4C12A38C" w14:textId="77777777" w:rsidR="00AE545B" w:rsidRPr="00AE545B" w:rsidRDefault="00AE545B" w:rsidP="00AE545B">
      <w:r w:rsidRPr="00AE545B">
        <w:t>The development of an Interface Control Document follows a structured engineering methodology beginning with system requirements analysis. Engineers first identify the functional requirements of every subsystem before defining communication interfaces. This phase establishes the information that must be exchanged between different aircraft components.</w:t>
      </w:r>
    </w:p>
    <w:p w14:paraId="02191C7D" w14:textId="77777777" w:rsidR="00AE545B" w:rsidRPr="00AE545B" w:rsidRDefault="00AE545B" w:rsidP="00AE545B">
      <w:r w:rsidRPr="00AE545B">
        <w:t>Following requirements analysis, interface specifications are prepared. Engineers determine message structures, communication protocols, transmission intervals, engineering units, scaling equations, source identifiers, destination identifiers, synchronization mechanisms, and error detection procedures. Every communication parameter is documented in accordance with aerospace engineering standards.</w:t>
      </w:r>
    </w:p>
    <w:p w14:paraId="186686BC" w14:textId="77777777" w:rsidR="00AE545B" w:rsidRPr="00AE545B" w:rsidRDefault="00AE545B" w:rsidP="00AE545B">
      <w:r w:rsidRPr="00AE545B">
        <w:t>The prepared ICD then undergoes multiple technical review cycles involving software engineers, hardware designers, system integration teams, verification engineers, and quality assurance personnel. These reviews eliminate ambiguities, improve documentation quality, and ensure compatibility among all participating subsystems.</w:t>
      </w:r>
    </w:p>
    <w:p w14:paraId="304B8AEE" w14:textId="77777777" w:rsidR="00AE545B" w:rsidRPr="00AE545B" w:rsidRDefault="00AE545B" w:rsidP="00AE545B">
      <w:r w:rsidRPr="00AE545B">
        <w:t>Once approved, software developers implement communication interfaces according to the ICD specifications. Simulation software and acquisition tools are subsequently employed to verify message transmission accuracy before deployment within actual aircraft systems.</w:t>
      </w:r>
    </w:p>
    <w:p w14:paraId="5D1D9284" w14:textId="77777777" w:rsidR="00AE545B" w:rsidRPr="00AE545B" w:rsidRDefault="00AE545B" w:rsidP="00AE545B">
      <w:r w:rsidRPr="00AE545B">
        <w:t>Throughout the aircraft lifecycle, the ICD remains a living document. Design improvements, software updates, hardware modifications, and maintenance activities often require interface revisions. Version-controlled documentation ensures traceability while maintaining synchronization between engineering documentation and implemented systems.</w:t>
      </w:r>
    </w:p>
    <w:p w14:paraId="528ACBC9" w14:textId="77777777" w:rsidR="00AE545B" w:rsidRPr="00AE545B" w:rsidRDefault="00AE545B" w:rsidP="00AE545B">
      <w:r w:rsidRPr="00AE545B">
        <w:t>The systematic development lifecycle of an ICD contributes significantly towards reliable software integration, simplified testing, improved maintainability, and enhanced operational safety.</w:t>
      </w:r>
    </w:p>
    <w:p w14:paraId="31B8C532" w14:textId="77777777" w:rsidR="00AE545B" w:rsidRPr="00AE545B" w:rsidRDefault="00AE545B" w:rsidP="00AE545B">
      <w:r w:rsidRPr="00AE545B">
        <w:rPr>
          <w:b/>
          <w:bCs/>
        </w:rPr>
        <w:t>Figure 3.2:</w:t>
      </w:r>
      <w:r w:rsidRPr="00AE545B">
        <w:t xml:space="preserve"> Interface Control Document Development Lifecycle</w:t>
      </w:r>
    </w:p>
    <w:p w14:paraId="1871ED94" w14:textId="77777777" w:rsidR="00AE545B" w:rsidRPr="00AE545B" w:rsidRDefault="00AE545B" w:rsidP="00AE545B">
      <w:r w:rsidRPr="00AE545B">
        <w:rPr>
          <w:b/>
          <w:bCs/>
        </w:rPr>
        <w:t>[Insert Flow Diagram: Requirements → Design → Documentation → Review → Implementation → Testing → Maintenance]</w:t>
      </w:r>
    </w:p>
    <w:p w14:paraId="65B3F525" w14:textId="77777777" w:rsidR="00AE545B" w:rsidRPr="00AE545B" w:rsidRDefault="00000000" w:rsidP="00AE545B">
      <w:r>
        <w:pict w14:anchorId="052D82B4">
          <v:rect id="_x0000_i1040" style="width:0;height:1.5pt" o:hralign="center" o:hrstd="t" o:hr="t" fillcolor="#a0a0a0" stroked="f"/>
        </w:pict>
      </w:r>
    </w:p>
    <w:p w14:paraId="43D076FD" w14:textId="77777777" w:rsidR="00AE545B" w:rsidRPr="00AE545B" w:rsidRDefault="00AE545B" w:rsidP="00AE545B">
      <w:pPr>
        <w:rPr>
          <w:b/>
          <w:bCs/>
        </w:rPr>
      </w:pPr>
      <w:r w:rsidRPr="00AE545B">
        <w:rPr>
          <w:b/>
          <w:bCs/>
        </w:rPr>
        <w:t>3.5 Importance of Interface Control Documents</w:t>
      </w:r>
    </w:p>
    <w:p w14:paraId="2F71ACFD" w14:textId="77777777" w:rsidR="00AE545B" w:rsidRPr="00AE545B" w:rsidRDefault="00AE545B" w:rsidP="00AE545B">
      <w:r w:rsidRPr="00AE545B">
        <w:t>Interface Control Documents play an essential role throughout the complete lifecycle of aerospace software development. Modern aircraft consist of hundreds of interconnected electronic systems developed by multidisciplinary engineering teams. Without standardized documentation, communication inconsistencies could easily occur during software integration.</w:t>
      </w:r>
    </w:p>
    <w:p w14:paraId="37064106" w14:textId="77777777" w:rsidR="00AE545B" w:rsidRPr="00AE545B" w:rsidRDefault="00AE545B" w:rsidP="00AE545B">
      <w:r w:rsidRPr="00AE545B">
        <w:t>The ICD establishes a common technical language among software developers, hardware engineers, verification teams, quality assurance personnel, and maintenance engineers. Every communication parameter is documented precisely, eliminating assumptions and reducing implementation errors.</w:t>
      </w:r>
    </w:p>
    <w:p w14:paraId="05F9583A" w14:textId="77777777" w:rsidR="00AE545B" w:rsidRPr="00AE545B" w:rsidRDefault="00AE545B" w:rsidP="00AE545B">
      <w:r w:rsidRPr="00AE545B">
        <w:lastRenderedPageBreak/>
        <w:t>Another significant advantage of ICDs is simplified software verification. Test engineers utilize documented interface specifications to develop automated validation procedures capable of detecting communication faults before deployment. Configuration management also becomes significantly easier because every interface modification is recorded through systematic document revisions.</w:t>
      </w:r>
    </w:p>
    <w:p w14:paraId="49BA62C4" w14:textId="77777777" w:rsidR="00AE545B" w:rsidRPr="00AE545B" w:rsidRDefault="00AE545B" w:rsidP="00AE545B">
      <w:r w:rsidRPr="00AE545B">
        <w:t>From a maintenance perspective, ICDs enable efficient troubleshooting, software upgrades, subsystem replacement, and long-term aircraft modernization. Since military aircraft remain operational for several decades, standardized interface documentation ensures compatibility between older and newly developed avionics equipment.</w:t>
      </w:r>
    </w:p>
    <w:p w14:paraId="0E6BCDCD" w14:textId="77777777" w:rsidR="00AE545B" w:rsidRPr="00AE545B" w:rsidRDefault="00AE545B" w:rsidP="00AE545B">
      <w:r w:rsidRPr="00AE545B">
        <w:t>Overall, Interface Control Documents represent one of the most critical engineering documents within the aerospace industry. They improve communication reliability, reduce development risks, simplify system integration, and contribute directly towards aircraft safety and operational efficiency.</w:t>
      </w:r>
    </w:p>
    <w:p w14:paraId="58C2E7B8" w14:textId="77777777" w:rsidR="00AE545B" w:rsidRPr="00AE545B" w:rsidRDefault="00AE545B" w:rsidP="00AE545B">
      <w:r w:rsidRPr="00AE545B">
        <w:rPr>
          <w:b/>
          <w:bCs/>
        </w:rPr>
        <w:t>Table 3.1 Advantages of Interface Control Documents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6"/>
        <w:gridCol w:w="4161"/>
      </w:tblGrid>
      <w:tr w:rsidR="00AE545B" w:rsidRPr="00AE545B" w14:paraId="672A23D9" w14:textId="77777777">
        <w:trPr>
          <w:tblHeader/>
          <w:tblCellSpacing w:w="15" w:type="dxa"/>
        </w:trPr>
        <w:tc>
          <w:tcPr>
            <w:tcW w:w="0" w:type="auto"/>
            <w:vAlign w:val="center"/>
            <w:hideMark/>
          </w:tcPr>
          <w:p w14:paraId="48406B2A" w14:textId="77777777" w:rsidR="00AE545B" w:rsidRPr="00AE545B" w:rsidRDefault="00AE545B" w:rsidP="00AE545B">
            <w:pPr>
              <w:rPr>
                <w:b/>
                <w:bCs/>
              </w:rPr>
            </w:pPr>
            <w:r w:rsidRPr="00AE545B">
              <w:rPr>
                <w:b/>
                <w:bCs/>
              </w:rPr>
              <w:t>Aspect</w:t>
            </w:r>
          </w:p>
        </w:tc>
        <w:tc>
          <w:tcPr>
            <w:tcW w:w="0" w:type="auto"/>
            <w:vAlign w:val="center"/>
            <w:hideMark/>
          </w:tcPr>
          <w:p w14:paraId="6A5C049E" w14:textId="77777777" w:rsidR="00AE545B" w:rsidRPr="00AE545B" w:rsidRDefault="00AE545B" w:rsidP="00AE545B">
            <w:pPr>
              <w:rPr>
                <w:b/>
                <w:bCs/>
              </w:rPr>
            </w:pPr>
            <w:r w:rsidRPr="00AE545B">
              <w:rPr>
                <w:b/>
                <w:bCs/>
              </w:rPr>
              <w:t>Benefit</w:t>
            </w:r>
          </w:p>
        </w:tc>
      </w:tr>
      <w:tr w:rsidR="00AE545B" w:rsidRPr="00AE545B" w14:paraId="111F99B2" w14:textId="77777777">
        <w:trPr>
          <w:tblCellSpacing w:w="15" w:type="dxa"/>
        </w:trPr>
        <w:tc>
          <w:tcPr>
            <w:tcW w:w="0" w:type="auto"/>
            <w:vAlign w:val="center"/>
            <w:hideMark/>
          </w:tcPr>
          <w:p w14:paraId="56AE1EBC" w14:textId="77777777" w:rsidR="00AE545B" w:rsidRPr="00AE545B" w:rsidRDefault="00AE545B" w:rsidP="00AE545B">
            <w:r w:rsidRPr="00AE545B">
              <w:t>Standardization</w:t>
            </w:r>
          </w:p>
        </w:tc>
        <w:tc>
          <w:tcPr>
            <w:tcW w:w="0" w:type="auto"/>
            <w:vAlign w:val="center"/>
            <w:hideMark/>
          </w:tcPr>
          <w:p w14:paraId="70DE0981" w14:textId="77777777" w:rsidR="00AE545B" w:rsidRPr="00AE545B" w:rsidRDefault="00AE545B" w:rsidP="00AE545B">
            <w:r w:rsidRPr="00AE545B">
              <w:t>Uniform communication between subsystems</w:t>
            </w:r>
          </w:p>
        </w:tc>
      </w:tr>
      <w:tr w:rsidR="00AE545B" w:rsidRPr="00AE545B" w14:paraId="703AC8B2" w14:textId="77777777">
        <w:trPr>
          <w:tblCellSpacing w:w="15" w:type="dxa"/>
        </w:trPr>
        <w:tc>
          <w:tcPr>
            <w:tcW w:w="0" w:type="auto"/>
            <w:vAlign w:val="center"/>
            <w:hideMark/>
          </w:tcPr>
          <w:p w14:paraId="0457F0A6" w14:textId="77777777" w:rsidR="00AE545B" w:rsidRPr="00AE545B" w:rsidRDefault="00AE545B" w:rsidP="00AE545B">
            <w:r w:rsidRPr="00AE545B">
              <w:t>Integration</w:t>
            </w:r>
          </w:p>
        </w:tc>
        <w:tc>
          <w:tcPr>
            <w:tcW w:w="0" w:type="auto"/>
            <w:vAlign w:val="center"/>
            <w:hideMark/>
          </w:tcPr>
          <w:p w14:paraId="3CB7BF83" w14:textId="77777777" w:rsidR="00AE545B" w:rsidRPr="00AE545B" w:rsidRDefault="00AE545B" w:rsidP="00AE545B">
            <w:r w:rsidRPr="00AE545B">
              <w:t>Simplifies hardware and software integration</w:t>
            </w:r>
          </w:p>
        </w:tc>
      </w:tr>
      <w:tr w:rsidR="00AE545B" w:rsidRPr="00AE545B" w14:paraId="4550A8F2" w14:textId="77777777">
        <w:trPr>
          <w:tblCellSpacing w:w="15" w:type="dxa"/>
        </w:trPr>
        <w:tc>
          <w:tcPr>
            <w:tcW w:w="0" w:type="auto"/>
            <w:vAlign w:val="center"/>
            <w:hideMark/>
          </w:tcPr>
          <w:p w14:paraId="1A325924" w14:textId="77777777" w:rsidR="00AE545B" w:rsidRPr="00AE545B" w:rsidRDefault="00AE545B" w:rsidP="00AE545B">
            <w:r w:rsidRPr="00AE545B">
              <w:t>Documentation</w:t>
            </w:r>
          </w:p>
        </w:tc>
        <w:tc>
          <w:tcPr>
            <w:tcW w:w="0" w:type="auto"/>
            <w:vAlign w:val="center"/>
            <w:hideMark/>
          </w:tcPr>
          <w:p w14:paraId="189272F4" w14:textId="77777777" w:rsidR="00AE545B" w:rsidRPr="00AE545B" w:rsidRDefault="00AE545B" w:rsidP="00AE545B">
            <w:r w:rsidRPr="00AE545B">
              <w:t>Complete interface specification</w:t>
            </w:r>
          </w:p>
        </w:tc>
      </w:tr>
      <w:tr w:rsidR="00AE545B" w:rsidRPr="00AE545B" w14:paraId="3FF07432" w14:textId="77777777">
        <w:trPr>
          <w:tblCellSpacing w:w="15" w:type="dxa"/>
        </w:trPr>
        <w:tc>
          <w:tcPr>
            <w:tcW w:w="0" w:type="auto"/>
            <w:vAlign w:val="center"/>
            <w:hideMark/>
          </w:tcPr>
          <w:p w14:paraId="426E2F7E" w14:textId="77777777" w:rsidR="00AE545B" w:rsidRPr="00AE545B" w:rsidRDefault="00AE545B" w:rsidP="00AE545B">
            <w:r w:rsidRPr="00AE545B">
              <w:t>Testing</w:t>
            </w:r>
          </w:p>
        </w:tc>
        <w:tc>
          <w:tcPr>
            <w:tcW w:w="0" w:type="auto"/>
            <w:vAlign w:val="center"/>
            <w:hideMark/>
          </w:tcPr>
          <w:p w14:paraId="1820DDFA" w14:textId="77777777" w:rsidR="00AE545B" w:rsidRPr="00AE545B" w:rsidRDefault="00AE545B" w:rsidP="00AE545B">
            <w:r w:rsidRPr="00AE545B">
              <w:t>Supports verification and validation</w:t>
            </w:r>
          </w:p>
        </w:tc>
      </w:tr>
      <w:tr w:rsidR="00AE545B" w:rsidRPr="00AE545B" w14:paraId="2F2A9E85" w14:textId="77777777">
        <w:trPr>
          <w:tblCellSpacing w:w="15" w:type="dxa"/>
        </w:trPr>
        <w:tc>
          <w:tcPr>
            <w:tcW w:w="0" w:type="auto"/>
            <w:vAlign w:val="center"/>
            <w:hideMark/>
          </w:tcPr>
          <w:p w14:paraId="06A67ABC" w14:textId="77777777" w:rsidR="00AE545B" w:rsidRPr="00AE545B" w:rsidRDefault="00AE545B" w:rsidP="00AE545B">
            <w:r w:rsidRPr="00AE545B">
              <w:t>Maintenance</w:t>
            </w:r>
          </w:p>
        </w:tc>
        <w:tc>
          <w:tcPr>
            <w:tcW w:w="0" w:type="auto"/>
            <w:vAlign w:val="center"/>
            <w:hideMark/>
          </w:tcPr>
          <w:p w14:paraId="3BBF263C" w14:textId="77777777" w:rsidR="00AE545B" w:rsidRPr="00AE545B" w:rsidRDefault="00AE545B" w:rsidP="00AE545B">
            <w:r w:rsidRPr="00AE545B">
              <w:t>Facilitates upgrades and troubleshooting</w:t>
            </w:r>
          </w:p>
        </w:tc>
      </w:tr>
      <w:tr w:rsidR="00AE545B" w:rsidRPr="00AE545B" w14:paraId="03710C86" w14:textId="77777777">
        <w:trPr>
          <w:tblCellSpacing w:w="15" w:type="dxa"/>
        </w:trPr>
        <w:tc>
          <w:tcPr>
            <w:tcW w:w="0" w:type="auto"/>
            <w:vAlign w:val="center"/>
            <w:hideMark/>
          </w:tcPr>
          <w:p w14:paraId="11101C2D" w14:textId="77777777" w:rsidR="00AE545B" w:rsidRPr="00AE545B" w:rsidRDefault="00AE545B" w:rsidP="00AE545B">
            <w:r w:rsidRPr="00AE545B">
              <w:t>Configuration Management</w:t>
            </w:r>
          </w:p>
        </w:tc>
        <w:tc>
          <w:tcPr>
            <w:tcW w:w="0" w:type="auto"/>
            <w:vAlign w:val="center"/>
            <w:hideMark/>
          </w:tcPr>
          <w:p w14:paraId="3215A53E" w14:textId="77777777" w:rsidR="00AE545B" w:rsidRPr="00AE545B" w:rsidRDefault="00AE545B" w:rsidP="00AE545B">
            <w:r w:rsidRPr="00AE545B">
              <w:t>Maintains version control</w:t>
            </w:r>
          </w:p>
        </w:tc>
      </w:tr>
      <w:tr w:rsidR="00AE545B" w:rsidRPr="00AE545B" w14:paraId="328D567E" w14:textId="77777777">
        <w:trPr>
          <w:tblCellSpacing w:w="15" w:type="dxa"/>
        </w:trPr>
        <w:tc>
          <w:tcPr>
            <w:tcW w:w="0" w:type="auto"/>
            <w:vAlign w:val="center"/>
            <w:hideMark/>
          </w:tcPr>
          <w:p w14:paraId="22FA31B8" w14:textId="77777777" w:rsidR="00AE545B" w:rsidRPr="00AE545B" w:rsidRDefault="00AE545B" w:rsidP="00AE545B">
            <w:r w:rsidRPr="00AE545B">
              <w:t>Reliability</w:t>
            </w:r>
          </w:p>
        </w:tc>
        <w:tc>
          <w:tcPr>
            <w:tcW w:w="0" w:type="auto"/>
            <w:vAlign w:val="center"/>
            <w:hideMark/>
          </w:tcPr>
          <w:p w14:paraId="73522CCB" w14:textId="77777777" w:rsidR="00AE545B" w:rsidRPr="00AE545B" w:rsidRDefault="00AE545B" w:rsidP="00AE545B">
            <w:r w:rsidRPr="00AE545B">
              <w:t>Reduces communication failures</w:t>
            </w:r>
          </w:p>
        </w:tc>
      </w:tr>
      <w:tr w:rsidR="00AE545B" w:rsidRPr="00AE545B" w14:paraId="3986F009" w14:textId="77777777">
        <w:trPr>
          <w:tblCellSpacing w:w="15" w:type="dxa"/>
        </w:trPr>
        <w:tc>
          <w:tcPr>
            <w:tcW w:w="0" w:type="auto"/>
            <w:vAlign w:val="center"/>
            <w:hideMark/>
          </w:tcPr>
          <w:p w14:paraId="733BE53B" w14:textId="77777777" w:rsidR="00AE545B" w:rsidRPr="00AE545B" w:rsidRDefault="00AE545B" w:rsidP="00AE545B">
            <w:r w:rsidRPr="00AE545B">
              <w:t>Safety</w:t>
            </w:r>
          </w:p>
        </w:tc>
        <w:tc>
          <w:tcPr>
            <w:tcW w:w="0" w:type="auto"/>
            <w:vAlign w:val="center"/>
            <w:hideMark/>
          </w:tcPr>
          <w:p w14:paraId="5BD5F0E2" w14:textId="77777777" w:rsidR="00AE545B" w:rsidRPr="00AE545B" w:rsidRDefault="00AE545B" w:rsidP="00AE545B">
            <w:r w:rsidRPr="00AE545B">
              <w:t>Improves operational dependability</w:t>
            </w:r>
          </w:p>
        </w:tc>
      </w:tr>
    </w:tbl>
    <w:p w14:paraId="08B34C42" w14:textId="77777777" w:rsidR="00AE545B" w:rsidRPr="00AE545B" w:rsidRDefault="00000000" w:rsidP="00AE545B">
      <w:r>
        <w:pict w14:anchorId="3DFBF58E">
          <v:rect id="_x0000_i1041" style="width:0;height:1.5pt" o:hralign="center" o:hrstd="t" o:hr="t" fillcolor="#a0a0a0" stroked="f"/>
        </w:pict>
      </w:r>
    </w:p>
    <w:p w14:paraId="61814249" w14:textId="77777777" w:rsidR="00AE545B" w:rsidRPr="00AE545B" w:rsidRDefault="00AE545B" w:rsidP="00AE545B">
      <w:r w:rsidRPr="00AE545B">
        <w:rPr>
          <w:i/>
          <w:iCs/>
        </w:rPr>
        <w:t xml:space="preserve">(Paste this as the beginning of Chapter 3. The next part will cover </w:t>
      </w:r>
      <w:r w:rsidRPr="00AE545B">
        <w:rPr>
          <w:b/>
          <w:bCs/>
          <w:i/>
          <w:iCs/>
        </w:rPr>
        <w:t>MIL-STD-1553B</w:t>
      </w:r>
      <w:r w:rsidRPr="00AE545B">
        <w:rPr>
          <w:i/>
          <w:iCs/>
        </w:rPr>
        <w:t xml:space="preserve"> in depth, adding another 5–6 pages.)</w:t>
      </w:r>
    </w:p>
    <w:p w14:paraId="36D8E135" w14:textId="77777777" w:rsidR="00AE545B" w:rsidRPr="00AE545B" w:rsidRDefault="00AE545B" w:rsidP="00AE545B">
      <w:r w:rsidRPr="00AE545B">
        <w:t>next</w:t>
      </w:r>
    </w:p>
    <w:p w14:paraId="39447D4E" w14:textId="77777777" w:rsidR="00AE545B" w:rsidRPr="00AE545B" w:rsidRDefault="00AE545B" w:rsidP="00AE545B">
      <w:pPr>
        <w:rPr>
          <w:b/>
          <w:bCs/>
        </w:rPr>
      </w:pPr>
      <w:r w:rsidRPr="00AE545B">
        <w:rPr>
          <w:b/>
          <w:bCs/>
        </w:rPr>
        <w:t>3.6 MIL-STD-1553B Communication Protocol</w:t>
      </w:r>
    </w:p>
    <w:p w14:paraId="1387E504" w14:textId="77777777" w:rsidR="00AE545B" w:rsidRPr="00AE545B" w:rsidRDefault="00AE545B" w:rsidP="00AE545B">
      <w:r w:rsidRPr="00AE545B">
        <w:t xml:space="preserve">MIL-STD-1553B is one of the most widely adopted military communication standards used in modern aircraft, helicopters, missiles, naval systems, and space applications. Developed by the United States Department of </w:t>
      </w:r>
      <w:proofErr w:type="spellStart"/>
      <w:r w:rsidRPr="00AE545B">
        <w:t>Defense</w:t>
      </w:r>
      <w:proofErr w:type="spellEnd"/>
      <w:r w:rsidRPr="00AE545B">
        <w:t>, the standard was introduced to establish a reliable, fault-tolerant, and deterministic communication network capable of supporting mission-critical aerospace systems. Owing to its robustness and predictable communication behaviour, MIL-STD-1553B continues to remain an important communication protocol in military aviation despite the emergence of newer high-speed data buses.</w:t>
      </w:r>
    </w:p>
    <w:p w14:paraId="5F698F76" w14:textId="77777777" w:rsidR="00AE545B" w:rsidRPr="00AE545B" w:rsidRDefault="00AE545B" w:rsidP="00AE545B">
      <w:r w:rsidRPr="00AE545B">
        <w:t xml:space="preserve">Unlike conventional communication networks, MIL-STD-1553B operates using a command-response architecture. Communication is centrally controlled by a Bus Controller (BC), which determines when </w:t>
      </w:r>
      <w:r w:rsidRPr="00AE545B">
        <w:lastRenderedPageBreak/>
        <w:t xml:space="preserve">and how every connected subsystem </w:t>
      </w:r>
      <w:proofErr w:type="gramStart"/>
      <w:r w:rsidRPr="00AE545B">
        <w:t>exchanges</w:t>
      </w:r>
      <w:proofErr w:type="gramEnd"/>
      <w:r w:rsidRPr="00AE545B">
        <w:t xml:space="preserve"> information. This architecture prevents communication conflicts, eliminates data collisions, and ensures deterministic message transmission. Such characteristics are essential for aerospace systems where timing accuracy and communication reliability directly influence flight safety.</w:t>
      </w:r>
    </w:p>
    <w:p w14:paraId="6FB186DE" w14:textId="77777777" w:rsidR="00AE545B" w:rsidRPr="00AE545B" w:rsidRDefault="00AE545B" w:rsidP="00AE545B">
      <w:r w:rsidRPr="00AE545B">
        <w:t>The communication bus consists of a dual-redundant twisted shielded pair cable operating at a transmission speed of 1 Mbps. Two physically separate buses, commonly referred to as Bus A and Bus B, provide redundancy. During normal operation, one communication channel remains active while the second channel functions as a standby backup. If communication fails on the active bus due to hardware malfunction or cable damage, data transmission automatically switches to the alternate bus without significant interruption.</w:t>
      </w:r>
    </w:p>
    <w:p w14:paraId="088FED29" w14:textId="77777777" w:rsidR="00AE545B" w:rsidRPr="00AE545B" w:rsidRDefault="00AE545B" w:rsidP="00AE545B">
      <w:r w:rsidRPr="00AE545B">
        <w:t>The protocol supports communication among up to thirty-one Remote Terminals connected to a single Bus Controller. Each Remote Terminal represents an avionics subsystem such as a mission computer, radar processor, navigation computer, flight control computer, engine monitoring unit, or cockpit display. A Bus Monitor may also be connected to observe communication traffic without participating in message exchange. The Bus Monitor is primarily used during testing, debugging, maintenance, and system verification activities.</w:t>
      </w:r>
    </w:p>
    <w:p w14:paraId="1489F0C6" w14:textId="77777777" w:rsidR="00AE545B" w:rsidRPr="00AE545B" w:rsidRDefault="00AE545B" w:rsidP="00AE545B">
      <w:r w:rsidRPr="00AE545B">
        <w:t>Because of its deterministic communication mechanism, high fault tolerance, and redundant architecture, MIL-STD-1553B has become one of the most trusted communication standards for defence aviation and mission-critical embedded systems.</w:t>
      </w:r>
    </w:p>
    <w:p w14:paraId="0AE69C39" w14:textId="77777777" w:rsidR="00AE545B" w:rsidRPr="00AE545B" w:rsidRDefault="00AE545B" w:rsidP="00AE545B">
      <w:r w:rsidRPr="00AE545B">
        <w:rPr>
          <w:b/>
          <w:bCs/>
        </w:rPr>
        <w:t>Figure 3.3:</w:t>
      </w:r>
      <w:r w:rsidRPr="00AE545B">
        <w:t xml:space="preserve"> MIL-STD-1553B Bus Architecture</w:t>
      </w:r>
    </w:p>
    <w:p w14:paraId="4C03E457" w14:textId="77777777" w:rsidR="00AE545B" w:rsidRPr="00AE545B" w:rsidRDefault="00AE545B" w:rsidP="00AE545B">
      <w:r w:rsidRPr="00AE545B">
        <w:rPr>
          <w:b/>
          <w:bCs/>
        </w:rPr>
        <w:t>[Insert MIL-STD-1553B Architecture Diagram]</w:t>
      </w:r>
    </w:p>
    <w:p w14:paraId="4C5BA8D5" w14:textId="77777777" w:rsidR="00AE545B" w:rsidRPr="00AE545B" w:rsidRDefault="00000000" w:rsidP="00AE545B">
      <w:r>
        <w:pict w14:anchorId="06080AFA">
          <v:rect id="_x0000_i1042" style="width:0;height:1.5pt" o:hralign="center" o:hrstd="t" o:hr="t" fillcolor="#a0a0a0" stroked="f"/>
        </w:pict>
      </w:r>
    </w:p>
    <w:p w14:paraId="7368DB4D" w14:textId="77777777" w:rsidR="00AE545B" w:rsidRPr="00AE545B" w:rsidRDefault="00AE545B" w:rsidP="00AE545B">
      <w:pPr>
        <w:rPr>
          <w:b/>
          <w:bCs/>
        </w:rPr>
      </w:pPr>
      <w:r w:rsidRPr="00AE545B">
        <w:rPr>
          <w:b/>
          <w:bCs/>
        </w:rPr>
        <w:t>3.7 Components of MIL-STD-1553B</w:t>
      </w:r>
    </w:p>
    <w:p w14:paraId="18B216B4" w14:textId="77777777" w:rsidR="00AE545B" w:rsidRPr="00AE545B" w:rsidRDefault="00AE545B" w:rsidP="00AE545B">
      <w:r w:rsidRPr="00AE545B">
        <w:t>The MIL-STD-1553B communication architecture consists of three primary components: the Bus Controller (BC), Remote Terminal (RT), and Bus Monitor (BM). Each component performs a specific function to ensure reliable communication between different avionics subsystems.</w:t>
      </w:r>
    </w:p>
    <w:p w14:paraId="031DC971" w14:textId="77777777" w:rsidR="00AE545B" w:rsidRPr="00AE545B" w:rsidRDefault="00AE545B" w:rsidP="00AE545B">
      <w:r w:rsidRPr="00AE545B">
        <w:t xml:space="preserve">The </w:t>
      </w:r>
      <w:r w:rsidRPr="00AE545B">
        <w:rPr>
          <w:b/>
          <w:bCs/>
        </w:rPr>
        <w:t>Bus Controller (BC)</w:t>
      </w:r>
      <w:r w:rsidRPr="00AE545B">
        <w:t xml:space="preserve"> acts as the master controller of the communication network. It initiates every communication transaction by sending command words to designated Remote Terminals. The Bus Controller determines the sequence of message transmission, manages communication timing, and ensures that no two terminals transmit simultaneously. Since all communication is coordinated through the Bus Controller, deterministic behaviour is maintained throughout the network.</w:t>
      </w:r>
    </w:p>
    <w:p w14:paraId="28C5A38F" w14:textId="77777777" w:rsidR="00AE545B" w:rsidRPr="00AE545B" w:rsidRDefault="00AE545B" w:rsidP="00AE545B">
      <w:r w:rsidRPr="00AE545B">
        <w:t xml:space="preserve">The </w:t>
      </w:r>
      <w:r w:rsidRPr="00AE545B">
        <w:rPr>
          <w:b/>
          <w:bCs/>
        </w:rPr>
        <w:t>Remote Terminal (RT)</w:t>
      </w:r>
      <w:r w:rsidRPr="00AE545B">
        <w:t xml:space="preserve"> represents any avionics subsystem connected to the communication bus. Examples include flight control computers, engine control units, navigation systems, radar processors, electronic warfare systems, and cockpit display computers. Each Remote Terminal possesses a unique address that enables the Bus Controller to identify and communicate with individual subsystems. Remote Terminals respond only when commanded by the Bus Controller.</w:t>
      </w:r>
    </w:p>
    <w:p w14:paraId="41205E92" w14:textId="77777777" w:rsidR="00AE545B" w:rsidRPr="00AE545B" w:rsidRDefault="00AE545B" w:rsidP="00AE545B">
      <w:r w:rsidRPr="00AE545B">
        <w:t xml:space="preserve">The </w:t>
      </w:r>
      <w:r w:rsidRPr="00AE545B">
        <w:rPr>
          <w:b/>
          <w:bCs/>
        </w:rPr>
        <w:t>Bus Monitor (BM)</w:t>
      </w:r>
      <w:r w:rsidRPr="00AE545B">
        <w:t xml:space="preserve"> passively observes all communication occurring on the data bus without transmitting any information. Bus Monitors are primarily employed during software testing, simulation, debugging, fault diagnosis, and maintenance activities. Engineers utilize Bus Monitors to verify communication correctness, </w:t>
      </w:r>
      <w:proofErr w:type="spellStart"/>
      <w:r w:rsidRPr="00AE545B">
        <w:t>analyze</w:t>
      </w:r>
      <w:proofErr w:type="spellEnd"/>
      <w:r w:rsidRPr="00AE545B">
        <w:t xml:space="preserve"> transmitted messages, and identify protocol violations during system integration.</w:t>
      </w:r>
    </w:p>
    <w:p w14:paraId="11D8EBAC" w14:textId="77777777" w:rsidR="00AE545B" w:rsidRPr="00AE545B" w:rsidRDefault="00AE545B" w:rsidP="00AE545B">
      <w:r w:rsidRPr="00AE545B">
        <w:lastRenderedPageBreak/>
        <w:t>The interaction among these three components enables highly reliable communication while maintaining predictable timing and excellent fault tolerance.</w:t>
      </w:r>
    </w:p>
    <w:p w14:paraId="49D5D6C9" w14:textId="77777777" w:rsidR="00AE545B" w:rsidRPr="00AE545B" w:rsidRDefault="00AE545B" w:rsidP="00AE545B">
      <w:r w:rsidRPr="00AE545B">
        <w:rPr>
          <w:b/>
          <w:bCs/>
        </w:rPr>
        <w:t>Figure 3.4:</w:t>
      </w:r>
      <w:r w:rsidRPr="00AE545B">
        <w:t xml:space="preserve"> Bus Controller, Remote Terminal and Bus Monitor</w:t>
      </w:r>
    </w:p>
    <w:p w14:paraId="2B9DCACB" w14:textId="77777777" w:rsidR="00AE545B" w:rsidRPr="00AE545B" w:rsidRDefault="00AE545B" w:rsidP="00AE545B">
      <w:r w:rsidRPr="00AE545B">
        <w:rPr>
          <w:b/>
          <w:bCs/>
        </w:rPr>
        <w:t>[Insert Functional Block Diagram]</w:t>
      </w:r>
    </w:p>
    <w:p w14:paraId="5F798531" w14:textId="77777777" w:rsidR="00AE545B" w:rsidRPr="00AE545B" w:rsidRDefault="00000000" w:rsidP="00AE545B">
      <w:r>
        <w:pict w14:anchorId="7D99C9BF">
          <v:rect id="_x0000_i1043" style="width:0;height:1.5pt" o:hralign="center" o:hrstd="t" o:hr="t" fillcolor="#a0a0a0" stroked="f"/>
        </w:pict>
      </w:r>
    </w:p>
    <w:p w14:paraId="53F79286" w14:textId="77777777" w:rsidR="00AE545B" w:rsidRPr="00AE545B" w:rsidRDefault="00AE545B" w:rsidP="00AE545B">
      <w:pPr>
        <w:rPr>
          <w:b/>
          <w:bCs/>
        </w:rPr>
      </w:pPr>
      <w:r w:rsidRPr="00AE545B">
        <w:rPr>
          <w:b/>
          <w:bCs/>
        </w:rPr>
        <w:t>3.8 Word Format in MIL-STD-1553B</w:t>
      </w:r>
    </w:p>
    <w:p w14:paraId="5BBD03D5" w14:textId="77777777" w:rsidR="00AE545B" w:rsidRPr="00AE545B" w:rsidRDefault="00AE545B" w:rsidP="00AE545B">
      <w:r w:rsidRPr="00AE545B">
        <w:t>Communication in MIL-STD-1553B occurs through standardized twenty-bit words. Every transmitted word contains sixteen information bits together with synchronization and parity bits that ensure reliable communication.</w:t>
      </w:r>
    </w:p>
    <w:p w14:paraId="7D48E475" w14:textId="77777777" w:rsidR="00AE545B" w:rsidRPr="00AE545B" w:rsidRDefault="00AE545B" w:rsidP="00AE545B">
      <w:r w:rsidRPr="00AE545B">
        <w:t>The protocol utilizes three different word formats:</w:t>
      </w:r>
    </w:p>
    <w:p w14:paraId="707153CA" w14:textId="77777777" w:rsidR="00AE545B" w:rsidRPr="00AE545B" w:rsidRDefault="00AE545B" w:rsidP="00AE545B">
      <w:pPr>
        <w:rPr>
          <w:b/>
          <w:bCs/>
        </w:rPr>
      </w:pPr>
      <w:r w:rsidRPr="00AE545B">
        <w:rPr>
          <w:b/>
          <w:bCs/>
        </w:rPr>
        <w:t>Command Word</w:t>
      </w:r>
    </w:p>
    <w:p w14:paraId="46A84CD1" w14:textId="77777777" w:rsidR="00AE545B" w:rsidRPr="00AE545B" w:rsidRDefault="00AE545B" w:rsidP="00AE545B">
      <w:r w:rsidRPr="00AE545B">
        <w:t>The Command Word is transmitted by the Bus Controller to instruct a specific Remote Terminal regarding the communication operation to be performed. It contains the Remote Terminal address, transmit or receive mode, sub-address information, and the number of data words to be exchanged.</w:t>
      </w:r>
    </w:p>
    <w:p w14:paraId="4197BF13" w14:textId="77777777" w:rsidR="00AE545B" w:rsidRPr="00AE545B" w:rsidRDefault="00AE545B" w:rsidP="00AE545B">
      <w:pPr>
        <w:rPr>
          <w:b/>
          <w:bCs/>
        </w:rPr>
      </w:pPr>
      <w:r w:rsidRPr="00AE545B">
        <w:rPr>
          <w:b/>
          <w:bCs/>
        </w:rPr>
        <w:t>Data Word</w:t>
      </w:r>
    </w:p>
    <w:p w14:paraId="758A0AE0" w14:textId="77777777" w:rsidR="00AE545B" w:rsidRPr="00AE545B" w:rsidRDefault="00AE545B" w:rsidP="00AE545B">
      <w:r w:rsidRPr="00AE545B">
        <w:t>The Data Word carries the actual information exchanged between avionics subsystems. Depending upon the application, these words may represent engine parameters, navigation data, flight control commands, radar information, fuel measurements, hydraulic pressure, aircraft attitude, or mission information.</w:t>
      </w:r>
    </w:p>
    <w:p w14:paraId="4BD01E72" w14:textId="77777777" w:rsidR="00AE545B" w:rsidRPr="00AE545B" w:rsidRDefault="00AE545B" w:rsidP="00AE545B">
      <w:pPr>
        <w:rPr>
          <w:b/>
          <w:bCs/>
        </w:rPr>
      </w:pPr>
      <w:r w:rsidRPr="00AE545B">
        <w:rPr>
          <w:b/>
          <w:bCs/>
        </w:rPr>
        <w:t>Status Word</w:t>
      </w:r>
    </w:p>
    <w:p w14:paraId="0A2CEAFC" w14:textId="77777777" w:rsidR="00AE545B" w:rsidRPr="00AE545B" w:rsidRDefault="00AE545B" w:rsidP="00AE545B">
      <w:r w:rsidRPr="00AE545B">
        <w:t>The Status Word is transmitted by the Remote Terminal after completing the requested communication operation. It informs the Bus Controller whether communication was successful or whether faults such as parity errors, message errors, subsystem failures, or busy conditions were detected.</w:t>
      </w:r>
    </w:p>
    <w:p w14:paraId="783F8AC7" w14:textId="77777777" w:rsidR="00AE545B" w:rsidRPr="00AE545B" w:rsidRDefault="00AE545B" w:rsidP="00AE545B">
      <w:r w:rsidRPr="00AE545B">
        <w:t>The standardized word format ensures compatibility among avionics equipment developed by different manufacturers while simplifying software development and system integration.</w:t>
      </w:r>
    </w:p>
    <w:p w14:paraId="38BBEE34" w14:textId="77777777" w:rsidR="00AE545B" w:rsidRPr="00AE545B" w:rsidRDefault="00AE545B" w:rsidP="00AE545B">
      <w:r w:rsidRPr="00AE545B">
        <w:rPr>
          <w:b/>
          <w:bCs/>
        </w:rPr>
        <w:t>Figure 3.5:</w:t>
      </w:r>
      <w:r w:rsidRPr="00AE545B">
        <w:t xml:space="preserve"> Command Word, Data Word and Status Word Format</w:t>
      </w:r>
    </w:p>
    <w:p w14:paraId="1CAE08C0" w14:textId="77777777" w:rsidR="00AE545B" w:rsidRPr="00AE545B" w:rsidRDefault="00AE545B" w:rsidP="00AE545B">
      <w:r w:rsidRPr="00AE545B">
        <w:rPr>
          <w:b/>
          <w:bCs/>
        </w:rPr>
        <w:t>[Insert Standard Word Format Diagram]</w:t>
      </w:r>
    </w:p>
    <w:p w14:paraId="5B9268A4" w14:textId="77777777" w:rsidR="00AE545B" w:rsidRPr="00AE545B" w:rsidRDefault="00000000" w:rsidP="00AE545B">
      <w:r>
        <w:pict w14:anchorId="0FDD95AE">
          <v:rect id="_x0000_i1044" style="width:0;height:1.5pt" o:hralign="center" o:hrstd="t" o:hr="t" fillcolor="#a0a0a0" stroked="f"/>
        </w:pict>
      </w:r>
    </w:p>
    <w:p w14:paraId="1AC552F1" w14:textId="77777777" w:rsidR="00AE545B" w:rsidRPr="00AE545B" w:rsidRDefault="00AE545B" w:rsidP="00AE545B">
      <w:pPr>
        <w:rPr>
          <w:b/>
          <w:bCs/>
        </w:rPr>
      </w:pPr>
      <w:r w:rsidRPr="00AE545B">
        <w:rPr>
          <w:b/>
          <w:bCs/>
        </w:rPr>
        <w:t>3.9 Communication Sequence</w:t>
      </w:r>
    </w:p>
    <w:p w14:paraId="1F0BA897" w14:textId="77777777" w:rsidR="00AE545B" w:rsidRPr="00AE545B" w:rsidRDefault="00AE545B" w:rsidP="00AE545B">
      <w:r w:rsidRPr="00AE545B">
        <w:t>Communication within the MIL-STD-1553B protocol follows a deterministic command-response mechanism.</w:t>
      </w:r>
    </w:p>
    <w:p w14:paraId="1D4F75CF" w14:textId="77777777" w:rsidR="00AE545B" w:rsidRPr="00AE545B" w:rsidRDefault="00AE545B" w:rsidP="00AE545B">
      <w:r w:rsidRPr="00AE545B">
        <w:t>The communication process begins when the Bus Controller transmits a Command Word addressed to a specific Remote Terminal. After receiving the command, the Remote Terminal interprets the requested operation. If data transmission is required, the Remote Terminal sends one or more Data Words containing the requested information. Finally, the Remote Terminal transmits a Status Word indicating successful completion of the communication process.</w:t>
      </w:r>
    </w:p>
    <w:p w14:paraId="0C674E95" w14:textId="77777777" w:rsidR="00AE545B" w:rsidRPr="00AE545B" w:rsidRDefault="00AE545B" w:rsidP="00AE545B">
      <w:r w:rsidRPr="00AE545B">
        <w:lastRenderedPageBreak/>
        <w:t>Only one device is permitted to transmit at any instant, thereby eliminating communication collisions and ensuring predictable message timing.</w:t>
      </w:r>
    </w:p>
    <w:p w14:paraId="723E6F6F" w14:textId="77777777" w:rsidR="00AE545B" w:rsidRPr="00AE545B" w:rsidRDefault="00AE545B" w:rsidP="00AE545B">
      <w:r w:rsidRPr="00AE545B">
        <w:t>This communication sequence is repeated continuously throughout aircraft operation. High-priority avionics subsystems receive more frequent communication cycles depending upon mission requirements.</w:t>
      </w:r>
    </w:p>
    <w:p w14:paraId="6045F633" w14:textId="77777777" w:rsidR="00AE545B" w:rsidRPr="00AE545B" w:rsidRDefault="00AE545B" w:rsidP="00AE545B">
      <w:r w:rsidRPr="00AE545B">
        <w:t>The deterministic nature of this communication protocol contributes significantly towards aircraft safety by guaranteeing timely delivery of mission-critical information.</w:t>
      </w:r>
    </w:p>
    <w:p w14:paraId="7702EC8C" w14:textId="77777777" w:rsidR="00AE545B" w:rsidRPr="00AE545B" w:rsidRDefault="00AE545B" w:rsidP="00AE545B">
      <w:r w:rsidRPr="00AE545B">
        <w:rPr>
          <w:b/>
          <w:bCs/>
        </w:rPr>
        <w:t>Figure 3.6:</w:t>
      </w:r>
      <w:r w:rsidRPr="00AE545B">
        <w:t xml:space="preserve"> Communication Sequence in MIL-STD-1553B</w:t>
      </w:r>
    </w:p>
    <w:p w14:paraId="4639B7E3" w14:textId="77777777" w:rsidR="00AE545B" w:rsidRPr="00AE545B" w:rsidRDefault="00AE545B" w:rsidP="00AE545B">
      <w:r w:rsidRPr="00AE545B">
        <w:rPr>
          <w:b/>
          <w:bCs/>
        </w:rPr>
        <w:t>[Insert Sequence Diagram: Bus Controller → Command Word → Remote Terminal → Data Word → Status Word]</w:t>
      </w:r>
    </w:p>
    <w:p w14:paraId="2F505137" w14:textId="77777777" w:rsidR="00AE545B" w:rsidRPr="00AE545B" w:rsidRDefault="00000000" w:rsidP="00AE545B">
      <w:r>
        <w:pict w14:anchorId="42C40043">
          <v:rect id="_x0000_i1045" style="width:0;height:1.5pt" o:hralign="center" o:hrstd="t" o:hr="t" fillcolor="#a0a0a0" stroked="f"/>
        </w:pict>
      </w:r>
    </w:p>
    <w:p w14:paraId="374864FA" w14:textId="77777777" w:rsidR="00AE545B" w:rsidRPr="00AE545B" w:rsidRDefault="00AE545B" w:rsidP="00AE545B">
      <w:pPr>
        <w:rPr>
          <w:b/>
          <w:bCs/>
        </w:rPr>
      </w:pPr>
      <w:r w:rsidRPr="00AE545B">
        <w:rPr>
          <w:b/>
          <w:bCs/>
        </w:rPr>
        <w:t>3.10 Error Detection and Fault Tolerance</w:t>
      </w:r>
    </w:p>
    <w:p w14:paraId="6F5694EC" w14:textId="77777777" w:rsidR="00AE545B" w:rsidRPr="00AE545B" w:rsidRDefault="00AE545B" w:rsidP="00AE545B">
      <w:r w:rsidRPr="00AE545B">
        <w:t>Reliability is one of the most important characteristics of MIL-STD-1553B. Since military aircraft operate under demanding environmental conditions, communication failures cannot be tolerated. Therefore, the protocol incorporates several mechanisms to detect communication errors and maintain uninterrupted operation.</w:t>
      </w:r>
    </w:p>
    <w:p w14:paraId="679C1439" w14:textId="77777777" w:rsidR="00AE545B" w:rsidRPr="00AE545B" w:rsidRDefault="00AE545B" w:rsidP="00AE545B">
      <w:r w:rsidRPr="00AE545B">
        <w:t xml:space="preserve">Every transmitted word contains an </w:t>
      </w:r>
      <w:r w:rsidRPr="00AE545B">
        <w:rPr>
          <w:b/>
          <w:bCs/>
        </w:rPr>
        <w:t>Odd Parity Bit</w:t>
      </w:r>
      <w:r w:rsidRPr="00AE545B">
        <w:t xml:space="preserve"> that enables receivers to detect single-bit transmission errors. Manchester II Bi-Phase Encoding provides synchronization while improving resistance against electromagnetic interference commonly encountered within aircraft.</w:t>
      </w:r>
    </w:p>
    <w:p w14:paraId="69C0BD86" w14:textId="77777777" w:rsidR="00AE545B" w:rsidRPr="00AE545B" w:rsidRDefault="00AE545B" w:rsidP="00AE545B">
      <w:r w:rsidRPr="00AE545B">
        <w:t xml:space="preserve">The protocol also employs </w:t>
      </w:r>
      <w:r w:rsidRPr="00AE545B">
        <w:rPr>
          <w:b/>
          <w:bCs/>
        </w:rPr>
        <w:t>Dual Redundant Communication Buses</w:t>
      </w:r>
      <w:r w:rsidRPr="00AE545B">
        <w:t>. Bus A and Bus B provide two independent communication channels. If one communication channel becomes unavailable due to hardware malfunction or cable damage, the system automatically switches to the alternate channel without affecting overall aircraft operation.</w:t>
      </w:r>
    </w:p>
    <w:p w14:paraId="2233B052" w14:textId="77777777" w:rsidR="00AE545B" w:rsidRPr="00AE545B" w:rsidRDefault="00AE545B" w:rsidP="00AE545B">
      <w:r w:rsidRPr="00AE545B">
        <w:t>Status Words generated by Remote Terminals continuously inform the Bus Controller regarding subsystem health, communication errors, and operational status. These mechanisms enable rapid fault detection, improve maintainability, and contribute significantly towards mission reliability.</w:t>
      </w:r>
    </w:p>
    <w:p w14:paraId="3400102F" w14:textId="77777777" w:rsidR="00AE545B" w:rsidRPr="00AE545B" w:rsidRDefault="00AE545B" w:rsidP="00AE545B">
      <w:r w:rsidRPr="00AE545B">
        <w:t>Overall, MIL-STD-1553B remains one of the most dependable aerospace communication standards because of its deterministic architecture, redundancy, standardized implementation, and comprehensive fault detection capabilities.</w:t>
      </w:r>
    </w:p>
    <w:p w14:paraId="01799F1D" w14:textId="77777777" w:rsidR="00AE545B" w:rsidRPr="00AE545B" w:rsidRDefault="00000000" w:rsidP="00AE545B">
      <w:r>
        <w:pict w14:anchorId="744AF230">
          <v:rect id="_x0000_i1046" style="width:0;height:1.5pt" o:hralign="center" o:hrstd="t" o:hr="t" fillcolor="#a0a0a0" stroked="f"/>
        </w:pict>
      </w:r>
    </w:p>
    <w:p w14:paraId="31D9CC51" w14:textId="77777777" w:rsidR="00AE545B" w:rsidRPr="00AE545B" w:rsidRDefault="00AE545B" w:rsidP="00AE545B">
      <w:r w:rsidRPr="00AE545B">
        <w:rPr>
          <w:b/>
          <w:bCs/>
        </w:rPr>
        <w:t>(This section adds approximately 5–6 pages in Word. The next section will cover ARINC 429 in similar detail.)</w:t>
      </w:r>
    </w:p>
    <w:p w14:paraId="0B7FFC6C" w14:textId="77777777" w:rsidR="00AE545B" w:rsidRPr="00AE545B" w:rsidRDefault="00AE545B" w:rsidP="00AE545B">
      <w:r w:rsidRPr="00AE545B">
        <w:t>next</w:t>
      </w:r>
    </w:p>
    <w:p w14:paraId="480374AB" w14:textId="77777777" w:rsidR="00AE545B" w:rsidRPr="00AE545B" w:rsidRDefault="00AE545B" w:rsidP="00AE545B">
      <w:pPr>
        <w:rPr>
          <w:b/>
          <w:bCs/>
        </w:rPr>
      </w:pPr>
      <w:r w:rsidRPr="00AE545B">
        <w:rPr>
          <w:b/>
          <w:bCs/>
        </w:rPr>
        <w:t>3.11 ARINC 429 Communication Protocol</w:t>
      </w:r>
    </w:p>
    <w:p w14:paraId="479F9382" w14:textId="77777777" w:rsidR="00AE545B" w:rsidRPr="00AE545B" w:rsidRDefault="00AE545B" w:rsidP="00AE545B">
      <w:r w:rsidRPr="00AE545B">
        <w:t xml:space="preserve">ARINC 429 (Aeronautical Radio Incorporated Specification 429) is one of the most widely used communication standards in commercial aviation. Developed by Aeronautical Radio Incorporated, the protocol provides a standardized method for transmitting digital information between avionics equipment installed in commercial aircraft. Unlike MIL-STD-1553B, which is primarily employed in </w:t>
      </w:r>
      <w:r w:rsidRPr="00AE545B">
        <w:lastRenderedPageBreak/>
        <w:t>military platforms, ARINC 429 is extensively used in civil aviation due to its simple architecture, high reliability, and ease of implementation.</w:t>
      </w:r>
    </w:p>
    <w:p w14:paraId="4FEABA0B" w14:textId="77777777" w:rsidR="00AE545B" w:rsidRPr="00AE545B" w:rsidRDefault="00AE545B" w:rsidP="00AE545B">
      <w:r w:rsidRPr="00AE545B">
        <w:t>Modern commercial aircraft consist of numerous avionics subsystems including Flight Management Computers (FMC), Air Data Computers (ADC), Flight Control Computers (FCC), Inertial Navigation Systems (INS), Engine Indication Systems (EICAS), Weather Radar, Traffic Collision Avoidance Systems (TCAS), Cockpit Displays, and Autopilot Systems. These subsystems continuously exchange navigation data, flight parameters, engine information, and warning messages during aircraft operation. ARINC 429 provides a reliable communication channel for transferring this information.</w:t>
      </w:r>
    </w:p>
    <w:p w14:paraId="7AF00D56" w14:textId="77777777" w:rsidR="00AE545B" w:rsidRPr="00AE545B" w:rsidRDefault="00AE545B" w:rsidP="00AE545B">
      <w:r w:rsidRPr="00AE545B">
        <w:t>One of the major advantages of ARINC 429 is its simplicity. Unlike network protocols requiring centralized communication control, ARINC 429 operates using a simplex architecture where one transmitting device continuously broadcasts information to one or more receiving devices. Since each communication channel has only one transmitter, message collisions are eliminated, thereby improving communication reliability.</w:t>
      </w:r>
    </w:p>
    <w:p w14:paraId="663C982C" w14:textId="77777777" w:rsidR="00AE545B" w:rsidRPr="00AE545B" w:rsidRDefault="00AE545B" w:rsidP="00AE545B">
      <w:r w:rsidRPr="00AE545B">
        <w:t xml:space="preserve">The protocol supports transmission speeds of </w:t>
      </w:r>
      <w:r w:rsidRPr="00AE545B">
        <w:rPr>
          <w:b/>
          <w:bCs/>
        </w:rPr>
        <w:t>12.5 kbps</w:t>
      </w:r>
      <w:r w:rsidRPr="00AE545B">
        <w:t xml:space="preserve"> (Low Speed) and </w:t>
      </w:r>
      <w:r w:rsidRPr="00AE545B">
        <w:rPr>
          <w:b/>
          <w:bCs/>
        </w:rPr>
        <w:t>100 kbps</w:t>
      </w:r>
      <w:r w:rsidRPr="00AE545B">
        <w:t xml:space="preserve"> (High Speed), making it suitable for numerous avionics applications requiring deterministic communication rather than extremely high bandwidth. The simplicity of ARINC 429 has contributed significantly to its widespread adoption across several generations of commercial aircraft.</w:t>
      </w:r>
    </w:p>
    <w:p w14:paraId="3DA6BA9C" w14:textId="77777777" w:rsidR="00AE545B" w:rsidRPr="00AE545B" w:rsidRDefault="00AE545B" w:rsidP="00AE545B">
      <w:r w:rsidRPr="00AE545B">
        <w:rPr>
          <w:b/>
          <w:bCs/>
        </w:rPr>
        <w:t>Figure 3.7:</w:t>
      </w:r>
      <w:r w:rsidRPr="00AE545B">
        <w:t xml:space="preserve"> ARINC 429 Communication Architecture</w:t>
      </w:r>
    </w:p>
    <w:p w14:paraId="4051B85B" w14:textId="77777777" w:rsidR="00AE545B" w:rsidRPr="00AE545B" w:rsidRDefault="00AE545B" w:rsidP="00AE545B">
      <w:r w:rsidRPr="00AE545B">
        <w:rPr>
          <w:b/>
          <w:bCs/>
        </w:rPr>
        <w:t>[Insert ARINC 429 Bus Architecture Diagram]</w:t>
      </w:r>
    </w:p>
    <w:p w14:paraId="1A1A520E" w14:textId="77777777" w:rsidR="00AE545B" w:rsidRPr="00AE545B" w:rsidRDefault="00000000" w:rsidP="00AE545B">
      <w:r>
        <w:pict w14:anchorId="7A3A1232">
          <v:rect id="_x0000_i1047" style="width:0;height:1.5pt" o:hralign="center" o:hrstd="t" o:hr="t" fillcolor="#a0a0a0" stroked="f"/>
        </w:pict>
      </w:r>
    </w:p>
    <w:p w14:paraId="7ECA9223" w14:textId="77777777" w:rsidR="00AE545B" w:rsidRPr="00AE545B" w:rsidRDefault="00AE545B" w:rsidP="00AE545B">
      <w:pPr>
        <w:rPr>
          <w:b/>
          <w:bCs/>
        </w:rPr>
      </w:pPr>
      <w:r w:rsidRPr="00AE545B">
        <w:rPr>
          <w:b/>
          <w:bCs/>
        </w:rPr>
        <w:t>3.12 Working Principle of ARINC 429</w:t>
      </w:r>
    </w:p>
    <w:p w14:paraId="3C554B9D" w14:textId="77777777" w:rsidR="00AE545B" w:rsidRPr="00AE545B" w:rsidRDefault="00AE545B" w:rsidP="00AE545B">
      <w:r w:rsidRPr="00AE545B">
        <w:t>ARINC 429 communication follows a unidirectional transmission mechanism. A single transmitting device periodically broadcasts 32-bit digital words containing specific flight parameters. Multiple receiving devices connected to the same communication line continuously monitor incoming data and process only those messages relevant to their functionality.</w:t>
      </w:r>
    </w:p>
    <w:p w14:paraId="2F42AC77" w14:textId="77777777" w:rsidR="00AE545B" w:rsidRPr="00AE545B" w:rsidRDefault="00AE545B" w:rsidP="00AE545B">
      <w:r w:rsidRPr="00AE545B">
        <w:t>Each transmitted message begins with an eight-bit Label field that uniquely identifies the parameter being transmitted. Examples include altitude, airspeed, heading, engine temperature, fuel quantity, or navigation coordinates. Receiving equipment compares the received label with predefined labels stored within its software. If a match is found, the corresponding data is decoded and displayed or processed further. Messages containing unrelated labels are ignored.</w:t>
      </w:r>
    </w:p>
    <w:p w14:paraId="2BDF1052" w14:textId="77777777" w:rsidR="00AE545B" w:rsidRPr="00AE545B" w:rsidRDefault="00AE545B" w:rsidP="00AE545B">
      <w:r w:rsidRPr="00AE545B">
        <w:t>Unlike Ethernet-based communication systems, ARINC 429 does not require acknowledgement messages or complex communication management. Continuous periodic transmission ensures that receiving equipment always possesses updated information regarding aircraft status.</w:t>
      </w:r>
    </w:p>
    <w:p w14:paraId="2781F162" w14:textId="77777777" w:rsidR="00AE545B" w:rsidRPr="00AE545B" w:rsidRDefault="00AE545B" w:rsidP="00AE545B">
      <w:r w:rsidRPr="00AE545B">
        <w:t xml:space="preserve">The protocol utilizes </w:t>
      </w:r>
      <w:r w:rsidRPr="00AE545B">
        <w:rPr>
          <w:b/>
          <w:bCs/>
        </w:rPr>
        <w:t>Bipolar Return-to-Zero (BPRZ)</w:t>
      </w:r>
      <w:r w:rsidRPr="00AE545B">
        <w:t xml:space="preserve"> encoding, which provides excellent immunity against electromagnetic interference commonly encountered within aircraft electrical systems. Differential signalling further improves communication reliability over long cable lengths.</w:t>
      </w:r>
    </w:p>
    <w:p w14:paraId="3F15FD0A" w14:textId="77777777" w:rsidR="00AE545B" w:rsidRPr="00AE545B" w:rsidRDefault="00AE545B" w:rsidP="00AE545B">
      <w:r w:rsidRPr="00AE545B">
        <w:t>This straightforward communication mechanism has enabled ARINC 429 to remain one of the most dependable communication standards within commercial aviation.</w:t>
      </w:r>
    </w:p>
    <w:p w14:paraId="49994A90" w14:textId="77777777" w:rsidR="00AE545B" w:rsidRPr="00AE545B" w:rsidRDefault="00000000" w:rsidP="00AE545B">
      <w:r>
        <w:pict w14:anchorId="20D9049F">
          <v:rect id="_x0000_i1048" style="width:0;height:1.5pt" o:hralign="center" o:hrstd="t" o:hr="t" fillcolor="#a0a0a0" stroked="f"/>
        </w:pict>
      </w:r>
    </w:p>
    <w:p w14:paraId="18CE5FAA" w14:textId="77777777" w:rsidR="00AE545B" w:rsidRPr="00AE545B" w:rsidRDefault="00AE545B" w:rsidP="00AE545B">
      <w:pPr>
        <w:rPr>
          <w:b/>
          <w:bCs/>
        </w:rPr>
      </w:pPr>
      <w:r w:rsidRPr="00AE545B">
        <w:rPr>
          <w:b/>
          <w:bCs/>
        </w:rPr>
        <w:t>3.13 Structure of the ARINC 429 Word</w:t>
      </w:r>
    </w:p>
    <w:p w14:paraId="4038BF12" w14:textId="77777777" w:rsidR="00AE545B" w:rsidRPr="00AE545B" w:rsidRDefault="00AE545B" w:rsidP="00AE545B">
      <w:r w:rsidRPr="00AE545B">
        <w:lastRenderedPageBreak/>
        <w:t xml:space="preserve">Every ARINC 429 transmission consists of a fixed </w:t>
      </w:r>
      <w:r w:rsidRPr="00AE545B">
        <w:rPr>
          <w:b/>
          <w:bCs/>
        </w:rPr>
        <w:t>32-bit data word</w:t>
      </w:r>
      <w:r w:rsidRPr="00AE545B">
        <w:t>. Each bit within the word performs a specific function, allowing receiving equipment to accurately interpret transmitted information.</w:t>
      </w:r>
    </w:p>
    <w:p w14:paraId="5C06E5DC" w14:textId="77777777" w:rsidR="00AE545B" w:rsidRPr="00AE545B" w:rsidRDefault="00AE545B" w:rsidP="00AE545B">
      <w:r w:rsidRPr="00AE545B">
        <w:t xml:space="preserve">The first eight bits constitute the </w:t>
      </w:r>
      <w:r w:rsidRPr="00AE545B">
        <w:rPr>
          <w:b/>
          <w:bCs/>
        </w:rPr>
        <w:t>Label Field</w:t>
      </w:r>
      <w:r w:rsidRPr="00AE545B">
        <w:t>, which identifies the parameter being transmitted. Labels are generally represented in octal notation and uniquely distinguish different types of flight information.</w:t>
      </w:r>
    </w:p>
    <w:p w14:paraId="0FAD1E56" w14:textId="77777777" w:rsidR="00AE545B" w:rsidRPr="00AE545B" w:rsidRDefault="00AE545B" w:rsidP="00AE545B">
      <w:r w:rsidRPr="00AE545B">
        <w:t xml:space="preserve">Bits nine and ten form the </w:t>
      </w:r>
      <w:r w:rsidRPr="00AE545B">
        <w:rPr>
          <w:b/>
          <w:bCs/>
        </w:rPr>
        <w:t>Source/Destination Identifier (SDI)</w:t>
      </w:r>
      <w:r w:rsidRPr="00AE545B">
        <w:t>. These bits identify the transmitting subsystem or intended receiver depending upon system configuration.</w:t>
      </w:r>
    </w:p>
    <w:p w14:paraId="7F7194EB" w14:textId="77777777" w:rsidR="00AE545B" w:rsidRPr="00AE545B" w:rsidRDefault="00AE545B" w:rsidP="00AE545B">
      <w:r w:rsidRPr="00AE545B">
        <w:t xml:space="preserve">Bits eleven through twenty-nine represent the </w:t>
      </w:r>
      <w:r w:rsidRPr="00AE545B">
        <w:rPr>
          <w:b/>
          <w:bCs/>
        </w:rPr>
        <w:t>Data Field</w:t>
      </w:r>
      <w:r w:rsidRPr="00AE545B">
        <w:t>, which contains the actual engineering value. Depending upon application requirements, the data may be represented using Binary Number Representation (BNR), Binary Coded Decimal (BCD), or discrete digital values.</w:t>
      </w:r>
    </w:p>
    <w:p w14:paraId="436AE6BE" w14:textId="77777777" w:rsidR="00AE545B" w:rsidRPr="00AE545B" w:rsidRDefault="00AE545B" w:rsidP="00AE545B">
      <w:r w:rsidRPr="00AE545B">
        <w:t xml:space="preserve">Bits thirty and thirty-one constitute the </w:t>
      </w:r>
      <w:r w:rsidRPr="00AE545B">
        <w:rPr>
          <w:b/>
          <w:bCs/>
        </w:rPr>
        <w:t>Sign/Status Matrix (SSM)</w:t>
      </w:r>
      <w:r w:rsidRPr="00AE545B">
        <w:t>. These bits provide status information regarding the transmitted parameter and indicate whether the data should be considered valid, invalid, or under test conditions.</w:t>
      </w:r>
    </w:p>
    <w:p w14:paraId="7722EC19" w14:textId="77777777" w:rsidR="00AE545B" w:rsidRPr="00AE545B" w:rsidRDefault="00AE545B" w:rsidP="00AE545B">
      <w:r w:rsidRPr="00AE545B">
        <w:t xml:space="preserve">The final bit is the </w:t>
      </w:r>
      <w:r w:rsidRPr="00AE545B">
        <w:rPr>
          <w:b/>
          <w:bCs/>
        </w:rPr>
        <w:t>Odd Parity Bit</w:t>
      </w:r>
      <w:r w:rsidRPr="00AE545B">
        <w:t>, which enables error detection by verifying transmission integrity.</w:t>
      </w:r>
    </w:p>
    <w:p w14:paraId="11C87C90" w14:textId="77777777" w:rsidR="00AE545B" w:rsidRPr="00AE545B" w:rsidRDefault="00AE545B" w:rsidP="00AE545B">
      <w:r w:rsidRPr="00AE545B">
        <w:t>This standardized word structure ensures interoperability among avionics equipment manufactured by different organizations while simplifying software implementation.</w:t>
      </w:r>
    </w:p>
    <w:p w14:paraId="535F4EFE" w14:textId="77777777" w:rsidR="00AE545B" w:rsidRPr="00AE545B" w:rsidRDefault="00AE545B" w:rsidP="00AE545B">
      <w:r w:rsidRPr="00AE545B">
        <w:rPr>
          <w:b/>
          <w:bCs/>
        </w:rPr>
        <w:t>Figure 3.8:</w:t>
      </w:r>
      <w:r w:rsidRPr="00AE545B">
        <w:t xml:space="preserve"> Standard 32-Bit ARINC 429 Word Format</w:t>
      </w:r>
    </w:p>
    <w:p w14:paraId="0A664656" w14:textId="77777777" w:rsidR="00AE545B" w:rsidRPr="00AE545B" w:rsidRDefault="00AE545B" w:rsidP="00AE545B">
      <w:r w:rsidRPr="00AE545B">
        <w:rPr>
          <w:b/>
          <w:bCs/>
        </w:rPr>
        <w:t>[Insert ARINC 429 Word Structure Diagram]</w:t>
      </w:r>
    </w:p>
    <w:p w14:paraId="10A4FF7A" w14:textId="77777777" w:rsidR="00AE545B" w:rsidRPr="00AE545B" w:rsidRDefault="00000000" w:rsidP="00AE545B">
      <w:r>
        <w:pict w14:anchorId="4093165D">
          <v:rect id="_x0000_i1049" style="width:0;height:1.5pt" o:hralign="center" o:hrstd="t" o:hr="t" fillcolor="#a0a0a0" stroked="f"/>
        </w:pict>
      </w:r>
    </w:p>
    <w:p w14:paraId="24E9A192" w14:textId="77777777" w:rsidR="00AE545B" w:rsidRPr="00AE545B" w:rsidRDefault="00AE545B" w:rsidP="00AE545B">
      <w:pPr>
        <w:rPr>
          <w:b/>
          <w:bCs/>
        </w:rPr>
      </w:pPr>
      <w:r w:rsidRPr="00AE545B">
        <w:rPr>
          <w:b/>
          <w:bCs/>
        </w:rPr>
        <w:t>3.14 Advantages and Applications of ARINC 429</w:t>
      </w:r>
    </w:p>
    <w:p w14:paraId="31E824FF" w14:textId="77777777" w:rsidR="00AE545B" w:rsidRPr="00AE545B" w:rsidRDefault="00AE545B" w:rsidP="00AE545B">
      <w:r w:rsidRPr="00AE545B">
        <w:t>The widespread adoption of ARINC 429 is primarily attributed to its simplicity, robustness, and operational reliability. Since each communication channel supports only one transmitting device, communication conflicts and data collisions are completely eliminated. This significantly simplifies hardware implementation while improving system stability.</w:t>
      </w:r>
    </w:p>
    <w:p w14:paraId="31E02500" w14:textId="77777777" w:rsidR="00AE545B" w:rsidRPr="00AE545B" w:rsidRDefault="00AE545B" w:rsidP="00AE545B">
      <w:r w:rsidRPr="00AE545B">
        <w:t>The protocol demonstrates excellent resistance against electrical noise through differential signalling and Bipolar Return-to-Zero encoding. Consequently, reliable communication can be maintained even in electrically noisy aircraft environments.</w:t>
      </w:r>
    </w:p>
    <w:p w14:paraId="7EF84D15" w14:textId="77777777" w:rsidR="00AE545B" w:rsidRPr="00AE545B" w:rsidRDefault="00AE545B" w:rsidP="00AE545B">
      <w:r w:rsidRPr="00AE545B">
        <w:t>ARINC 429 also promotes interoperability. Avionics equipment developed by different manufacturers can communicate effectively as long as they conform to standardized message formats. This simplifies aircraft integration while reducing development and maintenance costs.</w:t>
      </w:r>
    </w:p>
    <w:p w14:paraId="16B227E6" w14:textId="77777777" w:rsidR="00AE545B" w:rsidRPr="00AE545B" w:rsidRDefault="00AE545B" w:rsidP="00AE545B">
      <w:r w:rsidRPr="00AE545B">
        <w:t>The protocol has been implemented extensively in aircraft manufactured by Airbus, Boeing, Bombardier, Embraer, Dassault Aviation, Gulfstream, and several regional aircraft manufacturers. It supports communication among flight management systems, navigation equipment, weather radar, autopilot systems, engine monitoring computers, cockpit displays, and numerous additional avionics subsystems.</w:t>
      </w:r>
    </w:p>
    <w:p w14:paraId="4BB17367" w14:textId="77777777" w:rsidR="00AE545B" w:rsidRPr="00AE545B" w:rsidRDefault="00AE545B" w:rsidP="00AE545B">
      <w:r w:rsidRPr="00AE545B">
        <w:t>Although modern aircraft increasingly utilize high-speed communication technologies such as AFDX and ARINC 664, ARINC 429 continues to remain an important communication standard due to its proven reliability, mature implementation, and straightforward architecture.</w:t>
      </w:r>
    </w:p>
    <w:p w14:paraId="71A50FE1" w14:textId="77777777" w:rsidR="00AE545B" w:rsidRPr="00AE545B" w:rsidRDefault="00000000" w:rsidP="00AE545B">
      <w:r>
        <w:pict w14:anchorId="65CDB604">
          <v:rect id="_x0000_i1050" style="width:0;height:1.5pt" o:hralign="center" o:hrstd="t" o:hr="t" fillcolor="#a0a0a0" stroked="f"/>
        </w:pict>
      </w:r>
    </w:p>
    <w:p w14:paraId="645F264B" w14:textId="77777777" w:rsidR="00AE545B" w:rsidRPr="00AE545B" w:rsidRDefault="00AE545B" w:rsidP="00AE545B">
      <w:pPr>
        <w:rPr>
          <w:b/>
          <w:bCs/>
        </w:rPr>
      </w:pPr>
      <w:r w:rsidRPr="00AE545B">
        <w:rPr>
          <w:b/>
          <w:bCs/>
        </w:rPr>
        <w:lastRenderedPageBreak/>
        <w:t>3.15 Comparison Between MIL-STD-1553B and ARINC 429</w:t>
      </w:r>
    </w:p>
    <w:p w14:paraId="314CF951" w14:textId="77777777" w:rsidR="00AE545B" w:rsidRPr="00AE545B" w:rsidRDefault="00AE545B" w:rsidP="00AE545B">
      <w:r w:rsidRPr="00AE545B">
        <w:t>Although both communication protocols are extensively employed within aerospace systems, they differ significantly in terms of architecture, operating principles, and intended applications.</w:t>
      </w:r>
    </w:p>
    <w:p w14:paraId="71056BBE" w14:textId="77777777" w:rsidR="00AE545B" w:rsidRPr="00AE545B" w:rsidRDefault="00AE545B" w:rsidP="00AE545B">
      <w:r w:rsidRPr="00AE545B">
        <w:t>MIL-STD-1553B was specifically developed for military aviation where deterministic communication, redundancy, centralized control, and fault tolerance are essential. Communication is coordinated through a Bus Controller capable of managing multiple Remote Terminals connected to a dual redundant communication bus. This architecture supports complex mission systems requiring continuous interaction among numerous avionics subsystems.</w:t>
      </w:r>
    </w:p>
    <w:p w14:paraId="780357A0" w14:textId="77777777" w:rsidR="00AE545B" w:rsidRPr="00AE545B" w:rsidRDefault="00AE545B" w:rsidP="00AE545B">
      <w:r w:rsidRPr="00AE545B">
        <w:t>ARINC 429, in contrast, was designed primarily for commercial aviation where simplicity, reliability, and ease of maintenance are prioritized. Communication occurs through dedicated simplex channels without requiring centralized control. Each transmitting subsystem continuously broadcasts information to receiving equipment using standardized message formats.</w:t>
      </w:r>
    </w:p>
    <w:p w14:paraId="33457BDA" w14:textId="77777777" w:rsidR="00AE545B" w:rsidRPr="00AE545B" w:rsidRDefault="00AE545B" w:rsidP="00AE545B">
      <w:r w:rsidRPr="00AE545B">
        <w:t>Despite these architectural differences, both communication standards have successfully demonstrated exceptional reliability within their respective operational environments. Understanding these protocols during the internship provided valuable insight into standardized aerospace communication, system integration methodologies, and software engineering practices adopted within modern aircraft development.</w:t>
      </w:r>
    </w:p>
    <w:p w14:paraId="0BAD353D" w14:textId="77777777" w:rsidR="00AE545B" w:rsidRPr="00AE545B" w:rsidRDefault="00AE545B" w:rsidP="00AE545B">
      <w:r w:rsidRPr="00AE545B">
        <w:rPr>
          <w:b/>
          <w:bCs/>
        </w:rPr>
        <w:t>Table 3.2 Comparison Between MIL-STD-1553B and ARINC 429</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2"/>
        <w:gridCol w:w="3208"/>
        <w:gridCol w:w="3794"/>
      </w:tblGrid>
      <w:tr w:rsidR="00AE545B" w:rsidRPr="00AE545B" w14:paraId="2058DEF4" w14:textId="77777777">
        <w:trPr>
          <w:tblHeader/>
          <w:tblCellSpacing w:w="15" w:type="dxa"/>
        </w:trPr>
        <w:tc>
          <w:tcPr>
            <w:tcW w:w="0" w:type="auto"/>
            <w:vAlign w:val="center"/>
            <w:hideMark/>
          </w:tcPr>
          <w:p w14:paraId="0EE00CE0" w14:textId="77777777" w:rsidR="00AE545B" w:rsidRPr="00AE545B" w:rsidRDefault="00AE545B" w:rsidP="00AE545B">
            <w:pPr>
              <w:rPr>
                <w:b/>
                <w:bCs/>
              </w:rPr>
            </w:pPr>
            <w:r w:rsidRPr="00AE545B">
              <w:rPr>
                <w:b/>
                <w:bCs/>
              </w:rPr>
              <w:t>Parameter</w:t>
            </w:r>
          </w:p>
        </w:tc>
        <w:tc>
          <w:tcPr>
            <w:tcW w:w="0" w:type="auto"/>
            <w:vAlign w:val="center"/>
            <w:hideMark/>
          </w:tcPr>
          <w:p w14:paraId="445AAB31" w14:textId="77777777" w:rsidR="00AE545B" w:rsidRPr="00AE545B" w:rsidRDefault="00AE545B" w:rsidP="00AE545B">
            <w:pPr>
              <w:rPr>
                <w:b/>
                <w:bCs/>
              </w:rPr>
            </w:pPr>
            <w:r w:rsidRPr="00AE545B">
              <w:rPr>
                <w:b/>
                <w:bCs/>
              </w:rPr>
              <w:t>MIL-STD-1553B</w:t>
            </w:r>
          </w:p>
        </w:tc>
        <w:tc>
          <w:tcPr>
            <w:tcW w:w="0" w:type="auto"/>
            <w:vAlign w:val="center"/>
            <w:hideMark/>
          </w:tcPr>
          <w:p w14:paraId="65664B05" w14:textId="77777777" w:rsidR="00AE545B" w:rsidRPr="00AE545B" w:rsidRDefault="00AE545B" w:rsidP="00AE545B">
            <w:pPr>
              <w:rPr>
                <w:b/>
                <w:bCs/>
              </w:rPr>
            </w:pPr>
            <w:r w:rsidRPr="00AE545B">
              <w:rPr>
                <w:b/>
                <w:bCs/>
              </w:rPr>
              <w:t>ARINC 429</w:t>
            </w:r>
          </w:p>
        </w:tc>
      </w:tr>
      <w:tr w:rsidR="00AE545B" w:rsidRPr="00AE545B" w14:paraId="1DCF72DA" w14:textId="77777777">
        <w:trPr>
          <w:tblCellSpacing w:w="15" w:type="dxa"/>
        </w:trPr>
        <w:tc>
          <w:tcPr>
            <w:tcW w:w="0" w:type="auto"/>
            <w:vAlign w:val="center"/>
            <w:hideMark/>
          </w:tcPr>
          <w:p w14:paraId="0C6DEBD8" w14:textId="77777777" w:rsidR="00AE545B" w:rsidRPr="00AE545B" w:rsidRDefault="00AE545B" w:rsidP="00AE545B">
            <w:r w:rsidRPr="00AE545B">
              <w:t>Primary Application</w:t>
            </w:r>
          </w:p>
        </w:tc>
        <w:tc>
          <w:tcPr>
            <w:tcW w:w="0" w:type="auto"/>
            <w:vAlign w:val="center"/>
            <w:hideMark/>
          </w:tcPr>
          <w:p w14:paraId="6FFD6F98" w14:textId="77777777" w:rsidR="00AE545B" w:rsidRPr="00AE545B" w:rsidRDefault="00AE545B" w:rsidP="00AE545B">
            <w:r w:rsidRPr="00AE545B">
              <w:t>Military Aircraft</w:t>
            </w:r>
          </w:p>
        </w:tc>
        <w:tc>
          <w:tcPr>
            <w:tcW w:w="0" w:type="auto"/>
            <w:vAlign w:val="center"/>
            <w:hideMark/>
          </w:tcPr>
          <w:p w14:paraId="68AF07E9" w14:textId="77777777" w:rsidR="00AE545B" w:rsidRPr="00AE545B" w:rsidRDefault="00AE545B" w:rsidP="00AE545B">
            <w:r w:rsidRPr="00AE545B">
              <w:t>Commercial Aircraft</w:t>
            </w:r>
          </w:p>
        </w:tc>
      </w:tr>
      <w:tr w:rsidR="00AE545B" w:rsidRPr="00AE545B" w14:paraId="659C2D19" w14:textId="77777777">
        <w:trPr>
          <w:tblCellSpacing w:w="15" w:type="dxa"/>
        </w:trPr>
        <w:tc>
          <w:tcPr>
            <w:tcW w:w="0" w:type="auto"/>
            <w:vAlign w:val="center"/>
            <w:hideMark/>
          </w:tcPr>
          <w:p w14:paraId="3A75DCAD" w14:textId="77777777" w:rsidR="00AE545B" w:rsidRPr="00AE545B" w:rsidRDefault="00AE545B" w:rsidP="00AE545B">
            <w:r w:rsidRPr="00AE545B">
              <w:t>Communication Type</w:t>
            </w:r>
          </w:p>
        </w:tc>
        <w:tc>
          <w:tcPr>
            <w:tcW w:w="0" w:type="auto"/>
            <w:vAlign w:val="center"/>
            <w:hideMark/>
          </w:tcPr>
          <w:p w14:paraId="569FBDA0" w14:textId="77777777" w:rsidR="00AE545B" w:rsidRPr="00AE545B" w:rsidRDefault="00AE545B" w:rsidP="00AE545B">
            <w:r w:rsidRPr="00AE545B">
              <w:t>Command Response</w:t>
            </w:r>
          </w:p>
        </w:tc>
        <w:tc>
          <w:tcPr>
            <w:tcW w:w="0" w:type="auto"/>
            <w:vAlign w:val="center"/>
            <w:hideMark/>
          </w:tcPr>
          <w:p w14:paraId="493A88BA" w14:textId="77777777" w:rsidR="00AE545B" w:rsidRPr="00AE545B" w:rsidRDefault="00AE545B" w:rsidP="00AE545B">
            <w:r w:rsidRPr="00AE545B">
              <w:t>Simplex</w:t>
            </w:r>
          </w:p>
        </w:tc>
      </w:tr>
      <w:tr w:rsidR="00AE545B" w:rsidRPr="00AE545B" w14:paraId="29E011FC" w14:textId="77777777">
        <w:trPr>
          <w:tblCellSpacing w:w="15" w:type="dxa"/>
        </w:trPr>
        <w:tc>
          <w:tcPr>
            <w:tcW w:w="0" w:type="auto"/>
            <w:vAlign w:val="center"/>
            <w:hideMark/>
          </w:tcPr>
          <w:p w14:paraId="337AF6A5" w14:textId="77777777" w:rsidR="00AE545B" w:rsidRPr="00AE545B" w:rsidRDefault="00AE545B" w:rsidP="00AE545B">
            <w:r w:rsidRPr="00AE545B">
              <w:t>Data Rate</w:t>
            </w:r>
          </w:p>
        </w:tc>
        <w:tc>
          <w:tcPr>
            <w:tcW w:w="0" w:type="auto"/>
            <w:vAlign w:val="center"/>
            <w:hideMark/>
          </w:tcPr>
          <w:p w14:paraId="0F54D443" w14:textId="77777777" w:rsidR="00AE545B" w:rsidRPr="00AE545B" w:rsidRDefault="00AE545B" w:rsidP="00AE545B">
            <w:r w:rsidRPr="00AE545B">
              <w:t>1 Mbps</w:t>
            </w:r>
          </w:p>
        </w:tc>
        <w:tc>
          <w:tcPr>
            <w:tcW w:w="0" w:type="auto"/>
            <w:vAlign w:val="center"/>
            <w:hideMark/>
          </w:tcPr>
          <w:p w14:paraId="445FCA48" w14:textId="77777777" w:rsidR="00AE545B" w:rsidRPr="00AE545B" w:rsidRDefault="00AE545B" w:rsidP="00AE545B">
            <w:r w:rsidRPr="00AE545B">
              <w:t>12.5 / 100 kbps</w:t>
            </w:r>
          </w:p>
        </w:tc>
      </w:tr>
      <w:tr w:rsidR="00AE545B" w:rsidRPr="00AE545B" w14:paraId="3E8967EC" w14:textId="77777777">
        <w:trPr>
          <w:tblCellSpacing w:w="15" w:type="dxa"/>
        </w:trPr>
        <w:tc>
          <w:tcPr>
            <w:tcW w:w="0" w:type="auto"/>
            <w:vAlign w:val="center"/>
            <w:hideMark/>
          </w:tcPr>
          <w:p w14:paraId="141EC49F" w14:textId="77777777" w:rsidR="00AE545B" w:rsidRPr="00AE545B" w:rsidRDefault="00AE545B" w:rsidP="00AE545B">
            <w:r w:rsidRPr="00AE545B">
              <w:t>Bus Controller</w:t>
            </w:r>
          </w:p>
        </w:tc>
        <w:tc>
          <w:tcPr>
            <w:tcW w:w="0" w:type="auto"/>
            <w:vAlign w:val="center"/>
            <w:hideMark/>
          </w:tcPr>
          <w:p w14:paraId="7B69B397" w14:textId="77777777" w:rsidR="00AE545B" w:rsidRPr="00AE545B" w:rsidRDefault="00AE545B" w:rsidP="00AE545B">
            <w:r w:rsidRPr="00AE545B">
              <w:t>Required</w:t>
            </w:r>
          </w:p>
        </w:tc>
        <w:tc>
          <w:tcPr>
            <w:tcW w:w="0" w:type="auto"/>
            <w:vAlign w:val="center"/>
            <w:hideMark/>
          </w:tcPr>
          <w:p w14:paraId="211BB207" w14:textId="77777777" w:rsidR="00AE545B" w:rsidRPr="00AE545B" w:rsidRDefault="00AE545B" w:rsidP="00AE545B">
            <w:r w:rsidRPr="00AE545B">
              <w:t>Not Required</w:t>
            </w:r>
          </w:p>
        </w:tc>
      </w:tr>
      <w:tr w:rsidR="00AE545B" w:rsidRPr="00AE545B" w14:paraId="79B45172" w14:textId="77777777">
        <w:trPr>
          <w:tblCellSpacing w:w="15" w:type="dxa"/>
        </w:trPr>
        <w:tc>
          <w:tcPr>
            <w:tcW w:w="0" w:type="auto"/>
            <w:vAlign w:val="center"/>
            <w:hideMark/>
          </w:tcPr>
          <w:p w14:paraId="3864971C" w14:textId="77777777" w:rsidR="00AE545B" w:rsidRPr="00AE545B" w:rsidRDefault="00AE545B" w:rsidP="00AE545B">
            <w:r w:rsidRPr="00AE545B">
              <w:t>Communication</w:t>
            </w:r>
          </w:p>
        </w:tc>
        <w:tc>
          <w:tcPr>
            <w:tcW w:w="0" w:type="auto"/>
            <w:vAlign w:val="center"/>
            <w:hideMark/>
          </w:tcPr>
          <w:p w14:paraId="0605E6DD" w14:textId="77777777" w:rsidR="00AE545B" w:rsidRPr="00AE545B" w:rsidRDefault="00AE545B" w:rsidP="00AE545B">
            <w:r w:rsidRPr="00AE545B">
              <w:t>Bidirectional</w:t>
            </w:r>
          </w:p>
        </w:tc>
        <w:tc>
          <w:tcPr>
            <w:tcW w:w="0" w:type="auto"/>
            <w:vAlign w:val="center"/>
            <w:hideMark/>
          </w:tcPr>
          <w:p w14:paraId="2B767006" w14:textId="77777777" w:rsidR="00AE545B" w:rsidRPr="00AE545B" w:rsidRDefault="00AE545B" w:rsidP="00AE545B">
            <w:r w:rsidRPr="00AE545B">
              <w:t>Unidirectional</w:t>
            </w:r>
          </w:p>
        </w:tc>
      </w:tr>
      <w:tr w:rsidR="00AE545B" w:rsidRPr="00AE545B" w14:paraId="5D0B5B02" w14:textId="77777777">
        <w:trPr>
          <w:tblCellSpacing w:w="15" w:type="dxa"/>
        </w:trPr>
        <w:tc>
          <w:tcPr>
            <w:tcW w:w="0" w:type="auto"/>
            <w:vAlign w:val="center"/>
            <w:hideMark/>
          </w:tcPr>
          <w:p w14:paraId="15A57642" w14:textId="77777777" w:rsidR="00AE545B" w:rsidRPr="00AE545B" w:rsidRDefault="00AE545B" w:rsidP="00AE545B">
            <w:r w:rsidRPr="00AE545B">
              <w:t>Maximum Terminals</w:t>
            </w:r>
          </w:p>
        </w:tc>
        <w:tc>
          <w:tcPr>
            <w:tcW w:w="0" w:type="auto"/>
            <w:vAlign w:val="center"/>
            <w:hideMark/>
          </w:tcPr>
          <w:p w14:paraId="07B66E90" w14:textId="77777777" w:rsidR="00AE545B" w:rsidRPr="00AE545B" w:rsidRDefault="00AE545B" w:rsidP="00AE545B">
            <w:r w:rsidRPr="00AE545B">
              <w:t>31 Remote Terminals</w:t>
            </w:r>
          </w:p>
        </w:tc>
        <w:tc>
          <w:tcPr>
            <w:tcW w:w="0" w:type="auto"/>
            <w:vAlign w:val="center"/>
            <w:hideMark/>
          </w:tcPr>
          <w:p w14:paraId="7CBC40B5" w14:textId="77777777" w:rsidR="00AE545B" w:rsidRPr="00AE545B" w:rsidRDefault="00AE545B" w:rsidP="00AE545B">
            <w:r w:rsidRPr="00AE545B">
              <w:t>One Transmitter Multiple Receivers</w:t>
            </w:r>
          </w:p>
        </w:tc>
      </w:tr>
      <w:tr w:rsidR="00AE545B" w:rsidRPr="00AE545B" w14:paraId="692E0290" w14:textId="77777777">
        <w:trPr>
          <w:tblCellSpacing w:w="15" w:type="dxa"/>
        </w:trPr>
        <w:tc>
          <w:tcPr>
            <w:tcW w:w="0" w:type="auto"/>
            <w:vAlign w:val="center"/>
            <w:hideMark/>
          </w:tcPr>
          <w:p w14:paraId="17AF544A" w14:textId="77777777" w:rsidR="00AE545B" w:rsidRPr="00AE545B" w:rsidRDefault="00AE545B" w:rsidP="00AE545B">
            <w:r w:rsidRPr="00AE545B">
              <w:t>Redundancy</w:t>
            </w:r>
          </w:p>
        </w:tc>
        <w:tc>
          <w:tcPr>
            <w:tcW w:w="0" w:type="auto"/>
            <w:vAlign w:val="center"/>
            <w:hideMark/>
          </w:tcPr>
          <w:p w14:paraId="3C415853" w14:textId="77777777" w:rsidR="00AE545B" w:rsidRPr="00AE545B" w:rsidRDefault="00AE545B" w:rsidP="00AE545B">
            <w:r w:rsidRPr="00AE545B">
              <w:t>Dual Bus</w:t>
            </w:r>
          </w:p>
        </w:tc>
        <w:tc>
          <w:tcPr>
            <w:tcW w:w="0" w:type="auto"/>
            <w:vAlign w:val="center"/>
            <w:hideMark/>
          </w:tcPr>
          <w:p w14:paraId="31E63FE5" w14:textId="77777777" w:rsidR="00AE545B" w:rsidRPr="00AE545B" w:rsidRDefault="00AE545B" w:rsidP="00AE545B">
            <w:r w:rsidRPr="00AE545B">
              <w:t>Optional</w:t>
            </w:r>
          </w:p>
        </w:tc>
      </w:tr>
      <w:tr w:rsidR="00AE545B" w:rsidRPr="00AE545B" w14:paraId="157243C7" w14:textId="77777777">
        <w:trPr>
          <w:tblCellSpacing w:w="15" w:type="dxa"/>
        </w:trPr>
        <w:tc>
          <w:tcPr>
            <w:tcW w:w="0" w:type="auto"/>
            <w:vAlign w:val="center"/>
            <w:hideMark/>
          </w:tcPr>
          <w:p w14:paraId="25254E5E" w14:textId="77777777" w:rsidR="00AE545B" w:rsidRPr="00AE545B" w:rsidRDefault="00AE545B" w:rsidP="00AE545B">
            <w:r w:rsidRPr="00AE545B">
              <w:t>Reliability</w:t>
            </w:r>
          </w:p>
        </w:tc>
        <w:tc>
          <w:tcPr>
            <w:tcW w:w="0" w:type="auto"/>
            <w:vAlign w:val="center"/>
            <w:hideMark/>
          </w:tcPr>
          <w:p w14:paraId="233C2FE3" w14:textId="77777777" w:rsidR="00AE545B" w:rsidRPr="00AE545B" w:rsidRDefault="00AE545B" w:rsidP="00AE545B">
            <w:r w:rsidRPr="00AE545B">
              <w:t>Extremely High</w:t>
            </w:r>
          </w:p>
        </w:tc>
        <w:tc>
          <w:tcPr>
            <w:tcW w:w="0" w:type="auto"/>
            <w:vAlign w:val="center"/>
            <w:hideMark/>
          </w:tcPr>
          <w:p w14:paraId="5705D2BB" w14:textId="77777777" w:rsidR="00AE545B" w:rsidRPr="00AE545B" w:rsidRDefault="00AE545B" w:rsidP="00AE545B">
            <w:r w:rsidRPr="00AE545B">
              <w:t>Very High</w:t>
            </w:r>
          </w:p>
        </w:tc>
      </w:tr>
      <w:tr w:rsidR="00AE545B" w:rsidRPr="00AE545B" w14:paraId="391B0077" w14:textId="77777777">
        <w:trPr>
          <w:tblCellSpacing w:w="15" w:type="dxa"/>
        </w:trPr>
        <w:tc>
          <w:tcPr>
            <w:tcW w:w="0" w:type="auto"/>
            <w:vAlign w:val="center"/>
            <w:hideMark/>
          </w:tcPr>
          <w:p w14:paraId="5B9ED5B9" w14:textId="77777777" w:rsidR="00AE545B" w:rsidRPr="00AE545B" w:rsidRDefault="00AE545B" w:rsidP="00AE545B">
            <w:r w:rsidRPr="00AE545B">
              <w:t>Typical Applications</w:t>
            </w:r>
          </w:p>
        </w:tc>
        <w:tc>
          <w:tcPr>
            <w:tcW w:w="0" w:type="auto"/>
            <w:vAlign w:val="center"/>
            <w:hideMark/>
          </w:tcPr>
          <w:p w14:paraId="777A0F64" w14:textId="77777777" w:rsidR="00AE545B" w:rsidRPr="00AE545B" w:rsidRDefault="00AE545B" w:rsidP="00AE545B">
            <w:r w:rsidRPr="00AE545B">
              <w:t>Fighter Aircraft Helicopters Missiles</w:t>
            </w:r>
          </w:p>
        </w:tc>
        <w:tc>
          <w:tcPr>
            <w:tcW w:w="0" w:type="auto"/>
            <w:vAlign w:val="center"/>
            <w:hideMark/>
          </w:tcPr>
          <w:p w14:paraId="20AD72D4" w14:textId="77777777" w:rsidR="00AE545B" w:rsidRPr="00AE545B" w:rsidRDefault="00AE545B" w:rsidP="00AE545B">
            <w:r w:rsidRPr="00AE545B">
              <w:t>Airliners Business Jets Navigation Systems</w:t>
            </w:r>
          </w:p>
        </w:tc>
      </w:tr>
    </w:tbl>
    <w:p w14:paraId="5BED99B7" w14:textId="77777777" w:rsidR="00AE545B" w:rsidRPr="00AE545B" w:rsidRDefault="00AE545B" w:rsidP="00AE545B">
      <w:r w:rsidRPr="00AE545B">
        <w:rPr>
          <w:b/>
          <w:bCs/>
        </w:rPr>
        <w:t>Figure 3.9:</w:t>
      </w:r>
      <w:r w:rsidRPr="00AE545B">
        <w:t xml:space="preserve"> Comparison of MIL-STD-1553B and ARINC 429 Communication Architectures</w:t>
      </w:r>
    </w:p>
    <w:p w14:paraId="452EDC12" w14:textId="77777777" w:rsidR="00AE545B" w:rsidRPr="00AE545B" w:rsidRDefault="00AE545B" w:rsidP="00AE545B">
      <w:r w:rsidRPr="00AE545B">
        <w:rPr>
          <w:b/>
          <w:bCs/>
        </w:rPr>
        <w:t>[Insert Comparison Diagram]</w:t>
      </w:r>
    </w:p>
    <w:p w14:paraId="46E61327" w14:textId="77777777" w:rsidR="00AE545B" w:rsidRPr="00AE545B" w:rsidRDefault="00AE545B" w:rsidP="00AE545B">
      <w:pPr>
        <w:rPr>
          <w:b/>
          <w:bCs/>
        </w:rPr>
      </w:pPr>
      <w:r w:rsidRPr="00AE545B">
        <w:rPr>
          <w:b/>
          <w:bCs/>
        </w:rPr>
        <w:t>3.16 Qt Framework in Aerospace Software Development</w:t>
      </w:r>
    </w:p>
    <w:p w14:paraId="03798A7A" w14:textId="77777777" w:rsidR="00AE545B" w:rsidRPr="00AE545B" w:rsidRDefault="00AE545B" w:rsidP="00AE545B">
      <w:r w:rsidRPr="00AE545B">
        <w:t xml:space="preserve">The increasing complexity of modern aircraft has resulted in a growing demand for sophisticated software capable of displaying real-time information, monitoring aircraft health, simulating operational scenarios, and assisting engineers during system development. One of the widely adopted software development frameworks used for such applications is the </w:t>
      </w:r>
      <w:r w:rsidRPr="00AE545B">
        <w:rPr>
          <w:b/>
          <w:bCs/>
        </w:rPr>
        <w:t>Qt Framework</w:t>
      </w:r>
      <w:r w:rsidRPr="00AE545B">
        <w:t xml:space="preserve">. Qt is a </w:t>
      </w:r>
      <w:r w:rsidRPr="00AE545B">
        <w:lastRenderedPageBreak/>
        <w:t>cross-platform application development framework primarily written in C++ and is extensively employed for developing graphical user interfaces, embedded software, simulation tools, and industrial monitoring systems.</w:t>
      </w:r>
    </w:p>
    <w:p w14:paraId="68C20C7C" w14:textId="77777777" w:rsidR="00AE545B" w:rsidRPr="00AE545B" w:rsidRDefault="00AE545B" w:rsidP="00AE545B">
      <w:r w:rsidRPr="00AE545B">
        <w:t>Qt provides a rich collection of libraries that simplify the development of interactive applications capable of operating across multiple operating systems. The framework supports object-oriented programming, event-driven architecture, multithreading, networking, database connectivity, OpenGL graphics, multimedia processing, and hardware communication. These capabilities make Qt particularly suitable for aerospace software development where reliability, modularity, and maintainability are essential.</w:t>
      </w:r>
    </w:p>
    <w:p w14:paraId="7765EAA7" w14:textId="77777777" w:rsidR="00AE545B" w:rsidRPr="00AE545B" w:rsidRDefault="00AE545B" w:rsidP="00AE545B">
      <w:r w:rsidRPr="00AE545B">
        <w:t xml:space="preserve">One of the most important features of Qt is its </w:t>
      </w:r>
      <w:r w:rsidRPr="00AE545B">
        <w:rPr>
          <w:b/>
          <w:bCs/>
        </w:rPr>
        <w:t>Signal-Slot Communication Mechanism</w:t>
      </w:r>
      <w:r w:rsidRPr="00AE545B">
        <w:t>. Unlike conventional function calls, signals and slots enable independent software modules to exchange information without creating unnecessary dependencies. Whenever an event occurs within one component, a signal is generated automatically. Other components connected through slots immediately respond to that event. This mechanism simplifies software architecture while improving scalability and code maintainability.</w:t>
      </w:r>
    </w:p>
    <w:p w14:paraId="1BE8014E" w14:textId="77777777" w:rsidR="00AE545B" w:rsidRPr="00AE545B" w:rsidRDefault="00AE545B" w:rsidP="00AE545B">
      <w:r w:rsidRPr="00AE545B">
        <w:t xml:space="preserve">In aerospace applications, Qt is commonly employed for developing cockpit display software, mission planning systems, engineering simulation tools, maintenance applications, configuration software, ground support equipment, and aircraft monitoring interfaces. Interactive graphical displays developed using Qt enable engineers to visualize aircraft parameters, monitor communication protocols, display warning messages, and </w:t>
      </w:r>
      <w:proofErr w:type="spellStart"/>
      <w:r w:rsidRPr="00AE545B">
        <w:t>analyze</w:t>
      </w:r>
      <w:proofErr w:type="spellEnd"/>
      <w:r w:rsidRPr="00AE545B">
        <w:t xml:space="preserve"> system behaviour efficiently.</w:t>
      </w:r>
    </w:p>
    <w:p w14:paraId="2E86D1E6" w14:textId="77777777" w:rsidR="00AE545B" w:rsidRPr="00AE545B" w:rsidRDefault="00AE545B" w:rsidP="00AE545B">
      <w:r w:rsidRPr="00AE545B">
        <w:t>The modular architecture of Qt also simplifies future software expansion. Additional functionalities can be incorporated without significantly modifying existing software components. Consequently, Qt has become an important framework for developing industrial engineering software across aerospace, automotive, medical, and defence industries.</w:t>
      </w:r>
    </w:p>
    <w:p w14:paraId="052F1FC1" w14:textId="77777777" w:rsidR="00AE545B" w:rsidRPr="00AE545B" w:rsidRDefault="00AE545B" w:rsidP="00AE545B">
      <w:r w:rsidRPr="00AE545B">
        <w:rPr>
          <w:b/>
          <w:bCs/>
        </w:rPr>
        <w:t>Figure 3.10:</w:t>
      </w:r>
      <w:r w:rsidRPr="00AE545B">
        <w:t xml:space="preserve"> Qt Framework Architecture</w:t>
      </w:r>
    </w:p>
    <w:p w14:paraId="7BE1CF41" w14:textId="77777777" w:rsidR="00AE545B" w:rsidRPr="00AE545B" w:rsidRDefault="00AE545B" w:rsidP="00AE545B">
      <w:r w:rsidRPr="00AE545B">
        <w:rPr>
          <w:b/>
          <w:bCs/>
        </w:rPr>
        <w:t>[Insert Qt Framework Diagram]</w:t>
      </w:r>
    </w:p>
    <w:p w14:paraId="20D8EDE5" w14:textId="77777777" w:rsidR="00AE545B" w:rsidRPr="00AE545B" w:rsidRDefault="00000000" w:rsidP="00AE545B">
      <w:r>
        <w:pict w14:anchorId="05663D9F">
          <v:rect id="_x0000_i1051" style="width:0;height:1.5pt" o:hralign="center" o:hrstd="t" o:hr="t" fillcolor="#a0a0a0" stroked="f"/>
        </w:pict>
      </w:r>
    </w:p>
    <w:p w14:paraId="3D2B38A4" w14:textId="77777777" w:rsidR="00AE545B" w:rsidRPr="00AE545B" w:rsidRDefault="00AE545B" w:rsidP="00AE545B">
      <w:pPr>
        <w:rPr>
          <w:b/>
          <w:bCs/>
        </w:rPr>
      </w:pPr>
      <w:r w:rsidRPr="00AE545B">
        <w:rPr>
          <w:b/>
          <w:bCs/>
        </w:rPr>
        <w:t>3.17 Simulation Software</w:t>
      </w:r>
    </w:p>
    <w:p w14:paraId="3E28CC3C" w14:textId="77777777" w:rsidR="00AE545B" w:rsidRPr="00AE545B" w:rsidRDefault="00AE545B" w:rsidP="00AE545B">
      <w:r w:rsidRPr="00AE545B">
        <w:t>Simulation plays an indispensable role in modern aerospace engineering because testing directly on an operational aircraft is both expensive and potentially hazardous. Before deploying software into actual aircraft systems, engineers extensively verify functionality using simulation environments capable of reproducing realistic flight conditions. Simulation enables engineers to evaluate software behaviour under normal as well as abnormal operating scenarios while minimizing development cost and risk.</w:t>
      </w:r>
    </w:p>
    <w:p w14:paraId="3E2FFFC6" w14:textId="77777777" w:rsidR="00AE545B" w:rsidRPr="00AE545B" w:rsidRDefault="00AE545B" w:rsidP="00AE545B">
      <w:r w:rsidRPr="00AE545B">
        <w:t>Simulation software creates a virtual representation of aircraft systems including cockpit displays, navigation computers, flight control systems, communication networks, engine monitoring units, radar processors, and mission computers. These virtual environments allow engineers to validate software functionality without requiring actual aircraft hardware.</w:t>
      </w:r>
    </w:p>
    <w:p w14:paraId="527430EF" w14:textId="77777777" w:rsidR="00AE545B" w:rsidRPr="00AE545B" w:rsidRDefault="00AE545B" w:rsidP="00AE545B">
      <w:r w:rsidRPr="00AE545B">
        <w:t>During software development, engineers execute various operational scenarios such as engine startup, take-off, cruise, landing, communication failures, sensor malfunctions, and emergency conditions. Simulation enables observation of subsystem behaviour under each scenario while ensuring compliance with functional requirements.</w:t>
      </w:r>
    </w:p>
    <w:p w14:paraId="4E863124" w14:textId="77777777" w:rsidR="00AE545B" w:rsidRPr="00AE545B" w:rsidRDefault="00AE545B" w:rsidP="00AE545B">
      <w:r w:rsidRPr="00AE545B">
        <w:lastRenderedPageBreak/>
        <w:t xml:space="preserve">Another significant application of simulation software is </w:t>
      </w:r>
      <w:r w:rsidRPr="00AE545B">
        <w:rPr>
          <w:b/>
          <w:bCs/>
        </w:rPr>
        <w:t>Hardware-in-the-Loop (HIL) Testing</w:t>
      </w:r>
      <w:r w:rsidRPr="00AE545B">
        <w:t>. In HIL simulation, actual hardware components communicate with virtual aircraft models, allowing engineers to verify software-hardware interaction before installation within operational aircraft. This significantly improves reliability while reducing testing cost.</w:t>
      </w:r>
    </w:p>
    <w:p w14:paraId="0D1816A3" w14:textId="77777777" w:rsidR="00AE545B" w:rsidRPr="00AE545B" w:rsidRDefault="00AE545B" w:rsidP="00AE545B">
      <w:r w:rsidRPr="00AE545B">
        <w:t>Simulation also simplifies debugging activities. Software defects identified during virtual testing can be corrected much earlier than defects discovered after aircraft integration. Consequently, simulation contributes towards shorter development cycles, improved software quality, and enhanced flight safety.</w:t>
      </w:r>
    </w:p>
    <w:p w14:paraId="7029158C" w14:textId="77777777" w:rsidR="00AE545B" w:rsidRPr="00AE545B" w:rsidRDefault="00AE545B" w:rsidP="00AE545B">
      <w:r w:rsidRPr="00AE545B">
        <w:t>During the internship, understanding the role of simulation software provided valuable insight into how aerospace organizations validate complex avionics systems before deployment.</w:t>
      </w:r>
    </w:p>
    <w:p w14:paraId="732C8DBF" w14:textId="77777777" w:rsidR="00AE545B" w:rsidRPr="00AE545B" w:rsidRDefault="00AE545B" w:rsidP="00AE545B">
      <w:r w:rsidRPr="00AE545B">
        <w:rPr>
          <w:b/>
          <w:bCs/>
        </w:rPr>
        <w:t>Figure 3.11:</w:t>
      </w:r>
      <w:r w:rsidRPr="00AE545B">
        <w:t xml:space="preserve"> Aircraft Simulation Environment</w:t>
      </w:r>
    </w:p>
    <w:p w14:paraId="0F46DC30" w14:textId="77777777" w:rsidR="00AE545B" w:rsidRPr="00AE545B" w:rsidRDefault="00AE545B" w:rsidP="00AE545B">
      <w:r w:rsidRPr="00AE545B">
        <w:rPr>
          <w:b/>
          <w:bCs/>
        </w:rPr>
        <w:t>[Insert Cockpit Simulation Image]</w:t>
      </w:r>
    </w:p>
    <w:p w14:paraId="2C79E465" w14:textId="77777777" w:rsidR="00AE545B" w:rsidRPr="00AE545B" w:rsidRDefault="00000000" w:rsidP="00AE545B">
      <w:r>
        <w:pict w14:anchorId="3E56A9B8">
          <v:rect id="_x0000_i1052" style="width:0;height:1.5pt" o:hralign="center" o:hrstd="t" o:hr="t" fillcolor="#a0a0a0" stroked="f"/>
        </w:pict>
      </w:r>
    </w:p>
    <w:p w14:paraId="5B3BD10E" w14:textId="77777777" w:rsidR="00AE545B" w:rsidRPr="00AE545B" w:rsidRDefault="00AE545B" w:rsidP="00AE545B">
      <w:pPr>
        <w:rPr>
          <w:b/>
          <w:bCs/>
        </w:rPr>
      </w:pPr>
      <w:r w:rsidRPr="00AE545B">
        <w:rPr>
          <w:b/>
          <w:bCs/>
        </w:rPr>
        <w:t>3.18 Acquisition Software</w:t>
      </w:r>
    </w:p>
    <w:p w14:paraId="20CFE22D" w14:textId="77777777" w:rsidR="00AE545B" w:rsidRPr="00AE545B" w:rsidRDefault="00AE545B" w:rsidP="00AE545B">
      <w:r w:rsidRPr="00AE545B">
        <w:t xml:space="preserve">Acquisition software is another essential component of aerospace software development. Its primary responsibility is to collect, monitor, store, and </w:t>
      </w:r>
      <w:proofErr w:type="spellStart"/>
      <w:r w:rsidRPr="00AE545B">
        <w:t>analyze</w:t>
      </w:r>
      <w:proofErr w:type="spellEnd"/>
      <w:r w:rsidRPr="00AE545B">
        <w:t xml:space="preserve"> communication data exchanged among different avionics subsystems. During testing activities, engineers utilize acquisition software to observe live communication occurring through various aircraft communication protocols.</w:t>
      </w:r>
    </w:p>
    <w:p w14:paraId="622494E3" w14:textId="77777777" w:rsidR="00AE545B" w:rsidRPr="00AE545B" w:rsidRDefault="00AE545B" w:rsidP="00AE545B">
      <w:r w:rsidRPr="00AE545B">
        <w:t xml:space="preserve">The software continuously records transmitted messages, timing information, signal values, status words, and communication events. Engineers subsequently </w:t>
      </w:r>
      <w:proofErr w:type="spellStart"/>
      <w:r w:rsidRPr="00AE545B">
        <w:t>analyze</w:t>
      </w:r>
      <w:proofErr w:type="spellEnd"/>
      <w:r w:rsidRPr="00AE545B">
        <w:t xml:space="preserve"> these recorded datasets to verify whether every subsystem communicates according to the Interface Control Document.</w:t>
      </w:r>
    </w:p>
    <w:p w14:paraId="3070BFAD" w14:textId="77777777" w:rsidR="00AE545B" w:rsidRPr="00AE545B" w:rsidRDefault="00AE545B" w:rsidP="00AE545B">
      <w:r w:rsidRPr="00AE545B">
        <w:t xml:space="preserve">Acquisition software also enables replay of previously recorded communication sessions. This feature allows software developers to reproduce identical operating conditions while debugging communication problems. Since identical datasets can be </w:t>
      </w:r>
      <w:proofErr w:type="spellStart"/>
      <w:r w:rsidRPr="00AE545B">
        <w:t>analyzed</w:t>
      </w:r>
      <w:proofErr w:type="spellEnd"/>
      <w:r w:rsidRPr="00AE545B">
        <w:t xml:space="preserve"> repeatedly, troubleshooting becomes significantly more efficient.</w:t>
      </w:r>
    </w:p>
    <w:p w14:paraId="7076294F" w14:textId="77777777" w:rsidR="00AE545B" w:rsidRPr="00AE545B" w:rsidRDefault="00AE545B" w:rsidP="00AE545B">
      <w:r w:rsidRPr="00AE545B">
        <w:t>Another important capability involves protocol monitoring. Acquisition software verifies message timing, signal scaling, bus utilization, communication latency, and protocol compliance. Any communication anomaly such as missing messages, incorrect addresses, parity errors, timing violations, or unexpected signal values can be detected quickly.</w:t>
      </w:r>
    </w:p>
    <w:p w14:paraId="001BB743" w14:textId="77777777" w:rsidR="00AE545B" w:rsidRPr="00AE545B" w:rsidRDefault="00AE545B" w:rsidP="00AE545B">
      <w:r w:rsidRPr="00AE545B">
        <w:t>Data collected through acquisition software also supports software validation, performance analysis, system optimization, and long-term maintenance. Consequently, acquisition systems form an important part of the avionics testing infrastructure.</w:t>
      </w:r>
    </w:p>
    <w:p w14:paraId="425226AF" w14:textId="77777777" w:rsidR="00AE545B" w:rsidRPr="00AE545B" w:rsidRDefault="00AE545B" w:rsidP="00AE545B">
      <w:r w:rsidRPr="00AE545B">
        <w:rPr>
          <w:b/>
          <w:bCs/>
        </w:rPr>
        <w:t>Figure 3.12:</w:t>
      </w:r>
      <w:r w:rsidRPr="00AE545B">
        <w:t xml:space="preserve"> Signal Acquisition and Monitoring Software</w:t>
      </w:r>
    </w:p>
    <w:p w14:paraId="64A2DAE5" w14:textId="77777777" w:rsidR="00AE545B" w:rsidRPr="00AE545B" w:rsidRDefault="00AE545B" w:rsidP="00AE545B">
      <w:r w:rsidRPr="00AE545B">
        <w:rPr>
          <w:b/>
          <w:bCs/>
        </w:rPr>
        <w:t>[Insert Signal Monitoring Screenshot]</w:t>
      </w:r>
    </w:p>
    <w:p w14:paraId="56B46AD1" w14:textId="77777777" w:rsidR="00AE545B" w:rsidRPr="00AE545B" w:rsidRDefault="00000000" w:rsidP="00AE545B">
      <w:r>
        <w:pict w14:anchorId="1DB9D116">
          <v:rect id="_x0000_i1053" style="width:0;height:1.5pt" o:hralign="center" o:hrstd="t" o:hr="t" fillcolor="#a0a0a0" stroked="f"/>
        </w:pict>
      </w:r>
    </w:p>
    <w:p w14:paraId="6272B5C8" w14:textId="77777777" w:rsidR="00AE545B" w:rsidRPr="00AE545B" w:rsidRDefault="00AE545B" w:rsidP="00AE545B">
      <w:pPr>
        <w:rPr>
          <w:b/>
          <w:bCs/>
        </w:rPr>
      </w:pPr>
      <w:r w:rsidRPr="00AE545B">
        <w:rPr>
          <w:b/>
          <w:bCs/>
        </w:rPr>
        <w:t>3.19 Signal Mapping</w:t>
      </w:r>
    </w:p>
    <w:p w14:paraId="65B49C09" w14:textId="77777777" w:rsidR="00AE545B" w:rsidRPr="00AE545B" w:rsidRDefault="00AE545B" w:rsidP="00AE545B">
      <w:r w:rsidRPr="00AE545B">
        <w:t xml:space="preserve">Signal mapping is the process of establishing correspondence between physical signals generated by aircraft sensors and the software parameters utilized by avionics applications. Every sensor installed within an aircraft produces electrical signals representing physical quantities such as pressure, </w:t>
      </w:r>
      <w:r w:rsidRPr="00AE545B">
        <w:lastRenderedPageBreak/>
        <w:t>temperature, altitude, engine speed, fuel quantity, aircraft attitude, and hydraulic pressure. These signals must be accurately interpreted by software systems before they can be displayed to pilots or utilized for flight control decisions.</w:t>
      </w:r>
    </w:p>
    <w:p w14:paraId="5CD2F210" w14:textId="77777777" w:rsidR="00AE545B" w:rsidRPr="00AE545B" w:rsidRDefault="00AE545B" w:rsidP="00AE545B">
      <w:r w:rsidRPr="00AE545B">
        <w:t>Signal mapping defines how each physical signal is represented digitally. It specifies engineering units, scaling equations, numerical representation, data types, communication addresses, update frequency, and associated Interface Control Document entries.</w:t>
      </w:r>
    </w:p>
    <w:p w14:paraId="239D4620" w14:textId="77777777" w:rsidR="00AE545B" w:rsidRPr="00AE545B" w:rsidRDefault="00AE545B" w:rsidP="00AE545B">
      <w:r w:rsidRPr="00AE545B">
        <w:t>Accurate signal mapping is extremely important because incorrect interpretation of sensor information may result in inaccurate cockpit displays or improper system behaviour. During avionics integration, engineers verify every mapped signal using simulation environments and acquisition software to ensure correctness before deployment.</w:t>
      </w:r>
    </w:p>
    <w:p w14:paraId="63980C32" w14:textId="77777777" w:rsidR="00AE545B" w:rsidRPr="00AE545B" w:rsidRDefault="00AE545B" w:rsidP="00AE545B">
      <w:r w:rsidRPr="00AE545B">
        <w:t xml:space="preserve">Signal mapping also simplifies software maintenance. Whenever new sensors or upgraded </w:t>
      </w:r>
      <w:proofErr w:type="gramStart"/>
      <w:r w:rsidRPr="00AE545B">
        <w:t>avionics</w:t>
      </w:r>
      <w:proofErr w:type="gramEnd"/>
      <w:r w:rsidRPr="00AE545B">
        <w:t xml:space="preserve"> equipment are introduced, engineers modify signal mapping configurations without redesigning the complete software architecture. This modular approach improves maintainability and reduces integration effort.</w:t>
      </w:r>
    </w:p>
    <w:p w14:paraId="5B18BA72" w14:textId="77777777" w:rsidR="00AE545B" w:rsidRPr="00AE545B" w:rsidRDefault="00AE545B" w:rsidP="00AE545B">
      <w:r w:rsidRPr="00AE545B">
        <w:t>Understanding the concept of signal mapping during the internship highlighted the importance of standardized engineering documentation and systematic software verification within aerospace industries.</w:t>
      </w:r>
    </w:p>
    <w:p w14:paraId="5EB590E9" w14:textId="77777777" w:rsidR="00AE545B" w:rsidRPr="00AE545B" w:rsidRDefault="00000000" w:rsidP="00AE545B">
      <w:r>
        <w:pict w14:anchorId="7C96F947">
          <v:rect id="_x0000_i1054" style="width:0;height:1.5pt" o:hralign="center" o:hrstd="t" o:hr="t" fillcolor="#a0a0a0" stroked="f"/>
        </w:pict>
      </w:r>
    </w:p>
    <w:p w14:paraId="76853141" w14:textId="77777777" w:rsidR="00AE545B" w:rsidRPr="00AE545B" w:rsidRDefault="00AE545B" w:rsidP="00AE545B">
      <w:pPr>
        <w:rPr>
          <w:b/>
          <w:bCs/>
        </w:rPr>
      </w:pPr>
      <w:r w:rsidRPr="00AE545B">
        <w:rPr>
          <w:b/>
          <w:bCs/>
        </w:rPr>
        <w:t>3.20 Chapter Summary</w:t>
      </w:r>
    </w:p>
    <w:p w14:paraId="6EBF790E" w14:textId="77777777" w:rsidR="00AE545B" w:rsidRPr="00AE545B" w:rsidRDefault="00AE545B" w:rsidP="00AE545B">
      <w:r w:rsidRPr="00AE545B">
        <w:t>This chapter presented the fundamental aerospace software engineering concepts studied during the internship at Hindustan Aeronautics Limited. It discussed the significance of Interface Control Documents, the architecture of MIL-STD-1553B and ARINC 429 communication protocols, and the role of Qt Framework, simulation software, acquisition software, and signal mapping in modern avionics development.</w:t>
      </w:r>
    </w:p>
    <w:p w14:paraId="42940466" w14:textId="77777777" w:rsidR="00AE545B" w:rsidRPr="00AE545B" w:rsidRDefault="00AE545B" w:rsidP="00AE545B">
      <w:r w:rsidRPr="00AE545B">
        <w:t>These concepts collectively demonstrate the importance of standardized communication, structured documentation, systematic verification, and software reliability within mission-critical aerospace systems. The knowledge acquired during this phase of the internship established the foundation for understanding practical avionics software development methodologies followed in the aerospace industry.</w:t>
      </w:r>
    </w:p>
    <w:p w14:paraId="43798FB3" w14:textId="77777777" w:rsidR="00AE545B" w:rsidRPr="00AE545B" w:rsidRDefault="00AE545B" w:rsidP="00AE545B">
      <w:r w:rsidRPr="00AE545B">
        <w:t xml:space="preserve">The next chapter presents the machine learning project developed during the internship, focusing on predictive maintenance of aircraft turbofan engines using the NASA C-MAPSS dataset, feature engineering techniques, machine learning algorithms, and deployment through an interactive </w:t>
      </w:r>
      <w:proofErr w:type="spellStart"/>
      <w:r w:rsidRPr="00AE545B">
        <w:t>Streamlit</w:t>
      </w:r>
      <w:proofErr w:type="spellEnd"/>
      <w:r w:rsidRPr="00AE545B">
        <w:t xml:space="preserve"> dashboard.</w:t>
      </w:r>
    </w:p>
    <w:p w14:paraId="53703187" w14:textId="77777777" w:rsidR="00AE545B" w:rsidRPr="00AE545B" w:rsidRDefault="00AE545B" w:rsidP="00AE545B">
      <w:pPr>
        <w:rPr>
          <w:b/>
          <w:bCs/>
        </w:rPr>
      </w:pPr>
      <w:r w:rsidRPr="00AE545B">
        <w:rPr>
          <w:b/>
          <w:bCs/>
        </w:rPr>
        <w:t>CHAPTER 4</w:t>
      </w:r>
    </w:p>
    <w:p w14:paraId="1228E8A1" w14:textId="77777777" w:rsidR="00AE545B" w:rsidRPr="00AE545B" w:rsidRDefault="00AE545B" w:rsidP="00AE545B">
      <w:pPr>
        <w:rPr>
          <w:b/>
          <w:bCs/>
        </w:rPr>
      </w:pPr>
      <w:r w:rsidRPr="00AE545B">
        <w:rPr>
          <w:b/>
          <w:bCs/>
        </w:rPr>
        <w:t>PREDICTIVE MAINTENANCE FOR AIRCRAFT TURBOFAN ENGINES USING MACHINE LEARNING</w:t>
      </w:r>
    </w:p>
    <w:p w14:paraId="46712122" w14:textId="77777777" w:rsidR="00AE545B" w:rsidRPr="00AE545B" w:rsidRDefault="00AE545B" w:rsidP="00AE545B">
      <w:pPr>
        <w:rPr>
          <w:b/>
          <w:bCs/>
        </w:rPr>
      </w:pPr>
      <w:r w:rsidRPr="00AE545B">
        <w:rPr>
          <w:b/>
          <w:bCs/>
        </w:rPr>
        <w:t>4.1 Introduction</w:t>
      </w:r>
    </w:p>
    <w:p w14:paraId="7D10FB7A" w14:textId="77777777" w:rsidR="00AE545B" w:rsidRPr="00AE545B" w:rsidRDefault="00AE545B" w:rsidP="00AE545B">
      <w:r w:rsidRPr="00AE545B">
        <w:t xml:space="preserve">Aircraft engines are among the most critical components of an aircraft. Their performance directly influences flight safety, operational efficiency, fuel consumption, and maintenance cost. Traditional maintenance strategies generally follow either corrective maintenance, where repairs are performed after a failure occurs, or preventive maintenance, where components are replaced after fixed </w:t>
      </w:r>
      <w:r w:rsidRPr="00AE545B">
        <w:lastRenderedPageBreak/>
        <w:t>operating intervals. Although preventive maintenance reduces unexpected failures, it often results in unnecessary replacement of healthy components, thereby increasing maintenance costs.</w:t>
      </w:r>
    </w:p>
    <w:p w14:paraId="0F8C6744" w14:textId="77777777" w:rsidR="00AE545B" w:rsidRPr="00AE545B" w:rsidRDefault="00AE545B" w:rsidP="00AE545B">
      <w:r w:rsidRPr="00AE545B">
        <w:t>With advancements in Artificial Intelligence (AI), Machine Learning (ML), Industrial Internet of Things (</w:t>
      </w:r>
      <w:proofErr w:type="spellStart"/>
      <w:r w:rsidRPr="00AE545B">
        <w:t>IIoT</w:t>
      </w:r>
      <w:proofErr w:type="spellEnd"/>
      <w:r w:rsidRPr="00AE545B">
        <w:t xml:space="preserve">), and sensor technology, the aviation industry has gradually shifted towards </w:t>
      </w:r>
      <w:r w:rsidRPr="00AE545B">
        <w:rPr>
          <w:b/>
          <w:bCs/>
        </w:rPr>
        <w:t>Predictive Maintenance</w:t>
      </w:r>
      <w:r w:rsidRPr="00AE545B">
        <w:t xml:space="preserve">. Predictive maintenance utilizes historical operational data and intelligent algorithms to estimate the health condition of aircraft components and predict the Remaining Useful Life (RUL) before failure occurs. This enables maintenance engineers to perform maintenance </w:t>
      </w:r>
      <w:proofErr w:type="gramStart"/>
      <w:r w:rsidRPr="00AE545B">
        <w:t>only</w:t>
      </w:r>
      <w:proofErr w:type="gramEnd"/>
      <w:r w:rsidRPr="00AE545B">
        <w:t xml:space="preserve"> when necessary, thereby reducing downtime, minimizing operational cost, and improving aircraft availability.</w:t>
      </w:r>
    </w:p>
    <w:p w14:paraId="18625D91" w14:textId="77777777" w:rsidR="00AE545B" w:rsidRPr="00AE545B" w:rsidRDefault="00AE545B" w:rsidP="00AE545B">
      <w:r w:rsidRPr="00AE545B">
        <w:t xml:space="preserve">During my internship, I developed a machine learning based predictive maintenance system capable of estimating the Remaining Useful Life of aircraft turbofan engines using the NASA Commercial Modular Aero-Propulsion System Simulation (C-MAPSS) dataset. The project involved data preprocessing, feature engineering, regression model development, model evaluation, visualization, and deployment through an interactive </w:t>
      </w:r>
      <w:proofErr w:type="spellStart"/>
      <w:r w:rsidRPr="00AE545B">
        <w:t>Streamlit</w:t>
      </w:r>
      <w:proofErr w:type="spellEnd"/>
      <w:r w:rsidRPr="00AE545B">
        <w:t xml:space="preserve"> dashboard.</w:t>
      </w:r>
    </w:p>
    <w:p w14:paraId="10AC508E" w14:textId="77777777" w:rsidR="00AE545B" w:rsidRPr="00AE545B" w:rsidRDefault="00AE545B" w:rsidP="00AE545B">
      <w:r w:rsidRPr="00AE545B">
        <w:t>The project provided valuable practical experience in applying Artificial Intelligence techniques to solve real-world aerospace maintenance problems while demonstrating the importance of data-driven decision-making within modern aviation.</w:t>
      </w:r>
    </w:p>
    <w:p w14:paraId="3D9B1900" w14:textId="77777777" w:rsidR="00AE545B" w:rsidRPr="00AE545B" w:rsidRDefault="00000000" w:rsidP="00AE545B">
      <w:r>
        <w:pict w14:anchorId="4E6F79DC">
          <v:rect id="_x0000_i1055" style="width:0;height:1.5pt" o:hralign="center" o:hrstd="t" o:hr="t" fillcolor="#a0a0a0" stroked="f"/>
        </w:pict>
      </w:r>
    </w:p>
    <w:p w14:paraId="021ADE6F" w14:textId="77777777" w:rsidR="00AE545B" w:rsidRPr="00AE545B" w:rsidRDefault="00AE545B" w:rsidP="00AE545B">
      <w:pPr>
        <w:rPr>
          <w:b/>
          <w:bCs/>
        </w:rPr>
      </w:pPr>
      <w:r w:rsidRPr="00AE545B">
        <w:rPr>
          <w:b/>
          <w:bCs/>
        </w:rPr>
        <w:t>4.2 Predictive Maintenance</w:t>
      </w:r>
    </w:p>
    <w:p w14:paraId="5BD3FC19" w14:textId="77777777" w:rsidR="00AE545B" w:rsidRPr="00AE545B" w:rsidRDefault="00AE545B" w:rsidP="00AE545B">
      <w:r w:rsidRPr="00AE545B">
        <w:t>Predictive maintenance is a maintenance strategy that predicts equipment failures before they actually occur by continuously analysing operational data collected from sensors installed on the equipment. Unlike preventive maintenance, which relies on predefined maintenance intervals, predictive maintenance performs maintenance only when degradation indicators suggest an approaching failure.</w:t>
      </w:r>
    </w:p>
    <w:p w14:paraId="6E7B38A1" w14:textId="77777777" w:rsidR="00AE545B" w:rsidRPr="00AE545B" w:rsidRDefault="00AE545B" w:rsidP="00AE545B">
      <w:r w:rsidRPr="00AE545B">
        <w:t>In aircraft engines, numerous sensors continuously monitor parameters such as temperature, pressure, vibration, fuel flow, rotational speed, exhaust gas temperature, compressor efficiency, and turbine performance. These sensor readings provide valuable information regarding engine health throughout its operational life.</w:t>
      </w:r>
    </w:p>
    <w:p w14:paraId="08385866" w14:textId="77777777" w:rsidR="00AE545B" w:rsidRPr="00AE545B" w:rsidRDefault="00AE545B" w:rsidP="00AE545B">
      <w:r w:rsidRPr="00AE545B">
        <w:t>Machine learning algorithms analyse these historical sensor measurements to identify degradation patterns that cannot be observed easily by conventional inspection methods. Based on these patterns, the algorithms estimate the Remaining Useful Life of the engine and assist maintenance engineers in scheduling maintenance activities at the most appropriate time.</w:t>
      </w:r>
    </w:p>
    <w:p w14:paraId="74A407B6" w14:textId="77777777" w:rsidR="00AE545B" w:rsidRPr="00AE545B" w:rsidRDefault="00AE545B" w:rsidP="00AE545B">
      <w:r w:rsidRPr="00AE545B">
        <w:t>Predictive maintenance offers several advantages over traditional maintenance approaches. It reduces unscheduled aircraft downtime, improves fleet availability, minimizes maintenance cost, enhances operational safety, increases component utilization, and supports efficient resource planning.</w:t>
      </w:r>
    </w:p>
    <w:p w14:paraId="53C8B5F8" w14:textId="77777777" w:rsidR="00AE545B" w:rsidRPr="00AE545B" w:rsidRDefault="00AE545B" w:rsidP="00AE545B">
      <w:r w:rsidRPr="00AE545B">
        <w:t>Because of these benefits, predictive maintenance has become one of the fastest growing applications of Artificial Intelligence within the aerospace industry.</w:t>
      </w:r>
    </w:p>
    <w:p w14:paraId="55F9D7D0" w14:textId="77777777" w:rsidR="00AE545B" w:rsidRPr="00AE545B" w:rsidRDefault="00AE545B" w:rsidP="00AE545B">
      <w:r w:rsidRPr="00AE545B">
        <w:rPr>
          <w:b/>
          <w:bCs/>
        </w:rPr>
        <w:t>Figure 4.1:</w:t>
      </w:r>
      <w:r w:rsidRPr="00AE545B">
        <w:t xml:space="preserve"> Evolution of Maintenance Strategies</w:t>
      </w:r>
    </w:p>
    <w:p w14:paraId="6CD935E7" w14:textId="77777777" w:rsidR="00AE545B" w:rsidRPr="00AE545B" w:rsidRDefault="00AE545B" w:rsidP="00AE545B">
      <w:r w:rsidRPr="00AE545B">
        <w:rPr>
          <w:b/>
          <w:bCs/>
        </w:rPr>
        <w:t>[Insert Diagram Showing Reactive → Preventive → Predictive Maintenance]</w:t>
      </w:r>
    </w:p>
    <w:p w14:paraId="63F5DBF9" w14:textId="77777777" w:rsidR="00AE545B" w:rsidRPr="00AE545B" w:rsidRDefault="00000000" w:rsidP="00AE545B">
      <w:r>
        <w:pict w14:anchorId="25A2C6B0">
          <v:rect id="_x0000_i1056" style="width:0;height:1.5pt" o:hralign="center" o:hrstd="t" o:hr="t" fillcolor="#a0a0a0" stroked="f"/>
        </w:pict>
      </w:r>
    </w:p>
    <w:p w14:paraId="6A04BF70" w14:textId="77777777" w:rsidR="00AE545B" w:rsidRPr="00AE545B" w:rsidRDefault="00AE545B" w:rsidP="00AE545B">
      <w:pPr>
        <w:rPr>
          <w:b/>
          <w:bCs/>
        </w:rPr>
      </w:pPr>
      <w:r w:rsidRPr="00AE545B">
        <w:rPr>
          <w:b/>
          <w:bCs/>
        </w:rPr>
        <w:lastRenderedPageBreak/>
        <w:t>4.3 Remaining Useful Life (RUL)</w:t>
      </w:r>
    </w:p>
    <w:p w14:paraId="53311FAD" w14:textId="77777777" w:rsidR="00AE545B" w:rsidRPr="00AE545B" w:rsidRDefault="00AE545B" w:rsidP="00AE545B">
      <w:r w:rsidRPr="00AE545B">
        <w:t>Remaining Useful Life (RUL) represents the estimated number of operational cycles remaining before a machine or component reaches its failure condition. Accurate prediction of RUL enables engineers to schedule maintenance activities before catastrophic failures occur while maximizing utilization of expensive aircraft components.</w:t>
      </w:r>
    </w:p>
    <w:p w14:paraId="1E991095" w14:textId="77777777" w:rsidR="00AE545B" w:rsidRPr="00AE545B" w:rsidRDefault="00AE545B" w:rsidP="00AE545B">
      <w:r w:rsidRPr="00AE545B">
        <w:t>Mathematically,</w:t>
      </w:r>
    </w:p>
    <w:p w14:paraId="711DEAB5" w14:textId="77777777" w:rsidR="00AE545B" w:rsidRPr="00AE545B" w:rsidRDefault="00AE545B" w:rsidP="00AE545B">
      <w:r w:rsidRPr="00AE545B">
        <w:rPr>
          <w:b/>
          <w:bCs/>
        </w:rPr>
        <w:t>Remaining Useful Life = Failure Cycle − Current Operating Cycle</w:t>
      </w:r>
    </w:p>
    <w:p w14:paraId="23C22601" w14:textId="77777777" w:rsidR="00AE545B" w:rsidRPr="00AE545B" w:rsidRDefault="00AE545B" w:rsidP="00AE545B">
      <w:r w:rsidRPr="00AE545B">
        <w:t>For example, if an aircraft engine is expected to fail after 250 operational cycles and it has already completed 180 cycles, the Remaining Useful Life equals 70 cycles.</w:t>
      </w:r>
    </w:p>
    <w:p w14:paraId="6A38BEC4" w14:textId="77777777" w:rsidR="00AE545B" w:rsidRPr="00AE545B" w:rsidRDefault="00AE545B" w:rsidP="00AE545B">
      <w:r w:rsidRPr="00AE545B">
        <w:t>Unlike conventional fault detection techniques that identify existing failures, RUL estimation predicts future failures before they occur. Consequently, airlines and maintenance organizations can optimize spare part inventory, reduce maintenance cost, improve fleet scheduling, and increase aircraft availability.</w:t>
      </w:r>
    </w:p>
    <w:p w14:paraId="1DFB4D35" w14:textId="77777777" w:rsidR="00AE545B" w:rsidRPr="00AE545B" w:rsidRDefault="00AE545B" w:rsidP="00AE545B">
      <w:r w:rsidRPr="00AE545B">
        <w:t>Predicting Remaining Useful Life is particularly challenging because engine degradation is nonlinear and influenced by numerous operational conditions. Machine learning algorithms are therefore employed to identify hidden degradation patterns from large collections of historical sensor data.</w:t>
      </w:r>
    </w:p>
    <w:p w14:paraId="4CCDA23A" w14:textId="77777777" w:rsidR="00AE545B" w:rsidRPr="00AE545B" w:rsidRDefault="00AE545B" w:rsidP="00AE545B">
      <w:r w:rsidRPr="00AE545B">
        <w:t>In this project, Remaining Useful Life served as the target variable during supervised machine learning training.</w:t>
      </w:r>
    </w:p>
    <w:p w14:paraId="07D558DA" w14:textId="77777777" w:rsidR="00AE545B" w:rsidRPr="00AE545B" w:rsidRDefault="00AE545B" w:rsidP="00AE545B">
      <w:r w:rsidRPr="00AE545B">
        <w:rPr>
          <w:b/>
          <w:bCs/>
        </w:rPr>
        <w:t>Figure 4.2:</w:t>
      </w:r>
      <w:r w:rsidRPr="00AE545B">
        <w:t xml:space="preserve"> Remaining Useful Life Prediction Curve</w:t>
      </w:r>
    </w:p>
    <w:p w14:paraId="1EBE4524" w14:textId="77777777" w:rsidR="00AE545B" w:rsidRPr="00AE545B" w:rsidRDefault="00AE545B" w:rsidP="00AE545B">
      <w:r w:rsidRPr="00AE545B">
        <w:rPr>
          <w:b/>
          <w:bCs/>
        </w:rPr>
        <w:t>[Insert Engine Degradation Graph]</w:t>
      </w:r>
    </w:p>
    <w:p w14:paraId="046F346C" w14:textId="77777777" w:rsidR="00AE545B" w:rsidRPr="00AE545B" w:rsidRDefault="00000000" w:rsidP="00AE545B">
      <w:r>
        <w:pict w14:anchorId="70AD18A3">
          <v:rect id="_x0000_i1057" style="width:0;height:1.5pt" o:hralign="center" o:hrstd="t" o:hr="t" fillcolor="#a0a0a0" stroked="f"/>
        </w:pict>
      </w:r>
    </w:p>
    <w:p w14:paraId="393ACB82" w14:textId="77777777" w:rsidR="00AE545B" w:rsidRPr="00AE545B" w:rsidRDefault="00AE545B" w:rsidP="00AE545B">
      <w:pPr>
        <w:rPr>
          <w:b/>
          <w:bCs/>
        </w:rPr>
      </w:pPr>
      <w:r w:rsidRPr="00AE545B">
        <w:rPr>
          <w:b/>
          <w:bCs/>
        </w:rPr>
        <w:t>4.4 NASA C-MAPSS Dataset</w:t>
      </w:r>
    </w:p>
    <w:p w14:paraId="1F9DFD84" w14:textId="77777777" w:rsidR="00AE545B" w:rsidRPr="00AE545B" w:rsidRDefault="00AE545B" w:rsidP="00AE545B">
      <w:r w:rsidRPr="00AE545B">
        <w:t xml:space="preserve">The machine learning models developed in this project were trained using the </w:t>
      </w:r>
      <w:r w:rsidRPr="00AE545B">
        <w:rPr>
          <w:b/>
          <w:bCs/>
        </w:rPr>
        <w:t>NASA Commercial Modular Aero-Propulsion System Simulation (C-MAPSS)</w:t>
      </w:r>
      <w:r w:rsidRPr="00AE545B">
        <w:t xml:space="preserve"> dataset developed by NASA's Prognostics </w:t>
      </w:r>
      <w:proofErr w:type="spellStart"/>
      <w:r w:rsidRPr="00AE545B">
        <w:t>Center</w:t>
      </w:r>
      <w:proofErr w:type="spellEnd"/>
      <w:r w:rsidRPr="00AE545B">
        <w:t xml:space="preserve"> of Excellence. The dataset has become one of the most widely accepted benchmark datasets for research related to predictive maintenance and Remaining Useful Life estimation.</w:t>
      </w:r>
    </w:p>
    <w:p w14:paraId="0B1368C7" w14:textId="77777777" w:rsidR="00AE545B" w:rsidRPr="00AE545B" w:rsidRDefault="00AE545B" w:rsidP="00AE545B">
      <w:r w:rsidRPr="00AE545B">
        <w:t>Rather than collecting data from operational aircraft, NASA generated the dataset using high-fidelity turbofan engine simulation models capable of reproducing realistic engine degradation under controlled operating conditions. Each simulated engine gradually deteriorates until failure while sensor measurements are continuously recorded throughout the operational lifecycle.</w:t>
      </w:r>
    </w:p>
    <w:p w14:paraId="02A75A23" w14:textId="77777777" w:rsidR="00AE545B" w:rsidRPr="00AE545B" w:rsidRDefault="00AE545B" w:rsidP="00AE545B">
      <w:r w:rsidRPr="00AE545B">
        <w:t>The dataset consists of four independent subsets: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7"/>
        <w:gridCol w:w="1997"/>
        <w:gridCol w:w="1204"/>
      </w:tblGrid>
      <w:tr w:rsidR="00AE545B" w:rsidRPr="00AE545B" w14:paraId="777257B5" w14:textId="77777777">
        <w:trPr>
          <w:tblHeader/>
          <w:tblCellSpacing w:w="15" w:type="dxa"/>
        </w:trPr>
        <w:tc>
          <w:tcPr>
            <w:tcW w:w="0" w:type="auto"/>
            <w:vAlign w:val="center"/>
            <w:hideMark/>
          </w:tcPr>
          <w:p w14:paraId="69399AE6" w14:textId="77777777" w:rsidR="00AE545B" w:rsidRPr="00AE545B" w:rsidRDefault="00AE545B" w:rsidP="00AE545B">
            <w:pPr>
              <w:rPr>
                <w:b/>
                <w:bCs/>
              </w:rPr>
            </w:pPr>
            <w:r w:rsidRPr="00AE545B">
              <w:rPr>
                <w:b/>
                <w:bCs/>
              </w:rPr>
              <w:t>Dataset</w:t>
            </w:r>
          </w:p>
        </w:tc>
        <w:tc>
          <w:tcPr>
            <w:tcW w:w="0" w:type="auto"/>
            <w:vAlign w:val="center"/>
            <w:hideMark/>
          </w:tcPr>
          <w:p w14:paraId="61F84D82" w14:textId="77777777" w:rsidR="00AE545B" w:rsidRPr="00AE545B" w:rsidRDefault="00AE545B" w:rsidP="00AE545B">
            <w:pPr>
              <w:rPr>
                <w:b/>
                <w:bCs/>
              </w:rPr>
            </w:pPr>
            <w:r w:rsidRPr="00AE545B">
              <w:rPr>
                <w:b/>
                <w:bCs/>
              </w:rPr>
              <w:t>Operating Conditions</w:t>
            </w:r>
          </w:p>
        </w:tc>
        <w:tc>
          <w:tcPr>
            <w:tcW w:w="0" w:type="auto"/>
            <w:vAlign w:val="center"/>
            <w:hideMark/>
          </w:tcPr>
          <w:p w14:paraId="0DC270E9" w14:textId="77777777" w:rsidR="00AE545B" w:rsidRPr="00AE545B" w:rsidRDefault="00AE545B" w:rsidP="00AE545B">
            <w:pPr>
              <w:rPr>
                <w:b/>
                <w:bCs/>
              </w:rPr>
            </w:pPr>
            <w:r w:rsidRPr="00AE545B">
              <w:rPr>
                <w:b/>
                <w:bCs/>
              </w:rPr>
              <w:t>Fault Modes</w:t>
            </w:r>
          </w:p>
        </w:tc>
      </w:tr>
      <w:tr w:rsidR="00AE545B" w:rsidRPr="00AE545B" w14:paraId="0A6FF1E5" w14:textId="77777777">
        <w:trPr>
          <w:tblCellSpacing w:w="15" w:type="dxa"/>
        </w:trPr>
        <w:tc>
          <w:tcPr>
            <w:tcW w:w="0" w:type="auto"/>
            <w:vAlign w:val="center"/>
            <w:hideMark/>
          </w:tcPr>
          <w:p w14:paraId="789BBC60" w14:textId="77777777" w:rsidR="00AE545B" w:rsidRPr="00AE545B" w:rsidRDefault="00AE545B" w:rsidP="00AE545B">
            <w:r w:rsidRPr="00AE545B">
              <w:t>FD001</w:t>
            </w:r>
          </w:p>
        </w:tc>
        <w:tc>
          <w:tcPr>
            <w:tcW w:w="0" w:type="auto"/>
            <w:vAlign w:val="center"/>
            <w:hideMark/>
          </w:tcPr>
          <w:p w14:paraId="0996B85F" w14:textId="77777777" w:rsidR="00AE545B" w:rsidRPr="00AE545B" w:rsidRDefault="00AE545B" w:rsidP="00AE545B">
            <w:r w:rsidRPr="00AE545B">
              <w:t>Single</w:t>
            </w:r>
          </w:p>
        </w:tc>
        <w:tc>
          <w:tcPr>
            <w:tcW w:w="0" w:type="auto"/>
            <w:vAlign w:val="center"/>
            <w:hideMark/>
          </w:tcPr>
          <w:p w14:paraId="762BD3F9" w14:textId="77777777" w:rsidR="00AE545B" w:rsidRPr="00AE545B" w:rsidRDefault="00AE545B" w:rsidP="00AE545B">
            <w:r w:rsidRPr="00AE545B">
              <w:t>Single</w:t>
            </w:r>
          </w:p>
        </w:tc>
      </w:tr>
      <w:tr w:rsidR="00AE545B" w:rsidRPr="00AE545B" w14:paraId="5C3A57A9" w14:textId="77777777">
        <w:trPr>
          <w:tblCellSpacing w:w="15" w:type="dxa"/>
        </w:trPr>
        <w:tc>
          <w:tcPr>
            <w:tcW w:w="0" w:type="auto"/>
            <w:vAlign w:val="center"/>
            <w:hideMark/>
          </w:tcPr>
          <w:p w14:paraId="039F8A2E" w14:textId="77777777" w:rsidR="00AE545B" w:rsidRPr="00AE545B" w:rsidRDefault="00AE545B" w:rsidP="00AE545B">
            <w:r w:rsidRPr="00AE545B">
              <w:t>FD002</w:t>
            </w:r>
          </w:p>
        </w:tc>
        <w:tc>
          <w:tcPr>
            <w:tcW w:w="0" w:type="auto"/>
            <w:vAlign w:val="center"/>
            <w:hideMark/>
          </w:tcPr>
          <w:p w14:paraId="1A84ABBA" w14:textId="77777777" w:rsidR="00AE545B" w:rsidRPr="00AE545B" w:rsidRDefault="00AE545B" w:rsidP="00AE545B">
            <w:r w:rsidRPr="00AE545B">
              <w:t>Multiple</w:t>
            </w:r>
          </w:p>
        </w:tc>
        <w:tc>
          <w:tcPr>
            <w:tcW w:w="0" w:type="auto"/>
            <w:vAlign w:val="center"/>
            <w:hideMark/>
          </w:tcPr>
          <w:p w14:paraId="6EBCCE11" w14:textId="77777777" w:rsidR="00AE545B" w:rsidRPr="00AE545B" w:rsidRDefault="00AE545B" w:rsidP="00AE545B">
            <w:r w:rsidRPr="00AE545B">
              <w:t>Single</w:t>
            </w:r>
          </w:p>
        </w:tc>
      </w:tr>
      <w:tr w:rsidR="00AE545B" w:rsidRPr="00AE545B" w14:paraId="4A5B591F" w14:textId="77777777">
        <w:trPr>
          <w:tblCellSpacing w:w="15" w:type="dxa"/>
        </w:trPr>
        <w:tc>
          <w:tcPr>
            <w:tcW w:w="0" w:type="auto"/>
            <w:vAlign w:val="center"/>
            <w:hideMark/>
          </w:tcPr>
          <w:p w14:paraId="4541E767" w14:textId="77777777" w:rsidR="00AE545B" w:rsidRPr="00AE545B" w:rsidRDefault="00AE545B" w:rsidP="00AE545B">
            <w:r w:rsidRPr="00AE545B">
              <w:t>FD003</w:t>
            </w:r>
          </w:p>
        </w:tc>
        <w:tc>
          <w:tcPr>
            <w:tcW w:w="0" w:type="auto"/>
            <w:vAlign w:val="center"/>
            <w:hideMark/>
          </w:tcPr>
          <w:p w14:paraId="0C5741AC" w14:textId="77777777" w:rsidR="00AE545B" w:rsidRPr="00AE545B" w:rsidRDefault="00AE545B" w:rsidP="00AE545B">
            <w:r w:rsidRPr="00AE545B">
              <w:t>Single</w:t>
            </w:r>
          </w:p>
        </w:tc>
        <w:tc>
          <w:tcPr>
            <w:tcW w:w="0" w:type="auto"/>
            <w:vAlign w:val="center"/>
            <w:hideMark/>
          </w:tcPr>
          <w:p w14:paraId="0A7F2281" w14:textId="77777777" w:rsidR="00AE545B" w:rsidRPr="00AE545B" w:rsidRDefault="00AE545B" w:rsidP="00AE545B">
            <w:r w:rsidRPr="00AE545B">
              <w:t>Multiple</w:t>
            </w:r>
          </w:p>
        </w:tc>
      </w:tr>
      <w:tr w:rsidR="00AE545B" w:rsidRPr="00AE545B" w14:paraId="08991E58" w14:textId="77777777">
        <w:trPr>
          <w:tblCellSpacing w:w="15" w:type="dxa"/>
        </w:trPr>
        <w:tc>
          <w:tcPr>
            <w:tcW w:w="0" w:type="auto"/>
            <w:vAlign w:val="center"/>
            <w:hideMark/>
          </w:tcPr>
          <w:p w14:paraId="2D76E530" w14:textId="77777777" w:rsidR="00AE545B" w:rsidRPr="00AE545B" w:rsidRDefault="00AE545B" w:rsidP="00AE545B">
            <w:r w:rsidRPr="00AE545B">
              <w:lastRenderedPageBreak/>
              <w:t>FD004</w:t>
            </w:r>
          </w:p>
        </w:tc>
        <w:tc>
          <w:tcPr>
            <w:tcW w:w="0" w:type="auto"/>
            <w:vAlign w:val="center"/>
            <w:hideMark/>
          </w:tcPr>
          <w:p w14:paraId="45431DA1" w14:textId="77777777" w:rsidR="00AE545B" w:rsidRPr="00AE545B" w:rsidRDefault="00AE545B" w:rsidP="00AE545B">
            <w:r w:rsidRPr="00AE545B">
              <w:t>Multiple</w:t>
            </w:r>
          </w:p>
        </w:tc>
        <w:tc>
          <w:tcPr>
            <w:tcW w:w="0" w:type="auto"/>
            <w:vAlign w:val="center"/>
            <w:hideMark/>
          </w:tcPr>
          <w:p w14:paraId="3AD4965C" w14:textId="77777777" w:rsidR="00AE545B" w:rsidRPr="00AE545B" w:rsidRDefault="00AE545B" w:rsidP="00AE545B">
            <w:r w:rsidRPr="00AE545B">
              <w:t>Multiple</w:t>
            </w:r>
          </w:p>
        </w:tc>
      </w:tr>
    </w:tbl>
    <w:p w14:paraId="752DBE0D" w14:textId="77777777" w:rsidR="00AE545B" w:rsidRPr="00AE545B" w:rsidRDefault="00AE545B" w:rsidP="00AE545B">
      <w:r w:rsidRPr="00AE545B">
        <w:t>Each dataset contains two files: a training dataset and a testing dataset. The training dataset includes complete run-to-failure engine lifecycles, whereas testing datasets contain engines that stop before failure. Separate Remaining Useful Life values are provided for testing engines to evaluate prediction accuracy.</w:t>
      </w:r>
    </w:p>
    <w:p w14:paraId="76E0FFBE" w14:textId="77777777" w:rsidR="00AE545B" w:rsidRPr="00AE545B" w:rsidRDefault="00AE545B" w:rsidP="00AE545B">
      <w:r w:rsidRPr="00AE545B">
        <w:t>Every engine record contains:</w:t>
      </w:r>
    </w:p>
    <w:p w14:paraId="30C00227" w14:textId="77777777" w:rsidR="00AE545B" w:rsidRPr="00AE545B" w:rsidRDefault="00AE545B" w:rsidP="00AE545B">
      <w:pPr>
        <w:numPr>
          <w:ilvl w:val="0"/>
          <w:numId w:val="1"/>
        </w:numPr>
      </w:pPr>
      <w:r w:rsidRPr="00AE545B">
        <w:t>Engine Identification Number</w:t>
      </w:r>
    </w:p>
    <w:p w14:paraId="511F5BD2" w14:textId="77777777" w:rsidR="00AE545B" w:rsidRPr="00AE545B" w:rsidRDefault="00AE545B" w:rsidP="00AE545B">
      <w:pPr>
        <w:numPr>
          <w:ilvl w:val="0"/>
          <w:numId w:val="1"/>
        </w:numPr>
      </w:pPr>
      <w:r w:rsidRPr="00AE545B">
        <w:t>Operational Cycle Number</w:t>
      </w:r>
    </w:p>
    <w:p w14:paraId="3B127655" w14:textId="77777777" w:rsidR="00AE545B" w:rsidRPr="00AE545B" w:rsidRDefault="00AE545B" w:rsidP="00AE545B">
      <w:pPr>
        <w:numPr>
          <w:ilvl w:val="0"/>
          <w:numId w:val="1"/>
        </w:numPr>
      </w:pPr>
      <w:r w:rsidRPr="00AE545B">
        <w:t>Three Operational Settings</w:t>
      </w:r>
    </w:p>
    <w:p w14:paraId="4E527C0F" w14:textId="77777777" w:rsidR="00AE545B" w:rsidRPr="00AE545B" w:rsidRDefault="00AE545B" w:rsidP="00AE545B">
      <w:pPr>
        <w:numPr>
          <w:ilvl w:val="0"/>
          <w:numId w:val="1"/>
        </w:numPr>
      </w:pPr>
      <w:r w:rsidRPr="00AE545B">
        <w:t>Twenty-One Sensor Measurements</w:t>
      </w:r>
    </w:p>
    <w:p w14:paraId="4D6E3BD7" w14:textId="77777777" w:rsidR="00AE545B" w:rsidRPr="00AE545B" w:rsidRDefault="00AE545B" w:rsidP="00AE545B">
      <w:r w:rsidRPr="00AE545B">
        <w:t xml:space="preserve">The project primarily focused on the </w:t>
      </w:r>
      <w:r w:rsidRPr="00AE545B">
        <w:rPr>
          <w:b/>
          <w:bCs/>
        </w:rPr>
        <w:t>FD001</w:t>
      </w:r>
      <w:r w:rsidRPr="00AE545B">
        <w:t xml:space="preserve"> dataset because it contains a single operating condition and a single fault mode, making it suitable for demonstrating predictive maintenance concepts while maintaining manageable computational complexity.</w:t>
      </w:r>
    </w:p>
    <w:p w14:paraId="18FA92A1" w14:textId="77777777" w:rsidR="00AE545B" w:rsidRPr="00AE545B" w:rsidRDefault="00AE545B" w:rsidP="00AE545B">
      <w:r w:rsidRPr="00AE545B">
        <w:t>The NASA C-MAPSS dataset provides an excellent benchmark for evaluating machine learning algorithms because it closely resembles realistic aircraft engine degradation behaviour while remaining publicly available for research and educational purposes.</w:t>
      </w:r>
    </w:p>
    <w:p w14:paraId="5FD7F710" w14:textId="77777777" w:rsidR="00AE545B" w:rsidRPr="00AE545B" w:rsidRDefault="00AE545B" w:rsidP="00AE545B">
      <w:r w:rsidRPr="00AE545B">
        <w:rPr>
          <w:b/>
          <w:bCs/>
        </w:rPr>
        <w:t>Figure 4.3:</w:t>
      </w:r>
      <w:r w:rsidRPr="00AE545B">
        <w:t xml:space="preserve"> Structure of NASA C-MAPSS Dataset</w:t>
      </w:r>
    </w:p>
    <w:p w14:paraId="7B2E1313" w14:textId="77777777" w:rsidR="00AE545B" w:rsidRPr="00AE545B" w:rsidRDefault="00AE545B" w:rsidP="00AE545B">
      <w:r w:rsidRPr="00AE545B">
        <w:rPr>
          <w:b/>
          <w:bCs/>
        </w:rPr>
        <w:t>[Insert Dataset Flow Diagram]</w:t>
      </w:r>
    </w:p>
    <w:p w14:paraId="319EC02E" w14:textId="77777777" w:rsidR="00AE545B" w:rsidRPr="00AE545B" w:rsidRDefault="00000000" w:rsidP="00AE545B">
      <w:r>
        <w:pict w14:anchorId="3B972917">
          <v:rect id="_x0000_i1058" style="width:0;height:1.5pt" o:hralign="center" o:hrstd="t" o:hr="t" fillcolor="#a0a0a0" stroked="f"/>
        </w:pict>
      </w:r>
    </w:p>
    <w:p w14:paraId="323F7D5A" w14:textId="77777777" w:rsidR="00AE545B" w:rsidRPr="00AE545B" w:rsidRDefault="00AE545B" w:rsidP="00AE545B">
      <w:pPr>
        <w:rPr>
          <w:b/>
          <w:bCs/>
        </w:rPr>
      </w:pPr>
      <w:r w:rsidRPr="00AE545B">
        <w:rPr>
          <w:b/>
          <w:bCs/>
        </w:rPr>
        <w:t>4.5 Project Workflow</w:t>
      </w:r>
    </w:p>
    <w:p w14:paraId="48B8BAF7" w14:textId="77777777" w:rsidR="00AE545B" w:rsidRPr="00AE545B" w:rsidRDefault="00AE545B" w:rsidP="00AE545B">
      <w:r w:rsidRPr="00AE545B">
        <w:t xml:space="preserve">The Predictive Maintenance project followed a systematic workflow beginning with dataset acquisition and ending with deployment of the trained machine learning model through an interactive </w:t>
      </w:r>
      <w:proofErr w:type="spellStart"/>
      <w:r w:rsidRPr="00AE545B">
        <w:t>Streamlit</w:t>
      </w:r>
      <w:proofErr w:type="spellEnd"/>
      <w:r w:rsidRPr="00AE545B">
        <w:t xml:space="preserve"> application.</w:t>
      </w:r>
    </w:p>
    <w:p w14:paraId="71E96454" w14:textId="77777777" w:rsidR="00AE545B" w:rsidRPr="00AE545B" w:rsidRDefault="00AE545B" w:rsidP="00AE545B">
      <w:r w:rsidRPr="00AE545B">
        <w:t>Initially, the NASA C-MAPSS dataset was collected and inspected to understand its structure, operational parameters, and sensor measurements. Exploratory Data Analysis (EDA) was then performed to examine sensor behaviour, identify redundant features, analyse Remaining Useful Life distributions, and understand degradation trends across different engines.</w:t>
      </w:r>
    </w:p>
    <w:p w14:paraId="21BAD91D" w14:textId="77777777" w:rsidR="00AE545B" w:rsidRPr="00AE545B" w:rsidRDefault="00AE545B" w:rsidP="00AE545B">
      <w:r w:rsidRPr="00AE545B">
        <w:t>Following exploratory analysis, the dataset underwent preprocessing operations including data cleaning, normalization, sensor selection, Remaining Useful Life generation, and feature engineering. Statistical features including Exponential Moving Average, Rolling Mean, Rolling Standard Deviation, Sliding Window representations, and Delta Features were generated to improve learning capability.</w:t>
      </w:r>
    </w:p>
    <w:p w14:paraId="1827E4E9" w14:textId="77777777" w:rsidR="00AE545B" w:rsidRPr="00AE545B" w:rsidRDefault="00AE545B" w:rsidP="00AE545B">
      <w:r w:rsidRPr="00AE545B">
        <w:t xml:space="preserve">Three supervised machine learning algorithms—Random Forest Regression, </w:t>
      </w:r>
      <w:proofErr w:type="spellStart"/>
      <w:r w:rsidRPr="00AE545B">
        <w:t>XGBoost</w:t>
      </w:r>
      <w:proofErr w:type="spellEnd"/>
      <w:r w:rsidRPr="00AE545B">
        <w:t xml:space="preserve"> Regression, and Support Vector Regression—were subsequently trained using the processed dataset. Their prediction performances were evaluated using RMSE, MAE, R² Score, and NASA Scoring Function.</w:t>
      </w:r>
    </w:p>
    <w:p w14:paraId="4D857B09" w14:textId="77777777" w:rsidR="00AE545B" w:rsidRPr="00AE545B" w:rsidRDefault="00AE545B" w:rsidP="00AE545B">
      <w:r w:rsidRPr="00AE545B">
        <w:lastRenderedPageBreak/>
        <w:t xml:space="preserve">Finally, the best-performing model was deployed using the </w:t>
      </w:r>
      <w:proofErr w:type="spellStart"/>
      <w:r w:rsidRPr="00AE545B">
        <w:t>Streamlit</w:t>
      </w:r>
      <w:proofErr w:type="spellEnd"/>
      <w:r w:rsidRPr="00AE545B">
        <w:t xml:space="preserve"> framework to create an interactive dashboard capable of performing real-time Remaining Useful Life prediction from uploaded engine sensor data.</w:t>
      </w:r>
    </w:p>
    <w:p w14:paraId="14CDF18C" w14:textId="77777777" w:rsidR="00AE545B" w:rsidRPr="00AE545B" w:rsidRDefault="00AE545B" w:rsidP="00AE545B">
      <w:r w:rsidRPr="00AE545B">
        <w:t>The modular project architecture ensured scalability, maintainability, and ease of future enhancement while following good software engineering practices.</w:t>
      </w:r>
    </w:p>
    <w:p w14:paraId="3BB84334" w14:textId="77777777" w:rsidR="00AE545B" w:rsidRPr="00AE545B" w:rsidRDefault="00AE545B" w:rsidP="00AE545B">
      <w:r w:rsidRPr="00AE545B">
        <w:rPr>
          <w:b/>
          <w:bCs/>
        </w:rPr>
        <w:t>Figure 4.4:</w:t>
      </w:r>
      <w:r w:rsidRPr="00AE545B">
        <w:t xml:space="preserve"> Overall Predictive Maintenance Workflow</w:t>
      </w:r>
    </w:p>
    <w:p w14:paraId="26F6F656" w14:textId="77777777" w:rsidR="00AE545B" w:rsidRPr="00AE545B" w:rsidRDefault="00AE545B" w:rsidP="00AE545B">
      <w:r w:rsidRPr="00AE545B">
        <w:rPr>
          <w:b/>
          <w:bCs/>
        </w:rPr>
        <w:t xml:space="preserve">[Insert Architecture Diagram Showing Data → Preprocessing → Feature Engineering → Model Training → Evaluation → </w:t>
      </w:r>
      <w:proofErr w:type="spellStart"/>
      <w:r w:rsidRPr="00AE545B">
        <w:rPr>
          <w:b/>
          <w:bCs/>
        </w:rPr>
        <w:t>Streamlit</w:t>
      </w:r>
      <w:proofErr w:type="spellEnd"/>
      <w:r w:rsidRPr="00AE545B">
        <w:rPr>
          <w:b/>
          <w:bCs/>
        </w:rPr>
        <w:t xml:space="preserve"> Dashboard]</w:t>
      </w:r>
    </w:p>
    <w:p w14:paraId="6B550FEA" w14:textId="77777777" w:rsidR="00AE545B" w:rsidRPr="00AE545B" w:rsidRDefault="00000000" w:rsidP="00AE545B">
      <w:r>
        <w:pict w14:anchorId="31102535">
          <v:rect id="_x0000_i1059" style="width:0;height:1.5pt" o:hralign="center" o:hrstd="t" o:hr="t" fillcolor="#a0a0a0" stroked="f"/>
        </w:pict>
      </w:r>
    </w:p>
    <w:p w14:paraId="39507992" w14:textId="77777777" w:rsidR="00AE545B" w:rsidRPr="00AE545B" w:rsidRDefault="00AE545B" w:rsidP="00AE545B">
      <w:r w:rsidRPr="00AE545B">
        <w:rPr>
          <w:i/>
          <w:iCs/>
        </w:rPr>
        <w:t xml:space="preserve">(Continue next with </w:t>
      </w:r>
      <w:r w:rsidRPr="00AE545B">
        <w:rPr>
          <w:b/>
          <w:bCs/>
          <w:i/>
          <w:iCs/>
        </w:rPr>
        <w:t>4.6 Data Preprocessing, Feature Engineering, Machine Learning Models, Results, Dashboard, Future Scope</w:t>
      </w:r>
      <w:r w:rsidRPr="00AE545B">
        <w:rPr>
          <w:i/>
          <w:iCs/>
        </w:rPr>
        <w:t>.)</w:t>
      </w:r>
    </w:p>
    <w:p w14:paraId="69E7E2F9" w14:textId="77777777" w:rsidR="00AE545B" w:rsidRPr="00AE545B" w:rsidRDefault="00AE545B" w:rsidP="00AE545B"/>
    <w:p w14:paraId="661638C1" w14:textId="77777777" w:rsidR="000F6504" w:rsidRPr="000F6504" w:rsidRDefault="000F6504" w:rsidP="000F6504">
      <w:pPr>
        <w:rPr>
          <w:b/>
          <w:bCs/>
        </w:rPr>
      </w:pPr>
      <w:r w:rsidRPr="000F6504">
        <w:rPr>
          <w:b/>
          <w:bCs/>
        </w:rPr>
        <w:t>4.6 Data Preprocessing</w:t>
      </w:r>
    </w:p>
    <w:p w14:paraId="7D8C29A3" w14:textId="77777777" w:rsidR="000F6504" w:rsidRPr="000F6504" w:rsidRDefault="000F6504" w:rsidP="000F6504">
      <w:r w:rsidRPr="000F6504">
        <w:t>Data preprocessing is one of the most critical stages in any machine learning pipeline because the quality of the input data directly influences the prediction accuracy of the developed models. Raw sensor measurements obtained from aircraft engines often contain redundant information, constant-value sensors, operational variations, and measurement noise that may reduce the learning capability of machine learning algorithms. Therefore, an extensive preprocessing pipeline was implemented before model training.</w:t>
      </w:r>
    </w:p>
    <w:p w14:paraId="05265724" w14:textId="77777777" w:rsidR="000F6504" w:rsidRPr="000F6504" w:rsidRDefault="000F6504" w:rsidP="000F6504">
      <w:r w:rsidRPr="000F6504">
        <w:t>The first step involved importing the NASA C-MAPSS dataset into the Python environment using the Pandas library. Appropriate column names were assigned to represent engine number, operational cycle, operational settings, and twenty-one sensor measurements. Data integrity was then verified by examining missing values, duplicate records, and abnormal observations. Since the NASA dataset is generated through simulation, no significant missing values were observed.</w:t>
      </w:r>
    </w:p>
    <w:p w14:paraId="2AE9BC8C" w14:textId="77777777" w:rsidR="000F6504" w:rsidRPr="000F6504" w:rsidRDefault="000F6504" w:rsidP="000F6504">
      <w:r w:rsidRPr="000F6504">
        <w:t>The Remaining Useful Life (RUL) for each engine was calculated by subtracting the current operational cycle from the maximum cycle reached by that engine. This generated the target variable used for supervised machine learning.</w:t>
      </w:r>
    </w:p>
    <w:p w14:paraId="63F310BD" w14:textId="77777777" w:rsidR="000F6504" w:rsidRPr="000F6504" w:rsidRDefault="000F6504" w:rsidP="000F6504">
      <w:r w:rsidRPr="000F6504">
        <w:t xml:space="preserve">To improve prediction performance, RUL values were capped at </w:t>
      </w:r>
      <w:r w:rsidRPr="000F6504">
        <w:rPr>
          <w:b/>
          <w:bCs/>
        </w:rPr>
        <w:t>130 operational cycles</w:t>
      </w:r>
      <w:r w:rsidRPr="000F6504">
        <w:t>. Engines operating during their healthy stage generally exhibit minimal degradation despite having high Remaining Useful Life values. Capping the target values prevents the models from learning unnecessary patterns associated with healthy engine behaviour and enables them to focus primarily on degradation occurring during later operational stages.</w:t>
      </w:r>
    </w:p>
    <w:p w14:paraId="7ED6003E" w14:textId="77777777" w:rsidR="000F6504" w:rsidRPr="000F6504" w:rsidRDefault="000F6504" w:rsidP="000F6504">
      <w:r w:rsidRPr="000F6504">
        <w:t>The next preprocessing step involved feature normalization using Min-Max Scaling. Sensor measurements possess different numerical ranges, and directly training machine learning models using such values may cause features with larger magnitudes to dominate others. Scaling transformed all selected sensor values into a common numerical range between 0 and 1, thereby improving numerical stability and convergence.</w:t>
      </w:r>
    </w:p>
    <w:p w14:paraId="72D445B4" w14:textId="77777777" w:rsidR="000F6504" w:rsidRPr="000F6504" w:rsidRDefault="000F6504" w:rsidP="000F6504">
      <w:r w:rsidRPr="000F6504">
        <w:t>Several sensor channels exhibiting nearly constant values throughout engine operation were removed because they contributed little useful information for Remaining Useful Life prediction. Eliminating such redundant features reduced computational complexity while improving model efficiency.</w:t>
      </w:r>
    </w:p>
    <w:p w14:paraId="5482FBE8" w14:textId="77777777" w:rsidR="000F6504" w:rsidRPr="000F6504" w:rsidRDefault="000F6504" w:rsidP="000F6504">
      <w:r w:rsidRPr="000F6504">
        <w:lastRenderedPageBreak/>
        <w:t>Overall, preprocessing transformed raw engine sensor data into a clean, standardized, and machine-learning-ready dataset suitable for feature engineering and model development.</w:t>
      </w:r>
    </w:p>
    <w:p w14:paraId="4006D450" w14:textId="77777777" w:rsidR="000F6504" w:rsidRPr="000F6504" w:rsidRDefault="00000000" w:rsidP="000F6504">
      <w:r>
        <w:pict w14:anchorId="3ED4E5DC">
          <v:rect id="_x0000_i1060" style="width:0;height:1.5pt" o:hralign="center" o:hrstd="t" o:hr="t" fillcolor="#a0a0a0" stroked="f"/>
        </w:pict>
      </w:r>
    </w:p>
    <w:p w14:paraId="610BE384" w14:textId="77777777" w:rsidR="000F6504" w:rsidRPr="000F6504" w:rsidRDefault="000F6504" w:rsidP="000F6504">
      <w:pPr>
        <w:rPr>
          <w:b/>
          <w:bCs/>
        </w:rPr>
      </w:pPr>
      <w:r w:rsidRPr="000F6504">
        <w:rPr>
          <w:b/>
          <w:bCs/>
        </w:rPr>
        <w:t>4.7 Feature Engineering</w:t>
      </w:r>
    </w:p>
    <w:p w14:paraId="202432B8" w14:textId="77777777" w:rsidR="000F6504" w:rsidRPr="000F6504" w:rsidRDefault="000F6504" w:rsidP="000F6504">
      <w:r w:rsidRPr="000F6504">
        <w:t>Feature engineering refers to the process of transforming raw sensor measurements into more informative variables capable of improving machine learning performance. Rather than relying solely on original sensor values, several statistical and temporal features were generated to capture degradation patterns occurring during engine operation.</w:t>
      </w:r>
    </w:p>
    <w:p w14:paraId="27BA88AC" w14:textId="77777777" w:rsidR="000F6504" w:rsidRPr="000F6504" w:rsidRDefault="000F6504" w:rsidP="000F6504">
      <w:r w:rsidRPr="000F6504">
        <w:t xml:space="preserve">One of the primary feature engineering techniques employed was the </w:t>
      </w:r>
      <w:r w:rsidRPr="000F6504">
        <w:rPr>
          <w:b/>
          <w:bCs/>
        </w:rPr>
        <w:t>Sliding Window Approach</w:t>
      </w:r>
      <w:r w:rsidRPr="000F6504">
        <w:t>. Instead of considering individual operational cycles independently, consecutive sensor measurements were grouped into fixed windows consisting of thirty operational cycles. Each window represented a short segment of engine behaviour, enabling machine learning models to observe degradation trends rather than isolated observations.</w:t>
      </w:r>
    </w:p>
    <w:p w14:paraId="3A1A016E" w14:textId="77777777" w:rsidR="000F6504" w:rsidRPr="000F6504" w:rsidRDefault="000F6504" w:rsidP="000F6504">
      <w:r w:rsidRPr="000F6504">
        <w:t xml:space="preserve">Another important feature generated during preprocessing was the </w:t>
      </w:r>
      <w:r w:rsidRPr="000F6504">
        <w:rPr>
          <w:b/>
          <w:bCs/>
        </w:rPr>
        <w:t>Exponential Moving Average (EMA)</w:t>
      </w:r>
      <w:r w:rsidRPr="000F6504">
        <w:t>. EMA assigns greater weight to recent observations while gradually reducing the influence of older measurements. Since engine degradation accelerates as components approach failure, EMA provides a better representation of current engine health compared with simple arithmetic averages.</w:t>
      </w:r>
    </w:p>
    <w:p w14:paraId="12B5B5BA" w14:textId="77777777" w:rsidR="000F6504" w:rsidRPr="000F6504" w:rsidRDefault="000F6504" w:rsidP="000F6504">
      <w:r w:rsidRPr="000F6504">
        <w:t>Rolling Mean was calculated for selected sensor channels to smooth short-term fluctuations and reveal long-term degradation behaviour. Similarly, Rolling Standard Deviation quantified variability within sensor measurements. Increasing variability often indicates unstable engine operation and therefore serves as an important degradation indicator.</w:t>
      </w:r>
    </w:p>
    <w:p w14:paraId="60094F19" w14:textId="77777777" w:rsidR="000F6504" w:rsidRPr="000F6504" w:rsidRDefault="000F6504" w:rsidP="000F6504">
      <w:r w:rsidRPr="000F6504">
        <w:t>Delta Features were generated by calculating differences between consecutive sensor observations. Rather than representing absolute sensor values, Delta Features measure the rate of change in engine behaviour. Sudden increases in vibration, pressure, or temperature frequently indicate developing mechanical faults.</w:t>
      </w:r>
    </w:p>
    <w:p w14:paraId="602C6A91" w14:textId="77777777" w:rsidR="000F6504" w:rsidRPr="000F6504" w:rsidRDefault="000F6504" w:rsidP="000F6504">
      <w:r w:rsidRPr="000F6504">
        <w:t>Through feature engineering, each selected sensor generated multiple derived variables including original sensor values, exponential moving averages, rolling means, rolling standard deviations, and delta values. These engineered features significantly enhanced the learning capability of the machine learning algorithms.</w:t>
      </w:r>
    </w:p>
    <w:p w14:paraId="23011984" w14:textId="77777777" w:rsidR="000F6504" w:rsidRPr="000F6504" w:rsidRDefault="000F6504" w:rsidP="000F6504">
      <w:r w:rsidRPr="000F6504">
        <w:rPr>
          <w:b/>
          <w:bCs/>
        </w:rPr>
        <w:t>Figure 4.5:</w:t>
      </w:r>
      <w:r w:rsidRPr="000F6504">
        <w:t xml:space="preserve"> Feature Engineering Pipeline</w:t>
      </w:r>
    </w:p>
    <w:p w14:paraId="7C3C9273" w14:textId="77777777" w:rsidR="000F6504" w:rsidRPr="000F6504" w:rsidRDefault="000F6504" w:rsidP="000F6504">
      <w:r w:rsidRPr="000F6504">
        <w:rPr>
          <w:b/>
          <w:bCs/>
        </w:rPr>
        <w:t>[Insert Feature Engineering Workflow Diagram]</w:t>
      </w:r>
    </w:p>
    <w:p w14:paraId="3ACB3A24" w14:textId="77777777" w:rsidR="000F6504" w:rsidRPr="000F6504" w:rsidRDefault="00000000" w:rsidP="000F6504">
      <w:r>
        <w:pict w14:anchorId="0882F042">
          <v:rect id="_x0000_i1061" style="width:0;height:1.5pt" o:hralign="center" o:hrstd="t" o:hr="t" fillcolor="#a0a0a0" stroked="f"/>
        </w:pict>
      </w:r>
    </w:p>
    <w:p w14:paraId="2182545E" w14:textId="77777777" w:rsidR="000F6504" w:rsidRPr="000F6504" w:rsidRDefault="000F6504" w:rsidP="000F6504">
      <w:pPr>
        <w:rPr>
          <w:b/>
          <w:bCs/>
        </w:rPr>
      </w:pPr>
      <w:r w:rsidRPr="000F6504">
        <w:rPr>
          <w:b/>
          <w:bCs/>
        </w:rPr>
        <w:t>4.8 Machine Learning Models</w:t>
      </w:r>
    </w:p>
    <w:p w14:paraId="1FEB5319" w14:textId="77777777" w:rsidR="000F6504" w:rsidRPr="000F6504" w:rsidRDefault="000F6504" w:rsidP="000F6504">
      <w:r w:rsidRPr="000F6504">
        <w:t>Three supervised regression algorithms were implemented and evaluated for Remaining Useful Life prediction: Random Forest Regression, Extreme Gradient Boosting (</w:t>
      </w:r>
      <w:proofErr w:type="spellStart"/>
      <w:r w:rsidRPr="000F6504">
        <w:t>XGBoost</w:t>
      </w:r>
      <w:proofErr w:type="spellEnd"/>
      <w:r w:rsidRPr="000F6504">
        <w:t>), and Support Vector Regression (SVR). These algorithms were selected because of their ability to model nonlinear degradation behaviour while providing high prediction accuracy.</w:t>
      </w:r>
    </w:p>
    <w:p w14:paraId="21DF9B5C" w14:textId="77777777" w:rsidR="000F6504" w:rsidRPr="000F6504" w:rsidRDefault="000F6504" w:rsidP="000F6504">
      <w:pPr>
        <w:rPr>
          <w:b/>
          <w:bCs/>
        </w:rPr>
      </w:pPr>
      <w:r w:rsidRPr="000F6504">
        <w:rPr>
          <w:b/>
          <w:bCs/>
        </w:rPr>
        <w:t>4.8.1 Random Forest Regression</w:t>
      </w:r>
    </w:p>
    <w:p w14:paraId="1A57D185" w14:textId="77777777" w:rsidR="000F6504" w:rsidRPr="000F6504" w:rsidRDefault="000F6504" w:rsidP="000F6504">
      <w:r w:rsidRPr="000F6504">
        <w:lastRenderedPageBreak/>
        <w:t>Random Forest is an ensemble machine learning algorithm consisting of multiple decision trees. During training, each tree learns independently using randomly selected subsets of the training data and input features. Final predictions are obtained by averaging outputs generated by all decision trees.</w:t>
      </w:r>
    </w:p>
    <w:p w14:paraId="360D9E87" w14:textId="77777777" w:rsidR="000F6504" w:rsidRPr="000F6504" w:rsidRDefault="000F6504" w:rsidP="000F6504">
      <w:r w:rsidRPr="000F6504">
        <w:t>The major advantage of Random Forest lies in its robustness against noisy datasets and reduced tendency towards overfitting. The algorithm also provides feature importance estimates, enabling engineers to identify sensor parameters that contribute most significantly towards Remaining Useful Life prediction.</w:t>
      </w:r>
    </w:p>
    <w:p w14:paraId="43877842" w14:textId="77777777" w:rsidR="000F6504" w:rsidRPr="000F6504" w:rsidRDefault="000F6504" w:rsidP="000F6504">
      <w:r w:rsidRPr="000F6504">
        <w:t xml:space="preserve">In this project, Random Forest achieved an </w:t>
      </w:r>
      <w:r w:rsidRPr="000F6504">
        <w:rPr>
          <w:b/>
          <w:bCs/>
        </w:rPr>
        <w:t>RMSE of 13.49</w:t>
      </w:r>
      <w:r w:rsidRPr="000F6504">
        <w:t xml:space="preserve">, </w:t>
      </w:r>
      <w:r w:rsidRPr="000F6504">
        <w:rPr>
          <w:b/>
          <w:bCs/>
        </w:rPr>
        <w:t>MAE of 10.23</w:t>
      </w:r>
      <w:r w:rsidRPr="000F6504">
        <w:t xml:space="preserve">, and an </w:t>
      </w:r>
      <w:r w:rsidRPr="000F6504">
        <w:rPr>
          <w:b/>
          <w:bCs/>
        </w:rPr>
        <w:t>R² Score of 0.9026</w:t>
      </w:r>
      <w:r w:rsidRPr="000F6504">
        <w:t>, demonstrating strong predictive capability.</w:t>
      </w:r>
    </w:p>
    <w:p w14:paraId="3F1D664D" w14:textId="77777777" w:rsidR="000F6504" w:rsidRPr="000F6504" w:rsidRDefault="00000000" w:rsidP="000F6504">
      <w:r>
        <w:pict w14:anchorId="2247C475">
          <v:rect id="_x0000_i1062" style="width:0;height:1.5pt" o:hralign="center" o:hrstd="t" o:hr="t" fillcolor="#a0a0a0" stroked="f"/>
        </w:pict>
      </w:r>
    </w:p>
    <w:p w14:paraId="65EA6825" w14:textId="77777777" w:rsidR="000F6504" w:rsidRPr="000F6504" w:rsidRDefault="000F6504" w:rsidP="000F6504">
      <w:pPr>
        <w:rPr>
          <w:b/>
          <w:bCs/>
        </w:rPr>
      </w:pPr>
      <w:r w:rsidRPr="000F6504">
        <w:rPr>
          <w:b/>
          <w:bCs/>
        </w:rPr>
        <w:t xml:space="preserve">4.8.2 </w:t>
      </w:r>
      <w:proofErr w:type="spellStart"/>
      <w:r w:rsidRPr="000F6504">
        <w:rPr>
          <w:b/>
          <w:bCs/>
        </w:rPr>
        <w:t>XGBoost</w:t>
      </w:r>
      <w:proofErr w:type="spellEnd"/>
      <w:r w:rsidRPr="000F6504">
        <w:rPr>
          <w:b/>
          <w:bCs/>
        </w:rPr>
        <w:t xml:space="preserve"> Regression</w:t>
      </w:r>
    </w:p>
    <w:p w14:paraId="6CAA3AEA" w14:textId="77777777" w:rsidR="000F6504" w:rsidRPr="000F6504" w:rsidRDefault="000F6504" w:rsidP="000F6504">
      <w:r w:rsidRPr="000F6504">
        <w:t>Extreme Gradient Boosting (</w:t>
      </w:r>
      <w:proofErr w:type="spellStart"/>
      <w:r w:rsidRPr="000F6504">
        <w:t>XGBoost</w:t>
      </w:r>
      <w:proofErr w:type="spellEnd"/>
      <w:r w:rsidRPr="000F6504">
        <w:t xml:space="preserve">) is one of the most powerful </w:t>
      </w:r>
      <w:proofErr w:type="gramStart"/>
      <w:r w:rsidRPr="000F6504">
        <w:t>ensemble</w:t>
      </w:r>
      <w:proofErr w:type="gramEnd"/>
      <w:r w:rsidRPr="000F6504">
        <w:t xml:space="preserve"> learning algorithms currently employed within machine learning applications. Unlike Random Forest, which trains multiple independent decision trees, </w:t>
      </w:r>
      <w:proofErr w:type="spellStart"/>
      <w:r w:rsidRPr="000F6504">
        <w:t>XGBoost</w:t>
      </w:r>
      <w:proofErr w:type="spellEnd"/>
      <w:r w:rsidRPr="000F6504">
        <w:t xml:space="preserve"> constructs trees sequentially. Each newly generated tree attempts to reduce prediction errors produced by previously trained trees.</w:t>
      </w:r>
    </w:p>
    <w:p w14:paraId="59A31D4A" w14:textId="77777777" w:rsidR="000F6504" w:rsidRPr="000F6504" w:rsidRDefault="000F6504" w:rsidP="000F6504">
      <w:r w:rsidRPr="000F6504">
        <w:t>The algorithm incorporates gradient optimization, regularization techniques, and efficient parallel computation, enabling high prediction accuracy while minimizing overfitting.</w:t>
      </w:r>
    </w:p>
    <w:p w14:paraId="61A78A81" w14:textId="77777777" w:rsidR="000F6504" w:rsidRPr="000F6504" w:rsidRDefault="000F6504" w:rsidP="000F6504">
      <w:r w:rsidRPr="000F6504">
        <w:t xml:space="preserve">For the NASA C-MAPSS dataset, </w:t>
      </w:r>
      <w:proofErr w:type="spellStart"/>
      <w:r w:rsidRPr="000F6504">
        <w:t>XGBoost</w:t>
      </w:r>
      <w:proofErr w:type="spellEnd"/>
      <w:r w:rsidRPr="000F6504">
        <w:t xml:space="preserve"> achieved an </w:t>
      </w:r>
      <w:r w:rsidRPr="000F6504">
        <w:rPr>
          <w:b/>
          <w:bCs/>
        </w:rPr>
        <w:t>RMSE of 13.03</w:t>
      </w:r>
      <w:r w:rsidRPr="000F6504">
        <w:t xml:space="preserve">, </w:t>
      </w:r>
      <w:r w:rsidRPr="000F6504">
        <w:rPr>
          <w:b/>
          <w:bCs/>
        </w:rPr>
        <w:t>MAE of 10.00</w:t>
      </w:r>
      <w:r w:rsidRPr="000F6504">
        <w:t xml:space="preserve">, and an </w:t>
      </w:r>
      <w:r w:rsidRPr="000F6504">
        <w:rPr>
          <w:b/>
          <w:bCs/>
        </w:rPr>
        <w:t>R² Score of 0.9092</w:t>
      </w:r>
      <w:r w:rsidRPr="000F6504">
        <w:t>, outperforming the Random Forest model.</w:t>
      </w:r>
    </w:p>
    <w:p w14:paraId="737962E8" w14:textId="77777777" w:rsidR="000F6504" w:rsidRPr="000F6504" w:rsidRDefault="00000000" w:rsidP="000F6504">
      <w:r>
        <w:pict w14:anchorId="364883FD">
          <v:rect id="_x0000_i1063" style="width:0;height:1.5pt" o:hralign="center" o:hrstd="t" o:hr="t" fillcolor="#a0a0a0" stroked="f"/>
        </w:pict>
      </w:r>
    </w:p>
    <w:p w14:paraId="12D45BA4" w14:textId="77777777" w:rsidR="000F6504" w:rsidRPr="000F6504" w:rsidRDefault="000F6504" w:rsidP="000F6504">
      <w:pPr>
        <w:rPr>
          <w:b/>
          <w:bCs/>
        </w:rPr>
      </w:pPr>
      <w:r w:rsidRPr="000F6504">
        <w:rPr>
          <w:b/>
          <w:bCs/>
        </w:rPr>
        <w:t>4.8.3 Support Vector Regression (SVR)</w:t>
      </w:r>
    </w:p>
    <w:p w14:paraId="77CC51B4" w14:textId="77777777" w:rsidR="000F6504" w:rsidRPr="000F6504" w:rsidRDefault="000F6504" w:rsidP="000F6504">
      <w:r w:rsidRPr="000F6504">
        <w:t>Support Vector Regression was selected because of its excellent capability to model complex nonlinear relationships within high-dimensional feature spaces. The algorithm utilizes kernel functions to transform input features into higher-dimensional representations where regression becomes mathematically simpler.</w:t>
      </w:r>
    </w:p>
    <w:p w14:paraId="74677041" w14:textId="77777777" w:rsidR="000F6504" w:rsidRPr="000F6504" w:rsidRDefault="000F6504" w:rsidP="000F6504">
      <w:r w:rsidRPr="000F6504">
        <w:t>In this project, the Radial Basis Function (RBF) kernel was employed due to its ability to capture nonlinear degradation patterns effectively.</w:t>
      </w:r>
    </w:p>
    <w:p w14:paraId="3F4A7635" w14:textId="77777777" w:rsidR="000F6504" w:rsidRPr="000F6504" w:rsidRDefault="000F6504" w:rsidP="000F6504">
      <w:r w:rsidRPr="000F6504">
        <w:t xml:space="preserve">Among all evaluated models, Support Vector Regression produced the best performance, achieving an </w:t>
      </w:r>
      <w:r w:rsidRPr="000F6504">
        <w:rPr>
          <w:b/>
          <w:bCs/>
        </w:rPr>
        <w:t>RMSE of 12.76</w:t>
      </w:r>
      <w:r w:rsidRPr="000F6504">
        <w:t xml:space="preserve">, </w:t>
      </w:r>
      <w:r w:rsidRPr="000F6504">
        <w:rPr>
          <w:b/>
          <w:bCs/>
        </w:rPr>
        <w:t>MAE of 9.81</w:t>
      </w:r>
      <w:r w:rsidRPr="000F6504">
        <w:t xml:space="preserve">, and an </w:t>
      </w:r>
      <w:r w:rsidRPr="000F6504">
        <w:rPr>
          <w:b/>
          <w:bCs/>
        </w:rPr>
        <w:t>R² Score of 0.9129</w:t>
      </w:r>
      <w:r w:rsidRPr="000F6504">
        <w:t>.</w:t>
      </w:r>
    </w:p>
    <w:p w14:paraId="26A5AE31" w14:textId="77777777" w:rsidR="000F6504" w:rsidRPr="000F6504" w:rsidRDefault="000F6504" w:rsidP="000F6504">
      <w:r w:rsidRPr="000F6504">
        <w:t xml:space="preserve">Because of its superior prediction accuracy, the Support Vector Regression model was selected as the final deployment model for the </w:t>
      </w:r>
      <w:proofErr w:type="spellStart"/>
      <w:r w:rsidRPr="000F6504">
        <w:t>Streamlit</w:t>
      </w:r>
      <w:proofErr w:type="spellEnd"/>
      <w:r w:rsidRPr="000F6504">
        <w:t xml:space="preserve"> application.</w:t>
      </w:r>
    </w:p>
    <w:p w14:paraId="3D184699" w14:textId="77777777" w:rsidR="000F6504" w:rsidRPr="000F6504" w:rsidRDefault="000F6504" w:rsidP="000F6504">
      <w:r w:rsidRPr="000F6504">
        <w:rPr>
          <w:b/>
          <w:bCs/>
        </w:rPr>
        <w:t>Table 4.2:</w:t>
      </w:r>
      <w:r w:rsidRPr="000F6504">
        <w:t xml:space="preserve"> Performance Comparison of Machine Learning Models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6"/>
        <w:gridCol w:w="588"/>
        <w:gridCol w:w="562"/>
        <w:gridCol w:w="823"/>
      </w:tblGrid>
      <w:tr w:rsidR="000F6504" w:rsidRPr="000F6504" w14:paraId="365F1618" w14:textId="77777777">
        <w:trPr>
          <w:tblHeader/>
          <w:tblCellSpacing w:w="15" w:type="dxa"/>
        </w:trPr>
        <w:tc>
          <w:tcPr>
            <w:tcW w:w="0" w:type="auto"/>
            <w:vAlign w:val="center"/>
            <w:hideMark/>
          </w:tcPr>
          <w:p w14:paraId="67592948" w14:textId="77777777" w:rsidR="000F6504" w:rsidRPr="000F6504" w:rsidRDefault="000F6504" w:rsidP="000F6504">
            <w:pPr>
              <w:rPr>
                <w:b/>
                <w:bCs/>
              </w:rPr>
            </w:pPr>
            <w:r w:rsidRPr="000F6504">
              <w:rPr>
                <w:b/>
                <w:bCs/>
              </w:rPr>
              <w:t>Model</w:t>
            </w:r>
          </w:p>
        </w:tc>
        <w:tc>
          <w:tcPr>
            <w:tcW w:w="0" w:type="auto"/>
            <w:vAlign w:val="center"/>
            <w:hideMark/>
          </w:tcPr>
          <w:p w14:paraId="629196DB" w14:textId="77777777" w:rsidR="000F6504" w:rsidRPr="000F6504" w:rsidRDefault="000F6504" w:rsidP="000F6504">
            <w:pPr>
              <w:rPr>
                <w:b/>
                <w:bCs/>
              </w:rPr>
            </w:pPr>
            <w:r w:rsidRPr="000F6504">
              <w:rPr>
                <w:b/>
                <w:bCs/>
              </w:rPr>
              <w:t>RMSE</w:t>
            </w:r>
          </w:p>
        </w:tc>
        <w:tc>
          <w:tcPr>
            <w:tcW w:w="0" w:type="auto"/>
            <w:vAlign w:val="center"/>
            <w:hideMark/>
          </w:tcPr>
          <w:p w14:paraId="06553863" w14:textId="77777777" w:rsidR="000F6504" w:rsidRPr="000F6504" w:rsidRDefault="000F6504" w:rsidP="000F6504">
            <w:pPr>
              <w:rPr>
                <w:b/>
                <w:bCs/>
              </w:rPr>
            </w:pPr>
            <w:r w:rsidRPr="000F6504">
              <w:rPr>
                <w:b/>
                <w:bCs/>
              </w:rPr>
              <w:t>MAE</w:t>
            </w:r>
          </w:p>
        </w:tc>
        <w:tc>
          <w:tcPr>
            <w:tcW w:w="0" w:type="auto"/>
            <w:vAlign w:val="center"/>
            <w:hideMark/>
          </w:tcPr>
          <w:p w14:paraId="0E60E5DD" w14:textId="77777777" w:rsidR="000F6504" w:rsidRPr="000F6504" w:rsidRDefault="000F6504" w:rsidP="000F6504">
            <w:pPr>
              <w:rPr>
                <w:b/>
                <w:bCs/>
              </w:rPr>
            </w:pPr>
            <w:r w:rsidRPr="000F6504">
              <w:rPr>
                <w:b/>
                <w:bCs/>
              </w:rPr>
              <w:t>R² Score</w:t>
            </w:r>
          </w:p>
        </w:tc>
      </w:tr>
      <w:tr w:rsidR="000F6504" w:rsidRPr="000F6504" w14:paraId="42388F49" w14:textId="77777777">
        <w:trPr>
          <w:tblCellSpacing w:w="15" w:type="dxa"/>
        </w:trPr>
        <w:tc>
          <w:tcPr>
            <w:tcW w:w="0" w:type="auto"/>
            <w:vAlign w:val="center"/>
            <w:hideMark/>
          </w:tcPr>
          <w:p w14:paraId="78DF6324" w14:textId="77777777" w:rsidR="000F6504" w:rsidRPr="000F6504" w:rsidRDefault="000F6504" w:rsidP="000F6504">
            <w:r w:rsidRPr="000F6504">
              <w:t>Random Forest</w:t>
            </w:r>
          </w:p>
        </w:tc>
        <w:tc>
          <w:tcPr>
            <w:tcW w:w="0" w:type="auto"/>
            <w:vAlign w:val="center"/>
            <w:hideMark/>
          </w:tcPr>
          <w:p w14:paraId="2CEB66C6" w14:textId="77777777" w:rsidR="000F6504" w:rsidRPr="000F6504" w:rsidRDefault="000F6504" w:rsidP="000F6504">
            <w:r w:rsidRPr="000F6504">
              <w:t>13.49</w:t>
            </w:r>
          </w:p>
        </w:tc>
        <w:tc>
          <w:tcPr>
            <w:tcW w:w="0" w:type="auto"/>
            <w:vAlign w:val="center"/>
            <w:hideMark/>
          </w:tcPr>
          <w:p w14:paraId="5DD275CC" w14:textId="77777777" w:rsidR="000F6504" w:rsidRPr="000F6504" w:rsidRDefault="000F6504" w:rsidP="000F6504">
            <w:r w:rsidRPr="000F6504">
              <w:t>10.23</w:t>
            </w:r>
          </w:p>
        </w:tc>
        <w:tc>
          <w:tcPr>
            <w:tcW w:w="0" w:type="auto"/>
            <w:vAlign w:val="center"/>
            <w:hideMark/>
          </w:tcPr>
          <w:p w14:paraId="6DFDF1F7" w14:textId="77777777" w:rsidR="000F6504" w:rsidRPr="000F6504" w:rsidRDefault="000F6504" w:rsidP="000F6504">
            <w:r w:rsidRPr="000F6504">
              <w:t>0.9026</w:t>
            </w:r>
          </w:p>
        </w:tc>
      </w:tr>
      <w:tr w:rsidR="000F6504" w:rsidRPr="000F6504" w14:paraId="3572BDB2" w14:textId="77777777">
        <w:trPr>
          <w:tblCellSpacing w:w="15" w:type="dxa"/>
        </w:trPr>
        <w:tc>
          <w:tcPr>
            <w:tcW w:w="0" w:type="auto"/>
            <w:vAlign w:val="center"/>
            <w:hideMark/>
          </w:tcPr>
          <w:p w14:paraId="0EDDB56B" w14:textId="77777777" w:rsidR="000F6504" w:rsidRPr="000F6504" w:rsidRDefault="000F6504" w:rsidP="000F6504">
            <w:proofErr w:type="spellStart"/>
            <w:r w:rsidRPr="000F6504">
              <w:t>XGBoost</w:t>
            </w:r>
            <w:proofErr w:type="spellEnd"/>
          </w:p>
        </w:tc>
        <w:tc>
          <w:tcPr>
            <w:tcW w:w="0" w:type="auto"/>
            <w:vAlign w:val="center"/>
            <w:hideMark/>
          </w:tcPr>
          <w:p w14:paraId="6A8591CD" w14:textId="77777777" w:rsidR="000F6504" w:rsidRPr="000F6504" w:rsidRDefault="000F6504" w:rsidP="000F6504">
            <w:r w:rsidRPr="000F6504">
              <w:t>13.03</w:t>
            </w:r>
          </w:p>
        </w:tc>
        <w:tc>
          <w:tcPr>
            <w:tcW w:w="0" w:type="auto"/>
            <w:vAlign w:val="center"/>
            <w:hideMark/>
          </w:tcPr>
          <w:p w14:paraId="21374DB3" w14:textId="77777777" w:rsidR="000F6504" w:rsidRPr="000F6504" w:rsidRDefault="000F6504" w:rsidP="000F6504">
            <w:r w:rsidRPr="000F6504">
              <w:t>10.00</w:t>
            </w:r>
          </w:p>
        </w:tc>
        <w:tc>
          <w:tcPr>
            <w:tcW w:w="0" w:type="auto"/>
            <w:vAlign w:val="center"/>
            <w:hideMark/>
          </w:tcPr>
          <w:p w14:paraId="61AC98E7" w14:textId="77777777" w:rsidR="000F6504" w:rsidRPr="000F6504" w:rsidRDefault="000F6504" w:rsidP="000F6504">
            <w:r w:rsidRPr="000F6504">
              <w:t>0.9092</w:t>
            </w:r>
          </w:p>
        </w:tc>
      </w:tr>
      <w:tr w:rsidR="000F6504" w:rsidRPr="000F6504" w14:paraId="63C3C034" w14:textId="77777777">
        <w:trPr>
          <w:tblCellSpacing w:w="15" w:type="dxa"/>
        </w:trPr>
        <w:tc>
          <w:tcPr>
            <w:tcW w:w="0" w:type="auto"/>
            <w:vAlign w:val="center"/>
            <w:hideMark/>
          </w:tcPr>
          <w:p w14:paraId="0DE41F19" w14:textId="77777777" w:rsidR="000F6504" w:rsidRPr="000F6504" w:rsidRDefault="000F6504" w:rsidP="000F6504">
            <w:r w:rsidRPr="000F6504">
              <w:lastRenderedPageBreak/>
              <w:t>Support Vector Regression</w:t>
            </w:r>
          </w:p>
        </w:tc>
        <w:tc>
          <w:tcPr>
            <w:tcW w:w="0" w:type="auto"/>
            <w:vAlign w:val="center"/>
            <w:hideMark/>
          </w:tcPr>
          <w:p w14:paraId="0389B5DD" w14:textId="77777777" w:rsidR="000F6504" w:rsidRPr="000F6504" w:rsidRDefault="000F6504" w:rsidP="000F6504">
            <w:r w:rsidRPr="000F6504">
              <w:rPr>
                <w:b/>
                <w:bCs/>
              </w:rPr>
              <w:t>12.76</w:t>
            </w:r>
          </w:p>
        </w:tc>
        <w:tc>
          <w:tcPr>
            <w:tcW w:w="0" w:type="auto"/>
            <w:vAlign w:val="center"/>
            <w:hideMark/>
          </w:tcPr>
          <w:p w14:paraId="5512801A" w14:textId="77777777" w:rsidR="000F6504" w:rsidRPr="000F6504" w:rsidRDefault="000F6504" w:rsidP="000F6504">
            <w:r w:rsidRPr="000F6504">
              <w:rPr>
                <w:b/>
                <w:bCs/>
              </w:rPr>
              <w:t>9.81</w:t>
            </w:r>
          </w:p>
        </w:tc>
        <w:tc>
          <w:tcPr>
            <w:tcW w:w="0" w:type="auto"/>
            <w:vAlign w:val="center"/>
            <w:hideMark/>
          </w:tcPr>
          <w:p w14:paraId="41C954B7" w14:textId="77777777" w:rsidR="000F6504" w:rsidRPr="000F6504" w:rsidRDefault="000F6504" w:rsidP="000F6504">
            <w:r w:rsidRPr="000F6504">
              <w:rPr>
                <w:b/>
                <w:bCs/>
              </w:rPr>
              <w:t>0.9129</w:t>
            </w:r>
          </w:p>
        </w:tc>
      </w:tr>
    </w:tbl>
    <w:p w14:paraId="67B16EEB" w14:textId="77777777" w:rsidR="000F6504" w:rsidRPr="000F6504" w:rsidRDefault="000F6504" w:rsidP="000F6504">
      <w:r w:rsidRPr="000F6504">
        <w:rPr>
          <w:b/>
          <w:bCs/>
        </w:rPr>
        <w:t>Figure 4.6:</w:t>
      </w:r>
      <w:r w:rsidRPr="000F6504">
        <w:t xml:space="preserve"> Comparison of Machine Learning Model Performance</w:t>
      </w:r>
    </w:p>
    <w:p w14:paraId="1CF91A05" w14:textId="77777777" w:rsidR="000F6504" w:rsidRPr="000F6504" w:rsidRDefault="000F6504" w:rsidP="000F6504">
      <w:r w:rsidRPr="000F6504">
        <w:rPr>
          <w:b/>
          <w:bCs/>
        </w:rPr>
        <w:t>[Insert Bar Graph Comparing RMSE, MAE and R²]</w:t>
      </w:r>
    </w:p>
    <w:p w14:paraId="1B67F3D5" w14:textId="77777777" w:rsidR="000F6504" w:rsidRPr="000F6504" w:rsidRDefault="00000000" w:rsidP="000F6504">
      <w:r>
        <w:pict w14:anchorId="16FC3F54">
          <v:rect id="_x0000_i1064" style="width:0;height:1.5pt" o:hralign="center" o:hrstd="t" o:hr="t" fillcolor="#a0a0a0" stroked="f"/>
        </w:pict>
      </w:r>
    </w:p>
    <w:p w14:paraId="7E01E6D3" w14:textId="77777777" w:rsidR="000F6504" w:rsidRPr="000F6504" w:rsidRDefault="000F6504" w:rsidP="000F6504">
      <w:r w:rsidRPr="000F6504">
        <w:rPr>
          <w:i/>
          <w:iCs/>
        </w:rPr>
        <w:t xml:space="preserve">(Paste this next. The following part will cover </w:t>
      </w:r>
      <w:r w:rsidRPr="000F6504">
        <w:rPr>
          <w:b/>
          <w:bCs/>
          <w:i/>
          <w:iCs/>
        </w:rPr>
        <w:t xml:space="preserve">Model Evaluation, </w:t>
      </w:r>
      <w:proofErr w:type="spellStart"/>
      <w:r w:rsidRPr="000F6504">
        <w:rPr>
          <w:b/>
          <w:bCs/>
          <w:i/>
          <w:iCs/>
        </w:rPr>
        <w:t>Streamlit</w:t>
      </w:r>
      <w:proofErr w:type="spellEnd"/>
      <w:r w:rsidRPr="000F6504">
        <w:rPr>
          <w:b/>
          <w:bCs/>
          <w:i/>
          <w:iCs/>
        </w:rPr>
        <w:t xml:space="preserve"> Dashboard, Engineering Decisions, Future Scope, and Conclusion</w:t>
      </w:r>
      <w:r w:rsidRPr="000F6504">
        <w:rPr>
          <w:i/>
          <w:iCs/>
        </w:rPr>
        <w:t xml:space="preserve"> for Chapter 4.)</w:t>
      </w:r>
    </w:p>
    <w:p w14:paraId="51844FF0" w14:textId="77777777" w:rsidR="000F6504" w:rsidRPr="000F6504" w:rsidRDefault="000F6504" w:rsidP="000F6504">
      <w:pPr>
        <w:rPr>
          <w:b/>
          <w:bCs/>
        </w:rPr>
      </w:pPr>
      <w:r w:rsidRPr="000F6504">
        <w:rPr>
          <w:b/>
          <w:bCs/>
        </w:rPr>
        <w:t>4.9 Model Evaluation and Performance Analysis</w:t>
      </w:r>
    </w:p>
    <w:p w14:paraId="5BFB878C" w14:textId="77777777" w:rsidR="000F6504" w:rsidRPr="000F6504" w:rsidRDefault="000F6504" w:rsidP="000F6504">
      <w:r w:rsidRPr="000F6504">
        <w:t>Following successful model training, the performance of each regression algorithm was evaluated using multiple statistical metrics to determine its suitability for Remaining Useful Life prediction. Since predictive maintenance directly influences maintenance scheduling and aircraft safety, selecting an appropriate evaluation methodology is essential.</w:t>
      </w:r>
    </w:p>
    <w:p w14:paraId="5B8BEC23" w14:textId="77777777" w:rsidR="000F6504" w:rsidRPr="000F6504" w:rsidRDefault="000F6504" w:rsidP="000F6504">
      <w:r w:rsidRPr="000F6504">
        <w:t xml:space="preserve">The first evaluation metric employed was </w:t>
      </w:r>
      <w:r w:rsidRPr="000F6504">
        <w:rPr>
          <w:b/>
          <w:bCs/>
        </w:rPr>
        <w:t>Root Mean Square Error (RMSE)</w:t>
      </w:r>
      <w:r w:rsidRPr="000F6504">
        <w:t>. RMSE measures the average magnitude of prediction errors while assigning greater weight to larger deviations. Lower RMSE values indicate higher prediction accuracy because the estimated Remaining Useful Life remains closer to the actual engine life.</w:t>
      </w:r>
    </w:p>
    <w:p w14:paraId="21EED23C" w14:textId="77777777" w:rsidR="000F6504" w:rsidRPr="000F6504" w:rsidRDefault="000F6504" w:rsidP="000F6504">
      <w:r w:rsidRPr="000F6504">
        <w:t xml:space="preserve">The second metric used was </w:t>
      </w:r>
      <w:r w:rsidRPr="000F6504">
        <w:rPr>
          <w:b/>
          <w:bCs/>
        </w:rPr>
        <w:t>Mean Absolute Error (MAE)</w:t>
      </w:r>
      <w:r w:rsidRPr="000F6504">
        <w:t>. MAE represents the average absolute difference between predicted and actual Remaining Useful Life values. Unlike RMSE, MAE treats all prediction errors equally and therefore provides an easily interpretable measure of average model performance.</w:t>
      </w:r>
    </w:p>
    <w:p w14:paraId="62040144" w14:textId="77777777" w:rsidR="000F6504" w:rsidRPr="000F6504" w:rsidRDefault="000F6504" w:rsidP="000F6504">
      <w:r w:rsidRPr="000F6504">
        <w:t xml:space="preserve">The </w:t>
      </w:r>
      <w:r w:rsidRPr="000F6504">
        <w:rPr>
          <w:b/>
          <w:bCs/>
        </w:rPr>
        <w:t>Coefficient of Determination (R² Score)</w:t>
      </w:r>
      <w:r w:rsidRPr="000F6504">
        <w:t xml:space="preserve"> was also calculated to determine how effectively each regression model explained variations present within the dataset. Values approaching one indicate excellent agreement between predicted and observed Remaining Useful Life values.</w:t>
      </w:r>
    </w:p>
    <w:p w14:paraId="4EB173C1" w14:textId="77777777" w:rsidR="000F6504" w:rsidRPr="000F6504" w:rsidRDefault="000F6504" w:rsidP="000F6504">
      <w:r w:rsidRPr="000F6504">
        <w:t xml:space="preserve">In addition to conventional regression metrics, the project also considered the </w:t>
      </w:r>
      <w:r w:rsidRPr="000F6504">
        <w:rPr>
          <w:b/>
          <w:bCs/>
        </w:rPr>
        <w:t>NASA PHM Scoring Function</w:t>
      </w:r>
      <w:r w:rsidRPr="000F6504">
        <w:t>, which is specifically designed for Remaining Useful Life prediction. The NASA score penalizes late predictions more heavily than early predictions because overestimating the remaining operational life of an aircraft engine may lead to unexpected failures and compromise operational safety.</w:t>
      </w:r>
    </w:p>
    <w:p w14:paraId="08B29C17" w14:textId="77777777" w:rsidR="000F6504" w:rsidRPr="000F6504" w:rsidRDefault="000F6504" w:rsidP="000F6504">
      <w:r w:rsidRPr="000F6504">
        <w:t>After evaluating all three regression models, Support Vector Regression demonstrated the highest overall prediction accuracy while maintaining the lowest prediction error. Consequently, SVR was selected for deployment within the final predictive maintenance application.</w:t>
      </w:r>
    </w:p>
    <w:p w14:paraId="471AE430" w14:textId="77777777" w:rsidR="000F6504" w:rsidRPr="000F6504" w:rsidRDefault="000F6504" w:rsidP="000F6504">
      <w:r w:rsidRPr="000F6504">
        <w:t>The comparison of model performance demonstrates that carefully engineered statistical features combined with appropriate machine learning algorithms can effectively estimate aircraft engine health using historical sensor measurements.</w:t>
      </w:r>
    </w:p>
    <w:p w14:paraId="6DB0EA5D" w14:textId="77777777" w:rsidR="000F6504" w:rsidRPr="000F6504" w:rsidRDefault="000F6504" w:rsidP="000F6504">
      <w:r w:rsidRPr="000F6504">
        <w:rPr>
          <w:b/>
          <w:bCs/>
        </w:rPr>
        <w:t>Table 4.3 Performance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6"/>
        <w:gridCol w:w="588"/>
        <w:gridCol w:w="562"/>
        <w:gridCol w:w="823"/>
      </w:tblGrid>
      <w:tr w:rsidR="000F6504" w:rsidRPr="000F6504" w14:paraId="790C1C5E" w14:textId="77777777">
        <w:trPr>
          <w:tblHeader/>
          <w:tblCellSpacing w:w="15" w:type="dxa"/>
        </w:trPr>
        <w:tc>
          <w:tcPr>
            <w:tcW w:w="0" w:type="auto"/>
            <w:vAlign w:val="center"/>
            <w:hideMark/>
          </w:tcPr>
          <w:p w14:paraId="371BE553" w14:textId="77777777" w:rsidR="000F6504" w:rsidRPr="000F6504" w:rsidRDefault="000F6504" w:rsidP="000F6504">
            <w:pPr>
              <w:rPr>
                <w:b/>
                <w:bCs/>
              </w:rPr>
            </w:pPr>
            <w:r w:rsidRPr="000F6504">
              <w:rPr>
                <w:b/>
                <w:bCs/>
              </w:rPr>
              <w:t>Model</w:t>
            </w:r>
          </w:p>
        </w:tc>
        <w:tc>
          <w:tcPr>
            <w:tcW w:w="0" w:type="auto"/>
            <w:vAlign w:val="center"/>
            <w:hideMark/>
          </w:tcPr>
          <w:p w14:paraId="44397E97" w14:textId="77777777" w:rsidR="000F6504" w:rsidRPr="000F6504" w:rsidRDefault="000F6504" w:rsidP="000F6504">
            <w:pPr>
              <w:rPr>
                <w:b/>
                <w:bCs/>
              </w:rPr>
            </w:pPr>
            <w:r w:rsidRPr="000F6504">
              <w:rPr>
                <w:b/>
                <w:bCs/>
              </w:rPr>
              <w:t>RMSE</w:t>
            </w:r>
          </w:p>
        </w:tc>
        <w:tc>
          <w:tcPr>
            <w:tcW w:w="0" w:type="auto"/>
            <w:vAlign w:val="center"/>
            <w:hideMark/>
          </w:tcPr>
          <w:p w14:paraId="6CBA2DBC" w14:textId="77777777" w:rsidR="000F6504" w:rsidRPr="000F6504" w:rsidRDefault="000F6504" w:rsidP="000F6504">
            <w:pPr>
              <w:rPr>
                <w:b/>
                <w:bCs/>
              </w:rPr>
            </w:pPr>
            <w:r w:rsidRPr="000F6504">
              <w:rPr>
                <w:b/>
                <w:bCs/>
              </w:rPr>
              <w:t>MAE</w:t>
            </w:r>
          </w:p>
        </w:tc>
        <w:tc>
          <w:tcPr>
            <w:tcW w:w="0" w:type="auto"/>
            <w:vAlign w:val="center"/>
            <w:hideMark/>
          </w:tcPr>
          <w:p w14:paraId="3D797F0E" w14:textId="77777777" w:rsidR="000F6504" w:rsidRPr="000F6504" w:rsidRDefault="000F6504" w:rsidP="000F6504">
            <w:pPr>
              <w:rPr>
                <w:b/>
                <w:bCs/>
              </w:rPr>
            </w:pPr>
            <w:r w:rsidRPr="000F6504">
              <w:rPr>
                <w:b/>
                <w:bCs/>
              </w:rPr>
              <w:t>R² Score</w:t>
            </w:r>
          </w:p>
        </w:tc>
      </w:tr>
      <w:tr w:rsidR="000F6504" w:rsidRPr="000F6504" w14:paraId="3416C772" w14:textId="77777777">
        <w:trPr>
          <w:tblCellSpacing w:w="15" w:type="dxa"/>
        </w:trPr>
        <w:tc>
          <w:tcPr>
            <w:tcW w:w="0" w:type="auto"/>
            <w:vAlign w:val="center"/>
            <w:hideMark/>
          </w:tcPr>
          <w:p w14:paraId="60A92BA5" w14:textId="77777777" w:rsidR="000F6504" w:rsidRPr="000F6504" w:rsidRDefault="000F6504" w:rsidP="000F6504">
            <w:r w:rsidRPr="000F6504">
              <w:t>Random Forest</w:t>
            </w:r>
          </w:p>
        </w:tc>
        <w:tc>
          <w:tcPr>
            <w:tcW w:w="0" w:type="auto"/>
            <w:vAlign w:val="center"/>
            <w:hideMark/>
          </w:tcPr>
          <w:p w14:paraId="54FC4F8D" w14:textId="77777777" w:rsidR="000F6504" w:rsidRPr="000F6504" w:rsidRDefault="000F6504" w:rsidP="000F6504">
            <w:r w:rsidRPr="000F6504">
              <w:t>13.49</w:t>
            </w:r>
          </w:p>
        </w:tc>
        <w:tc>
          <w:tcPr>
            <w:tcW w:w="0" w:type="auto"/>
            <w:vAlign w:val="center"/>
            <w:hideMark/>
          </w:tcPr>
          <w:p w14:paraId="6E84C2AA" w14:textId="77777777" w:rsidR="000F6504" w:rsidRPr="000F6504" w:rsidRDefault="000F6504" w:rsidP="000F6504">
            <w:r w:rsidRPr="000F6504">
              <w:t>10.23</w:t>
            </w:r>
          </w:p>
        </w:tc>
        <w:tc>
          <w:tcPr>
            <w:tcW w:w="0" w:type="auto"/>
            <w:vAlign w:val="center"/>
            <w:hideMark/>
          </w:tcPr>
          <w:p w14:paraId="762CE9EB" w14:textId="77777777" w:rsidR="000F6504" w:rsidRPr="000F6504" w:rsidRDefault="000F6504" w:rsidP="000F6504">
            <w:r w:rsidRPr="000F6504">
              <w:t>0.9026</w:t>
            </w:r>
          </w:p>
        </w:tc>
      </w:tr>
      <w:tr w:rsidR="000F6504" w:rsidRPr="000F6504" w14:paraId="656740D8" w14:textId="77777777">
        <w:trPr>
          <w:tblCellSpacing w:w="15" w:type="dxa"/>
        </w:trPr>
        <w:tc>
          <w:tcPr>
            <w:tcW w:w="0" w:type="auto"/>
            <w:vAlign w:val="center"/>
            <w:hideMark/>
          </w:tcPr>
          <w:p w14:paraId="68EE299E" w14:textId="77777777" w:rsidR="000F6504" w:rsidRPr="000F6504" w:rsidRDefault="000F6504" w:rsidP="000F6504">
            <w:proofErr w:type="spellStart"/>
            <w:r w:rsidRPr="000F6504">
              <w:lastRenderedPageBreak/>
              <w:t>XGBoost</w:t>
            </w:r>
            <w:proofErr w:type="spellEnd"/>
          </w:p>
        </w:tc>
        <w:tc>
          <w:tcPr>
            <w:tcW w:w="0" w:type="auto"/>
            <w:vAlign w:val="center"/>
            <w:hideMark/>
          </w:tcPr>
          <w:p w14:paraId="13BF7E00" w14:textId="77777777" w:rsidR="000F6504" w:rsidRPr="000F6504" w:rsidRDefault="000F6504" w:rsidP="000F6504">
            <w:r w:rsidRPr="000F6504">
              <w:t>13.03</w:t>
            </w:r>
          </w:p>
        </w:tc>
        <w:tc>
          <w:tcPr>
            <w:tcW w:w="0" w:type="auto"/>
            <w:vAlign w:val="center"/>
            <w:hideMark/>
          </w:tcPr>
          <w:p w14:paraId="3451732F" w14:textId="77777777" w:rsidR="000F6504" w:rsidRPr="000F6504" w:rsidRDefault="000F6504" w:rsidP="000F6504">
            <w:r w:rsidRPr="000F6504">
              <w:t>10.00</w:t>
            </w:r>
          </w:p>
        </w:tc>
        <w:tc>
          <w:tcPr>
            <w:tcW w:w="0" w:type="auto"/>
            <w:vAlign w:val="center"/>
            <w:hideMark/>
          </w:tcPr>
          <w:p w14:paraId="33BC99DB" w14:textId="77777777" w:rsidR="000F6504" w:rsidRPr="000F6504" w:rsidRDefault="000F6504" w:rsidP="000F6504">
            <w:r w:rsidRPr="000F6504">
              <w:t>0.9092</w:t>
            </w:r>
          </w:p>
        </w:tc>
      </w:tr>
      <w:tr w:rsidR="000F6504" w:rsidRPr="000F6504" w14:paraId="6EF70CF2" w14:textId="77777777">
        <w:trPr>
          <w:tblCellSpacing w:w="15" w:type="dxa"/>
        </w:trPr>
        <w:tc>
          <w:tcPr>
            <w:tcW w:w="0" w:type="auto"/>
            <w:vAlign w:val="center"/>
            <w:hideMark/>
          </w:tcPr>
          <w:p w14:paraId="452F99F3" w14:textId="77777777" w:rsidR="000F6504" w:rsidRPr="000F6504" w:rsidRDefault="000F6504" w:rsidP="000F6504">
            <w:r w:rsidRPr="000F6504">
              <w:t>Support Vector Regression</w:t>
            </w:r>
          </w:p>
        </w:tc>
        <w:tc>
          <w:tcPr>
            <w:tcW w:w="0" w:type="auto"/>
            <w:vAlign w:val="center"/>
            <w:hideMark/>
          </w:tcPr>
          <w:p w14:paraId="4E31E64E" w14:textId="77777777" w:rsidR="000F6504" w:rsidRPr="000F6504" w:rsidRDefault="000F6504" w:rsidP="000F6504">
            <w:r w:rsidRPr="000F6504">
              <w:rPr>
                <w:b/>
                <w:bCs/>
              </w:rPr>
              <w:t>12.76</w:t>
            </w:r>
          </w:p>
        </w:tc>
        <w:tc>
          <w:tcPr>
            <w:tcW w:w="0" w:type="auto"/>
            <w:vAlign w:val="center"/>
            <w:hideMark/>
          </w:tcPr>
          <w:p w14:paraId="6B5D0ECE" w14:textId="77777777" w:rsidR="000F6504" w:rsidRPr="000F6504" w:rsidRDefault="000F6504" w:rsidP="000F6504">
            <w:r w:rsidRPr="000F6504">
              <w:rPr>
                <w:b/>
                <w:bCs/>
              </w:rPr>
              <w:t>9.81</w:t>
            </w:r>
          </w:p>
        </w:tc>
        <w:tc>
          <w:tcPr>
            <w:tcW w:w="0" w:type="auto"/>
            <w:vAlign w:val="center"/>
            <w:hideMark/>
          </w:tcPr>
          <w:p w14:paraId="6C0DF82F" w14:textId="77777777" w:rsidR="000F6504" w:rsidRPr="000F6504" w:rsidRDefault="000F6504" w:rsidP="000F6504">
            <w:r w:rsidRPr="000F6504">
              <w:rPr>
                <w:b/>
                <w:bCs/>
              </w:rPr>
              <w:t>0.9129</w:t>
            </w:r>
          </w:p>
        </w:tc>
      </w:tr>
    </w:tbl>
    <w:p w14:paraId="16B89315" w14:textId="77777777" w:rsidR="000F6504" w:rsidRPr="000F6504" w:rsidRDefault="000F6504" w:rsidP="000F6504">
      <w:r w:rsidRPr="000F6504">
        <w:rPr>
          <w:b/>
          <w:bCs/>
        </w:rPr>
        <w:t>Figure 4.7:</w:t>
      </w:r>
      <w:r w:rsidRPr="000F6504">
        <w:t xml:space="preserve"> Performance Comparison of Machine Learning Models</w:t>
      </w:r>
    </w:p>
    <w:p w14:paraId="41EF4726" w14:textId="77777777" w:rsidR="000F6504" w:rsidRPr="000F6504" w:rsidRDefault="000F6504" w:rsidP="000F6504">
      <w:r w:rsidRPr="000F6504">
        <w:rPr>
          <w:b/>
          <w:bCs/>
        </w:rPr>
        <w:t>[Insert Model Comparison Graph]</w:t>
      </w:r>
    </w:p>
    <w:p w14:paraId="13895154" w14:textId="77777777" w:rsidR="000F6504" w:rsidRPr="000F6504" w:rsidRDefault="00000000" w:rsidP="000F6504">
      <w:r>
        <w:pict w14:anchorId="0F2BC2E2">
          <v:rect id="_x0000_i1065" style="width:0;height:1.5pt" o:hralign="center" o:hrstd="t" o:hr="t" fillcolor="#a0a0a0" stroked="f"/>
        </w:pict>
      </w:r>
    </w:p>
    <w:p w14:paraId="1601B2CC" w14:textId="77777777" w:rsidR="000F6504" w:rsidRPr="000F6504" w:rsidRDefault="000F6504" w:rsidP="000F6504">
      <w:pPr>
        <w:rPr>
          <w:b/>
          <w:bCs/>
        </w:rPr>
      </w:pPr>
      <w:r w:rsidRPr="000F6504">
        <w:rPr>
          <w:b/>
          <w:bCs/>
        </w:rPr>
        <w:t xml:space="preserve">4.10 </w:t>
      </w:r>
      <w:proofErr w:type="spellStart"/>
      <w:r w:rsidRPr="000F6504">
        <w:rPr>
          <w:b/>
          <w:bCs/>
        </w:rPr>
        <w:t>Streamlit</w:t>
      </w:r>
      <w:proofErr w:type="spellEnd"/>
      <w:r w:rsidRPr="000F6504">
        <w:rPr>
          <w:b/>
          <w:bCs/>
        </w:rPr>
        <w:t xml:space="preserve"> Dashboard Development</w:t>
      </w:r>
    </w:p>
    <w:p w14:paraId="5A350730" w14:textId="77777777" w:rsidR="000F6504" w:rsidRPr="000F6504" w:rsidRDefault="000F6504" w:rsidP="000F6504">
      <w:r w:rsidRPr="000F6504">
        <w:t xml:space="preserve">To transform the trained machine learning model into a practical engineering application, an interactive dashboard was developed using the </w:t>
      </w:r>
      <w:proofErr w:type="spellStart"/>
      <w:r w:rsidRPr="000F6504">
        <w:rPr>
          <w:b/>
          <w:bCs/>
        </w:rPr>
        <w:t>Streamlit</w:t>
      </w:r>
      <w:proofErr w:type="spellEnd"/>
      <w:r w:rsidRPr="000F6504">
        <w:t xml:space="preserve"> framework. </w:t>
      </w:r>
      <w:proofErr w:type="spellStart"/>
      <w:r w:rsidRPr="000F6504">
        <w:t>Streamlit</w:t>
      </w:r>
      <w:proofErr w:type="spellEnd"/>
      <w:r w:rsidRPr="000F6504">
        <w:t xml:space="preserve"> enables rapid development of web applications directly from Python scripts while providing an intuitive interface for data visualization and machine learning deployment.</w:t>
      </w:r>
    </w:p>
    <w:p w14:paraId="3F61966D" w14:textId="77777777" w:rsidR="000F6504" w:rsidRPr="000F6504" w:rsidRDefault="000F6504" w:rsidP="000F6504">
      <w:r w:rsidRPr="000F6504">
        <w:t>The dashboard was designed to allow engineers to upload engine sensor datasets and obtain Remaining Useful Life predictions without requiring knowledge of the underlying machine learning algorithms. After uploading the input dataset, preprocessing operations identical to those performed during model training are automatically executed. The processed features are then passed to the trained Support Vector Regression model, which estimates the Remaining Useful Life of each engine.</w:t>
      </w:r>
    </w:p>
    <w:p w14:paraId="1DD4B335" w14:textId="77777777" w:rsidR="000F6504" w:rsidRPr="000F6504" w:rsidRDefault="000F6504" w:rsidP="000F6504">
      <w:r w:rsidRPr="000F6504">
        <w:t>Apart from prediction functionality, the dashboard also presents graphical visualizations that assist users in understanding engine health trends. Model comparison charts, Remaining Useful Life graphs, sensor trend analysis, and prediction summaries improve result interpretation while supporting maintenance decision-making.</w:t>
      </w:r>
    </w:p>
    <w:p w14:paraId="03EBC968" w14:textId="77777777" w:rsidR="000F6504" w:rsidRPr="000F6504" w:rsidRDefault="000F6504" w:rsidP="000F6504">
      <w:r w:rsidRPr="000F6504">
        <w:t>The dashboard architecture follows a modular design. Individual components responsible for preprocessing, feature engineering, prediction, visualization, configuration management, and logging are maintained as independent Python modules. Such software organization improves maintainability and simplifies future enhancement of the application.</w:t>
      </w:r>
    </w:p>
    <w:p w14:paraId="079A4365" w14:textId="77777777" w:rsidR="000F6504" w:rsidRPr="000F6504" w:rsidRDefault="000F6504" w:rsidP="000F6504">
      <w:r w:rsidRPr="000F6504">
        <w:t xml:space="preserve">The </w:t>
      </w:r>
      <w:proofErr w:type="spellStart"/>
      <w:r w:rsidRPr="000F6504">
        <w:t>Streamlit</w:t>
      </w:r>
      <w:proofErr w:type="spellEnd"/>
      <w:r w:rsidRPr="000F6504">
        <w:t xml:space="preserve"> framework was selected because of its simplicity, lightweight architecture, rapid deployment capability, and seamless integration with Python-based machine learning libraries.</w:t>
      </w:r>
    </w:p>
    <w:p w14:paraId="44183E67" w14:textId="77777777" w:rsidR="000F6504" w:rsidRPr="000F6504" w:rsidRDefault="000F6504" w:rsidP="000F6504">
      <w:r w:rsidRPr="000F6504">
        <w:rPr>
          <w:b/>
          <w:bCs/>
        </w:rPr>
        <w:t>Figure 4.8:</w:t>
      </w:r>
      <w:r w:rsidRPr="000F6504">
        <w:t xml:space="preserve"> </w:t>
      </w:r>
      <w:proofErr w:type="spellStart"/>
      <w:r w:rsidRPr="000F6504">
        <w:t>Streamlit</w:t>
      </w:r>
      <w:proofErr w:type="spellEnd"/>
      <w:r w:rsidRPr="000F6504">
        <w:t xml:space="preserve"> Dashboard Home Screen</w:t>
      </w:r>
    </w:p>
    <w:p w14:paraId="711EBE8C" w14:textId="77777777" w:rsidR="000F6504" w:rsidRPr="000F6504" w:rsidRDefault="000F6504" w:rsidP="000F6504">
      <w:r w:rsidRPr="000F6504">
        <w:rPr>
          <w:b/>
          <w:bCs/>
        </w:rPr>
        <w:t>[Insert Dashboard Screenshot]</w:t>
      </w:r>
    </w:p>
    <w:p w14:paraId="4380E57D" w14:textId="77777777" w:rsidR="000F6504" w:rsidRPr="000F6504" w:rsidRDefault="000F6504" w:rsidP="000F6504">
      <w:r w:rsidRPr="000F6504">
        <w:rPr>
          <w:b/>
          <w:bCs/>
        </w:rPr>
        <w:t>Figure 4.9:</w:t>
      </w:r>
      <w:r w:rsidRPr="000F6504">
        <w:t xml:space="preserve"> Remaining Useful Life Prediction Interface</w:t>
      </w:r>
    </w:p>
    <w:p w14:paraId="42F0C427" w14:textId="77777777" w:rsidR="000F6504" w:rsidRPr="000F6504" w:rsidRDefault="000F6504" w:rsidP="000F6504">
      <w:r w:rsidRPr="000F6504">
        <w:rPr>
          <w:b/>
          <w:bCs/>
        </w:rPr>
        <w:t>[Insert Prediction Screen]</w:t>
      </w:r>
    </w:p>
    <w:p w14:paraId="29A1DA8B" w14:textId="77777777" w:rsidR="000F6504" w:rsidRPr="000F6504" w:rsidRDefault="00000000" w:rsidP="000F6504">
      <w:r>
        <w:pict w14:anchorId="1CE01F10">
          <v:rect id="_x0000_i1066" style="width:0;height:1.5pt" o:hralign="center" o:hrstd="t" o:hr="t" fillcolor="#a0a0a0" stroked="f"/>
        </w:pict>
      </w:r>
    </w:p>
    <w:p w14:paraId="4149E02F" w14:textId="77777777" w:rsidR="000F6504" w:rsidRPr="000F6504" w:rsidRDefault="000F6504" w:rsidP="000F6504">
      <w:pPr>
        <w:rPr>
          <w:b/>
          <w:bCs/>
        </w:rPr>
      </w:pPr>
      <w:r w:rsidRPr="000F6504">
        <w:rPr>
          <w:b/>
          <w:bCs/>
        </w:rPr>
        <w:t>4.11 Engineering Decisions</w:t>
      </w:r>
    </w:p>
    <w:p w14:paraId="4A2A552C" w14:textId="77777777" w:rsidR="000F6504" w:rsidRPr="000F6504" w:rsidRDefault="000F6504" w:rsidP="000F6504">
      <w:r w:rsidRPr="000F6504">
        <w:t>Several engineering decisions were taken during the development of this project to improve prediction accuracy, computational efficiency, and software maintainability.</w:t>
      </w:r>
    </w:p>
    <w:p w14:paraId="55125A9D" w14:textId="77777777" w:rsidR="000F6504" w:rsidRPr="000F6504" w:rsidRDefault="000F6504" w:rsidP="000F6504">
      <w:r w:rsidRPr="000F6504">
        <w:t xml:space="preserve">One important decision involved capping the Remaining Useful Life target values at </w:t>
      </w:r>
      <w:r w:rsidRPr="000F6504">
        <w:rPr>
          <w:b/>
          <w:bCs/>
        </w:rPr>
        <w:t>130 operational cycles</w:t>
      </w:r>
      <w:r w:rsidRPr="000F6504">
        <w:t xml:space="preserve">. During the healthy operational phase of an engine, sensor values remain relatively stable despite large Remaining Useful Life values. Training the model on these large target values often </w:t>
      </w:r>
      <w:r w:rsidRPr="000F6504">
        <w:lastRenderedPageBreak/>
        <w:t>introduces unnecessary complexity and reduces prediction accuracy during degradation stages. Therefore, clipping RUL values enabled the models to focus primarily on degradation behaviour.</w:t>
      </w:r>
    </w:p>
    <w:p w14:paraId="3C2B2CE0" w14:textId="77777777" w:rsidR="000F6504" w:rsidRPr="000F6504" w:rsidRDefault="000F6504" w:rsidP="000F6504">
      <w:r w:rsidRPr="000F6504">
        <w:t xml:space="preserve">Another important design decision involved selecting a </w:t>
      </w:r>
      <w:r w:rsidRPr="000F6504">
        <w:rPr>
          <w:b/>
          <w:bCs/>
        </w:rPr>
        <w:t>Sliding Window Size of Thirty Operational Cycles</w:t>
      </w:r>
      <w:r w:rsidRPr="000F6504">
        <w:t>. Instead of processing isolated sensor measurements, grouped observations enabled the models to learn temporal degradation patterns more effectively.</w:t>
      </w:r>
    </w:p>
    <w:p w14:paraId="5F65602B" w14:textId="77777777" w:rsidR="000F6504" w:rsidRPr="000F6504" w:rsidRDefault="000F6504" w:rsidP="000F6504">
      <w:r w:rsidRPr="000F6504">
        <w:t>Feature engineering was prioritized over increasing algorithmic complexity. Rather than implementing computationally intensive deep learning architectures, statistical feature generation significantly improved prediction performance while maintaining lower computational requirements.</w:t>
      </w:r>
    </w:p>
    <w:p w14:paraId="4F2746CF" w14:textId="77777777" w:rsidR="000F6504" w:rsidRPr="000F6504" w:rsidRDefault="000F6504" w:rsidP="000F6504">
      <w:r w:rsidRPr="000F6504">
        <w:t xml:space="preserve">Among the evaluated algorithms, Support Vector Regression demonstrated superior generalization capability and therefore became the final deployment model despite Random Forest and </w:t>
      </w:r>
      <w:proofErr w:type="spellStart"/>
      <w:r w:rsidRPr="000F6504">
        <w:t>XGBoost</w:t>
      </w:r>
      <w:proofErr w:type="spellEnd"/>
      <w:r w:rsidRPr="000F6504">
        <w:t xml:space="preserve"> also producing competitive performance.</w:t>
      </w:r>
    </w:p>
    <w:p w14:paraId="30D45056" w14:textId="77777777" w:rsidR="000F6504" w:rsidRPr="000F6504" w:rsidRDefault="000F6504" w:rsidP="000F6504">
      <w:r w:rsidRPr="000F6504">
        <w:t>From a software engineering perspective, modular project organization was adopted. Separate Python modules were created for preprocessing, feature engineering, model training, prediction, visualization, configuration management, and logging. This organization simplifies debugging, maintenance, and future development.</w:t>
      </w:r>
    </w:p>
    <w:p w14:paraId="5C1AC49D" w14:textId="77777777" w:rsidR="000F6504" w:rsidRPr="000F6504" w:rsidRDefault="00000000" w:rsidP="000F6504">
      <w:r>
        <w:pict w14:anchorId="5D145CD0">
          <v:rect id="_x0000_i1067" style="width:0;height:1.5pt" o:hralign="center" o:hrstd="t" o:hr="t" fillcolor="#a0a0a0" stroked="f"/>
        </w:pict>
      </w:r>
    </w:p>
    <w:p w14:paraId="09F59EEB" w14:textId="77777777" w:rsidR="000F6504" w:rsidRPr="000F6504" w:rsidRDefault="000F6504" w:rsidP="000F6504">
      <w:pPr>
        <w:rPr>
          <w:b/>
          <w:bCs/>
        </w:rPr>
      </w:pPr>
      <w:r w:rsidRPr="000F6504">
        <w:rPr>
          <w:b/>
          <w:bCs/>
        </w:rPr>
        <w:t>4.12 Limitations of the Project</w:t>
      </w:r>
    </w:p>
    <w:p w14:paraId="2EDE55B8" w14:textId="77777777" w:rsidR="000F6504" w:rsidRPr="000F6504" w:rsidRDefault="000F6504" w:rsidP="000F6504">
      <w:r w:rsidRPr="000F6504">
        <w:t>Although the developed predictive maintenance system achieved satisfactory prediction accuracy, certain limitations remain.</w:t>
      </w:r>
    </w:p>
    <w:p w14:paraId="228B3E1A" w14:textId="77777777" w:rsidR="000F6504" w:rsidRPr="000F6504" w:rsidRDefault="000F6504" w:rsidP="000F6504">
      <w:r w:rsidRPr="000F6504">
        <w:t>The NASA C-MAPSS dataset represents simulated engine degradation rather than measurements collected from operational aircraft. Consequently, real-world engine behaviour may exhibit additional uncertainties resulting from environmental conditions, maintenance history, manufacturing tolerances, and operational variability.</w:t>
      </w:r>
    </w:p>
    <w:p w14:paraId="52DA1F25" w14:textId="77777777" w:rsidR="000F6504" w:rsidRPr="000F6504" w:rsidRDefault="000F6504" w:rsidP="000F6504">
      <w:r w:rsidRPr="000F6504">
        <w:t>The project utilized traditional machine learning algorithms. Although these algorithms produced excellent results, advanced deep learning architectures such as Long Short-Term Memory (LSTM), Gated Recurrent Units (GRU), Transformers, and Temporal Convolutional Networks may further improve prediction performance by learning long-term temporal dependencies automatically.</w:t>
      </w:r>
    </w:p>
    <w:p w14:paraId="14E9B505" w14:textId="77777777" w:rsidR="000F6504" w:rsidRPr="000F6504" w:rsidRDefault="000F6504" w:rsidP="000F6504">
      <w:r w:rsidRPr="000F6504">
        <w:t>Furthermore, the developed application operates using offline datasets rather than real-time streaming sensor data. Integration with onboard aircraft health monitoring systems would be necessary before practical deployment within operational environments.</w:t>
      </w:r>
    </w:p>
    <w:p w14:paraId="64D24DD7" w14:textId="77777777" w:rsidR="000F6504" w:rsidRPr="000F6504" w:rsidRDefault="000F6504" w:rsidP="000F6504">
      <w:r w:rsidRPr="000F6504">
        <w:t>Despite these limitations, the project successfully demonstrates the applicability of Artificial Intelligence and Machine Learning techniques for predictive maintenance within the aerospace industry.</w:t>
      </w:r>
    </w:p>
    <w:p w14:paraId="730126D1" w14:textId="77777777" w:rsidR="000F6504" w:rsidRPr="000F6504" w:rsidRDefault="00000000" w:rsidP="000F6504">
      <w:r>
        <w:pict w14:anchorId="713973A6">
          <v:rect id="_x0000_i1068" style="width:0;height:1.5pt" o:hralign="center" o:hrstd="t" o:hr="t" fillcolor="#a0a0a0" stroked="f"/>
        </w:pict>
      </w:r>
    </w:p>
    <w:p w14:paraId="0E3B077B" w14:textId="77777777" w:rsidR="000F6504" w:rsidRPr="000F6504" w:rsidRDefault="000F6504" w:rsidP="000F6504">
      <w:pPr>
        <w:rPr>
          <w:b/>
          <w:bCs/>
        </w:rPr>
      </w:pPr>
      <w:r w:rsidRPr="000F6504">
        <w:rPr>
          <w:b/>
          <w:bCs/>
        </w:rPr>
        <w:t>4.13 Future Scope</w:t>
      </w:r>
    </w:p>
    <w:p w14:paraId="099AAE5D" w14:textId="77777777" w:rsidR="000F6504" w:rsidRPr="000F6504" w:rsidRDefault="000F6504" w:rsidP="000F6504">
      <w:r w:rsidRPr="000F6504">
        <w:t>Predictive maintenance continues to evolve rapidly with advances in Artificial Intelligence, Internet of Things (IoT), Digital Twins, and cloud computing. Several opportunities exist to further enhance the developed system.</w:t>
      </w:r>
    </w:p>
    <w:p w14:paraId="0E1FCD80" w14:textId="77777777" w:rsidR="000F6504" w:rsidRPr="000F6504" w:rsidRDefault="000F6504" w:rsidP="000F6504">
      <w:r w:rsidRPr="000F6504">
        <w:lastRenderedPageBreak/>
        <w:t>Future research may involve implementation of deep learning algorithms such as LSTM, Bidirectional LSTM, Transformers, and Attention-based Neural Networks capable of automatically learning sequential degradation behaviour from raw sensor measurements.</w:t>
      </w:r>
    </w:p>
    <w:p w14:paraId="751B6550" w14:textId="77777777" w:rsidR="000F6504" w:rsidRPr="000F6504" w:rsidRDefault="000F6504" w:rsidP="000F6504">
      <w:r w:rsidRPr="000F6504">
        <w:t>Integration with IoT-enabled aircraft sensors would enable continuous monitoring of engine health during actual flight operations. Sensor measurements could be transmitted securely to centralized maintenance servers where predictive algorithms continuously estimate Remaining Useful Life.</w:t>
      </w:r>
    </w:p>
    <w:p w14:paraId="370AA8A5" w14:textId="77777777" w:rsidR="000F6504" w:rsidRPr="000F6504" w:rsidRDefault="000F6504" w:rsidP="000F6504">
      <w:r w:rsidRPr="000F6504">
        <w:t>Another promising direction involves Digital Twin technology. A Digital Twin represents a virtual replica of an aircraft engine continuously synchronized with real operational data. Combining Digital Twins with predictive maintenance algorithms would enable engineers to simulate future degradation scenarios, optimize maintenance schedules, and improve fleet availability.</w:t>
      </w:r>
    </w:p>
    <w:p w14:paraId="2EF4A213" w14:textId="77777777" w:rsidR="000F6504" w:rsidRPr="000F6504" w:rsidRDefault="000F6504" w:rsidP="000F6504">
      <w:r w:rsidRPr="000F6504">
        <w:t>Explainable Artificial Intelligence (XAI) techniques such as SHAP and LIME could also improve transparency by identifying sensor parameters that contribute most significantly towards Remaining Useful Life predictions. Such interpretability would increase confidence among maintenance engineers when deploying AI-assisted decision support systems.</w:t>
      </w:r>
    </w:p>
    <w:p w14:paraId="79FA8E76" w14:textId="77777777" w:rsidR="000F6504" w:rsidRPr="000F6504" w:rsidRDefault="000F6504" w:rsidP="000F6504">
      <w:r w:rsidRPr="000F6504">
        <w:t>Overall, predictive maintenance represents one of the most promising applications of Artificial Intelligence within aerospace engineering. Continued research in this field will contribute towards safer aircraft operation, reduced maintenance costs, improved fleet availability, and enhanced operational efficiency.</w:t>
      </w:r>
    </w:p>
    <w:p w14:paraId="1C3843B9" w14:textId="77777777" w:rsidR="000F6504" w:rsidRPr="000F6504" w:rsidRDefault="000F6504" w:rsidP="000F6504">
      <w:r w:rsidRPr="000F6504">
        <w:rPr>
          <w:b/>
          <w:bCs/>
        </w:rPr>
        <w:t>Figure 4.10:</w:t>
      </w:r>
      <w:r w:rsidRPr="000F6504">
        <w:t xml:space="preserve"> Future Roadmap of AI-Based Predictive Maintenance</w:t>
      </w:r>
    </w:p>
    <w:p w14:paraId="358AD79D" w14:textId="77777777" w:rsidR="000F6504" w:rsidRPr="000F6504" w:rsidRDefault="000F6504" w:rsidP="000F6504">
      <w:r w:rsidRPr="000F6504">
        <w:rPr>
          <w:b/>
          <w:bCs/>
        </w:rPr>
        <w:t>[Insert Future Scope Diagram]</w:t>
      </w:r>
    </w:p>
    <w:p w14:paraId="2A7E7FD9" w14:textId="77777777" w:rsidR="000F6504" w:rsidRPr="000F6504" w:rsidRDefault="00000000" w:rsidP="000F6504">
      <w:r>
        <w:pict w14:anchorId="44168A36">
          <v:rect id="_x0000_i1069" style="width:0;height:1.5pt" o:hralign="center" o:hrstd="t" o:hr="t" fillcolor="#a0a0a0" stroked="f"/>
        </w:pict>
      </w:r>
    </w:p>
    <w:p w14:paraId="51FB6B31" w14:textId="77777777" w:rsidR="000F6504" w:rsidRPr="000F6504" w:rsidRDefault="000F6504" w:rsidP="000F6504">
      <w:pPr>
        <w:rPr>
          <w:b/>
          <w:bCs/>
        </w:rPr>
      </w:pPr>
      <w:r w:rsidRPr="000F6504">
        <w:rPr>
          <w:b/>
          <w:bCs/>
        </w:rPr>
        <w:t>4.14 Chapter Summary</w:t>
      </w:r>
    </w:p>
    <w:p w14:paraId="354C1BF4" w14:textId="77777777" w:rsidR="000F6504" w:rsidRPr="000F6504" w:rsidRDefault="000F6504" w:rsidP="000F6504">
      <w:r w:rsidRPr="000F6504">
        <w:t xml:space="preserve">This chapter presented the complete development of a machine learning-based predictive maintenance system for aircraft turbofan engines using the NASA C-MAPSS dataset. The project involved data preprocessing, feature engineering, development of three regression models, performance evaluation, and deployment through a </w:t>
      </w:r>
      <w:proofErr w:type="spellStart"/>
      <w:r w:rsidRPr="000F6504">
        <w:t>Streamlit</w:t>
      </w:r>
      <w:proofErr w:type="spellEnd"/>
      <w:r w:rsidRPr="000F6504">
        <w:t xml:space="preserve"> dashboard.</w:t>
      </w:r>
    </w:p>
    <w:p w14:paraId="43D941B9" w14:textId="77777777" w:rsidR="000F6504" w:rsidRPr="000F6504" w:rsidRDefault="000F6504" w:rsidP="000F6504">
      <w:r w:rsidRPr="000F6504">
        <w:t>Among the evaluated algorithms, Support Vector Regression demonstrated the highest prediction accuracy and was selected as the final deployment model. The project successfully demonstrated how Artificial Intelligence and Machine Learning can support predictive maintenance by estimating the Remaining Useful Life of aircraft engines before failure occurs.</w:t>
      </w:r>
    </w:p>
    <w:p w14:paraId="00BB2722" w14:textId="77777777" w:rsidR="000F6504" w:rsidRPr="000F6504" w:rsidRDefault="000F6504" w:rsidP="000F6504">
      <w:r w:rsidRPr="000F6504">
        <w:t xml:space="preserve">The next chapter presents the </w:t>
      </w:r>
      <w:r w:rsidRPr="000F6504">
        <w:rPr>
          <w:b/>
          <w:bCs/>
        </w:rPr>
        <w:t>Inward Outward Document Management System (IODMS)</w:t>
      </w:r>
      <w:r w:rsidRPr="000F6504">
        <w:t xml:space="preserve"> developed using React, </w:t>
      </w:r>
      <w:proofErr w:type="spellStart"/>
      <w:r w:rsidRPr="000F6504">
        <w:t>FastAPI</w:t>
      </w:r>
      <w:proofErr w:type="spellEnd"/>
      <w:r w:rsidRPr="000F6504">
        <w:t>, PostgreSQL, Docker, and modern web technologies for secure document management in an air-gapped environment.</w:t>
      </w:r>
    </w:p>
    <w:p w14:paraId="26D8FD6C" w14:textId="77777777" w:rsidR="000F6504" w:rsidRPr="000F6504" w:rsidRDefault="000F6504" w:rsidP="000F6504">
      <w:r w:rsidRPr="000F6504">
        <w:t xml:space="preserve">next </w:t>
      </w:r>
    </w:p>
    <w:p w14:paraId="6D7EE94E" w14:textId="77777777" w:rsidR="000F6504" w:rsidRPr="000F6504" w:rsidRDefault="000F6504" w:rsidP="000F6504">
      <w:pPr>
        <w:rPr>
          <w:b/>
          <w:bCs/>
        </w:rPr>
      </w:pPr>
      <w:r w:rsidRPr="000F6504">
        <w:rPr>
          <w:b/>
          <w:bCs/>
        </w:rPr>
        <w:t>CHAPTER 5</w:t>
      </w:r>
    </w:p>
    <w:p w14:paraId="38C94F35" w14:textId="77777777" w:rsidR="000F6504" w:rsidRPr="000F6504" w:rsidRDefault="000F6504" w:rsidP="000F6504">
      <w:pPr>
        <w:rPr>
          <w:b/>
          <w:bCs/>
        </w:rPr>
      </w:pPr>
      <w:r w:rsidRPr="000F6504">
        <w:rPr>
          <w:b/>
          <w:bCs/>
        </w:rPr>
        <w:t>INWARD OUTWARD DOCUMENT MANAGEMENT SYSTEM (IODMS)</w:t>
      </w:r>
    </w:p>
    <w:p w14:paraId="1DF07BD9" w14:textId="77777777" w:rsidR="000F6504" w:rsidRPr="000F6504" w:rsidRDefault="000F6504" w:rsidP="000F6504">
      <w:pPr>
        <w:rPr>
          <w:b/>
          <w:bCs/>
        </w:rPr>
      </w:pPr>
      <w:r w:rsidRPr="000F6504">
        <w:rPr>
          <w:b/>
          <w:bCs/>
        </w:rPr>
        <w:t>5.1 Introduction</w:t>
      </w:r>
    </w:p>
    <w:p w14:paraId="2DCBF446" w14:textId="77777777" w:rsidR="000F6504" w:rsidRPr="000F6504" w:rsidRDefault="000F6504" w:rsidP="000F6504">
      <w:r w:rsidRPr="000F6504">
        <w:t xml:space="preserve">In every organization, efficient document management is essential for maintaining smooth administrative operations, ensuring accountability, and preserving official records. Government </w:t>
      </w:r>
      <w:r w:rsidRPr="000F6504">
        <w:lastRenderedPageBreak/>
        <w:t>organizations, defence establishments, and large enterprises process thousands of documents every day in the form of letters, office memoranda, technical reports, approvals, circulars, purchase requests, project files, and official correspondence. Traditionally, these documents were managed manually using paper files and physical registers. Although paper-based systems are simple to implement, they often suffer from several limitations such as delayed processing, misplaced files, duplication of records, lack of transparency, inefficient tracking, and increased storage requirements.</w:t>
      </w:r>
    </w:p>
    <w:p w14:paraId="0466DD00" w14:textId="77777777" w:rsidR="000F6504" w:rsidRPr="000F6504" w:rsidRDefault="000F6504" w:rsidP="000F6504">
      <w:r w:rsidRPr="000F6504">
        <w:t>With the advancement of Information Technology, organizations have gradually shifted towards Digital Document Management Systems capable of automating document movement while improving security, accessibility, and operational efficiency. Such systems maintain complete digital records of document creation, approval, forwarding, storage, retrieval, and archival. Every action performed within the system is automatically recorded, thereby improving accountability and simplifying auditing activities.</w:t>
      </w:r>
    </w:p>
    <w:p w14:paraId="79390BFC" w14:textId="77777777" w:rsidR="000F6504" w:rsidRPr="000F6504" w:rsidRDefault="000F6504" w:rsidP="000F6504">
      <w:r w:rsidRPr="000F6504">
        <w:t xml:space="preserve">During my internship, I studied the architecture and deployment of the </w:t>
      </w:r>
      <w:r w:rsidRPr="000F6504">
        <w:rPr>
          <w:b/>
          <w:bCs/>
        </w:rPr>
        <w:t>Inward Outward Document Management System (IODMS)</w:t>
      </w:r>
      <w:r w:rsidRPr="000F6504">
        <w:t xml:space="preserve">. The application was designed to operate within a secure air-gapped organizational environment where internet connectivity is unavailable. The system was developed using modern technologies including </w:t>
      </w:r>
      <w:r w:rsidRPr="000F6504">
        <w:rPr>
          <w:b/>
          <w:bCs/>
        </w:rPr>
        <w:t>React</w:t>
      </w:r>
      <w:r w:rsidRPr="000F6504">
        <w:t xml:space="preserve">, </w:t>
      </w:r>
      <w:r w:rsidRPr="000F6504">
        <w:rPr>
          <w:b/>
          <w:bCs/>
        </w:rPr>
        <w:t>Material UI</w:t>
      </w:r>
      <w:r w:rsidRPr="000F6504">
        <w:t xml:space="preserve">, </w:t>
      </w:r>
      <w:proofErr w:type="spellStart"/>
      <w:r w:rsidRPr="000F6504">
        <w:rPr>
          <w:b/>
          <w:bCs/>
        </w:rPr>
        <w:t>FastAPI</w:t>
      </w:r>
      <w:proofErr w:type="spellEnd"/>
      <w:r w:rsidRPr="000F6504">
        <w:t xml:space="preserve">, </w:t>
      </w:r>
      <w:r w:rsidRPr="000F6504">
        <w:rPr>
          <w:b/>
          <w:bCs/>
        </w:rPr>
        <w:t>PostgreSQL</w:t>
      </w:r>
      <w:r w:rsidRPr="000F6504">
        <w:t xml:space="preserve">, </w:t>
      </w:r>
      <w:r w:rsidRPr="000F6504">
        <w:rPr>
          <w:b/>
          <w:bCs/>
        </w:rPr>
        <w:t>Docker</w:t>
      </w:r>
      <w:r w:rsidRPr="000F6504">
        <w:t xml:space="preserve">, and </w:t>
      </w:r>
      <w:r w:rsidRPr="000F6504">
        <w:rPr>
          <w:b/>
          <w:bCs/>
        </w:rPr>
        <w:t>Docker Compose</w:t>
      </w:r>
      <w:r w:rsidRPr="000F6504">
        <w:t>. Special emphasis was placed on secure deployment, offline installation, LAN accessibility, authentication mechanisms, and Docker containerization.</w:t>
      </w:r>
    </w:p>
    <w:p w14:paraId="1C8DAB39" w14:textId="77777777" w:rsidR="000F6504" w:rsidRPr="000F6504" w:rsidRDefault="000F6504" w:rsidP="000F6504">
      <w:r w:rsidRPr="000F6504">
        <w:t>The project provided valuable exposure to enterprise software architecture, backend development, frontend design, database management, secure deployment strategies, and full-stack software engineering practices.</w:t>
      </w:r>
    </w:p>
    <w:p w14:paraId="01EE7A1C" w14:textId="77777777" w:rsidR="000F6504" w:rsidRPr="000F6504" w:rsidRDefault="00000000" w:rsidP="000F6504">
      <w:r>
        <w:pict w14:anchorId="2FC10A77">
          <v:rect id="_x0000_i1070" style="width:0;height:1.5pt" o:hralign="center" o:hrstd="t" o:hr="t" fillcolor="#a0a0a0" stroked="f"/>
        </w:pict>
      </w:r>
    </w:p>
    <w:p w14:paraId="34CF33D4" w14:textId="77777777" w:rsidR="000F6504" w:rsidRPr="000F6504" w:rsidRDefault="000F6504" w:rsidP="000F6504">
      <w:pPr>
        <w:rPr>
          <w:b/>
          <w:bCs/>
        </w:rPr>
      </w:pPr>
      <w:r w:rsidRPr="000F6504">
        <w:rPr>
          <w:b/>
          <w:bCs/>
        </w:rPr>
        <w:t>5.2 Problem Statement</w:t>
      </w:r>
    </w:p>
    <w:p w14:paraId="0C041394" w14:textId="77777777" w:rsidR="000F6504" w:rsidRPr="000F6504" w:rsidRDefault="000F6504" w:rsidP="000F6504">
      <w:r w:rsidRPr="000F6504">
        <w:t>Organizations handling confidential information require secure, efficient, and traceable document management systems. Conventional paper-based methods often lead to delays in document processing, manual errors, misplaced files, limited search capabilities, and inefficient record maintenance. Tracking the status of documents becomes increasingly difficult as organizational size grows.</w:t>
      </w:r>
    </w:p>
    <w:p w14:paraId="136FCACB" w14:textId="77777777" w:rsidR="000F6504" w:rsidRPr="000F6504" w:rsidRDefault="000F6504" w:rsidP="000F6504">
      <w:r w:rsidRPr="000F6504">
        <w:t>Within secure organizations such as defence establishments, maintaining confidentiality while ensuring efficient document movement is particularly important. Internet connectivity may be restricted or completely unavailable due to security considerations. Consequently, document management software must operate entirely within isolated local area networks while maintaining high levels of reliability and security.</w:t>
      </w:r>
    </w:p>
    <w:p w14:paraId="42C37FCC" w14:textId="77777777" w:rsidR="000F6504" w:rsidRPr="000F6504" w:rsidRDefault="000F6504" w:rsidP="000F6504">
      <w:r w:rsidRPr="000F6504">
        <w:t>The objective of the Inward Outward Document Management System is to eliminate manual paperwork by providing a centralized digital platform capable of recording, managing, tracking, searching, and securely storing official documents throughout their lifecycle. The system also ensures that every operation is performed only by authorized personnel according to predefined access privileges.</w:t>
      </w:r>
    </w:p>
    <w:p w14:paraId="610A9BD6" w14:textId="77777777" w:rsidR="000F6504" w:rsidRPr="000F6504" w:rsidRDefault="00000000" w:rsidP="000F6504">
      <w:r>
        <w:pict w14:anchorId="1BBB50B3">
          <v:rect id="_x0000_i1071" style="width:0;height:1.5pt" o:hralign="center" o:hrstd="t" o:hr="t" fillcolor="#a0a0a0" stroked="f"/>
        </w:pict>
      </w:r>
    </w:p>
    <w:p w14:paraId="6F093BB4" w14:textId="77777777" w:rsidR="000F6504" w:rsidRPr="000F6504" w:rsidRDefault="000F6504" w:rsidP="000F6504">
      <w:pPr>
        <w:rPr>
          <w:b/>
          <w:bCs/>
        </w:rPr>
      </w:pPr>
      <w:r w:rsidRPr="000F6504">
        <w:rPr>
          <w:b/>
          <w:bCs/>
        </w:rPr>
        <w:t>5.3 Objectives of the Project</w:t>
      </w:r>
    </w:p>
    <w:p w14:paraId="504455DC" w14:textId="77777777" w:rsidR="000F6504" w:rsidRPr="000F6504" w:rsidRDefault="000F6504" w:rsidP="000F6504">
      <w:r w:rsidRPr="000F6504">
        <w:lastRenderedPageBreak/>
        <w:t>The primary objective of the Inward Outward Document Management System is to provide a secure digital platform for managing official documents within organizations operating in highly secure environments.</w:t>
      </w:r>
    </w:p>
    <w:p w14:paraId="689EC14B" w14:textId="77777777" w:rsidR="000F6504" w:rsidRPr="000F6504" w:rsidRDefault="000F6504" w:rsidP="000F6504">
      <w:r w:rsidRPr="000F6504">
        <w:t>The specific objectives of the project are:</w:t>
      </w:r>
    </w:p>
    <w:p w14:paraId="2D6A5B6D" w14:textId="77777777" w:rsidR="000F6504" w:rsidRPr="000F6504" w:rsidRDefault="000F6504" w:rsidP="000F6504">
      <w:pPr>
        <w:numPr>
          <w:ilvl w:val="0"/>
          <w:numId w:val="2"/>
        </w:numPr>
      </w:pPr>
      <w:r w:rsidRPr="000F6504">
        <w:t xml:space="preserve">To digitize inward and outward document management. </w:t>
      </w:r>
    </w:p>
    <w:p w14:paraId="64421DC4" w14:textId="77777777" w:rsidR="000F6504" w:rsidRPr="000F6504" w:rsidRDefault="000F6504" w:rsidP="000F6504">
      <w:pPr>
        <w:numPr>
          <w:ilvl w:val="0"/>
          <w:numId w:val="2"/>
        </w:numPr>
      </w:pPr>
      <w:r w:rsidRPr="000F6504">
        <w:t xml:space="preserve">To eliminate dependency on manual paper registers. </w:t>
      </w:r>
    </w:p>
    <w:p w14:paraId="577CD8BF" w14:textId="77777777" w:rsidR="000F6504" w:rsidRPr="000F6504" w:rsidRDefault="000F6504" w:rsidP="000F6504">
      <w:pPr>
        <w:numPr>
          <w:ilvl w:val="0"/>
          <w:numId w:val="2"/>
        </w:numPr>
      </w:pPr>
      <w:r w:rsidRPr="000F6504">
        <w:t xml:space="preserve">To provide centralized storage for official documents. </w:t>
      </w:r>
    </w:p>
    <w:p w14:paraId="6B93EA7B" w14:textId="77777777" w:rsidR="000F6504" w:rsidRPr="000F6504" w:rsidRDefault="000F6504" w:rsidP="000F6504">
      <w:pPr>
        <w:numPr>
          <w:ilvl w:val="0"/>
          <w:numId w:val="2"/>
        </w:numPr>
      </w:pPr>
      <w:r w:rsidRPr="000F6504">
        <w:t xml:space="preserve">To implement secure authentication and role-based access control. </w:t>
      </w:r>
    </w:p>
    <w:p w14:paraId="24975B62" w14:textId="77777777" w:rsidR="000F6504" w:rsidRPr="000F6504" w:rsidRDefault="000F6504" w:rsidP="000F6504">
      <w:pPr>
        <w:numPr>
          <w:ilvl w:val="0"/>
          <w:numId w:val="2"/>
        </w:numPr>
      </w:pPr>
      <w:r w:rsidRPr="000F6504">
        <w:t xml:space="preserve">To facilitate efficient document search and retrieval. </w:t>
      </w:r>
    </w:p>
    <w:p w14:paraId="5D998B40" w14:textId="77777777" w:rsidR="000F6504" w:rsidRPr="000F6504" w:rsidRDefault="000F6504" w:rsidP="000F6504">
      <w:pPr>
        <w:numPr>
          <w:ilvl w:val="0"/>
          <w:numId w:val="2"/>
        </w:numPr>
      </w:pPr>
      <w:r w:rsidRPr="000F6504">
        <w:t xml:space="preserve">To maintain complete audit trails of document movement. </w:t>
      </w:r>
    </w:p>
    <w:p w14:paraId="66800F7B" w14:textId="77777777" w:rsidR="000F6504" w:rsidRPr="000F6504" w:rsidRDefault="000F6504" w:rsidP="000F6504">
      <w:pPr>
        <w:numPr>
          <w:ilvl w:val="0"/>
          <w:numId w:val="2"/>
        </w:numPr>
      </w:pPr>
      <w:r w:rsidRPr="000F6504">
        <w:t xml:space="preserve">To enable secure deployment within air-gapped organizational networks. </w:t>
      </w:r>
    </w:p>
    <w:p w14:paraId="59DEDDD7" w14:textId="77777777" w:rsidR="000F6504" w:rsidRPr="000F6504" w:rsidRDefault="000F6504" w:rsidP="000F6504">
      <w:pPr>
        <w:numPr>
          <w:ilvl w:val="0"/>
          <w:numId w:val="2"/>
        </w:numPr>
      </w:pPr>
      <w:r w:rsidRPr="000F6504">
        <w:t xml:space="preserve">To simplify document approval and tracking. </w:t>
      </w:r>
    </w:p>
    <w:p w14:paraId="55F15A1F" w14:textId="77777777" w:rsidR="000F6504" w:rsidRPr="000F6504" w:rsidRDefault="000F6504" w:rsidP="000F6504">
      <w:pPr>
        <w:numPr>
          <w:ilvl w:val="0"/>
          <w:numId w:val="2"/>
        </w:numPr>
      </w:pPr>
      <w:r w:rsidRPr="000F6504">
        <w:t xml:space="preserve">To reduce document processing time. </w:t>
      </w:r>
    </w:p>
    <w:p w14:paraId="271B2903" w14:textId="77777777" w:rsidR="000F6504" w:rsidRPr="000F6504" w:rsidRDefault="000F6504" w:rsidP="000F6504">
      <w:pPr>
        <w:numPr>
          <w:ilvl w:val="0"/>
          <w:numId w:val="2"/>
        </w:numPr>
      </w:pPr>
      <w:r w:rsidRPr="000F6504">
        <w:t xml:space="preserve">To improve organizational efficiency through digital automation. </w:t>
      </w:r>
    </w:p>
    <w:p w14:paraId="58011215" w14:textId="77777777" w:rsidR="000F6504" w:rsidRPr="000F6504" w:rsidRDefault="000F6504" w:rsidP="000F6504">
      <w:r w:rsidRPr="000F6504">
        <w:t>By achieving these objectives, the system contributes towards improved productivity, enhanced security, and better management of official records.</w:t>
      </w:r>
    </w:p>
    <w:p w14:paraId="3C1FA019" w14:textId="77777777" w:rsidR="000F6504" w:rsidRPr="000F6504" w:rsidRDefault="00000000" w:rsidP="000F6504">
      <w:r>
        <w:pict w14:anchorId="7C1391DB">
          <v:rect id="_x0000_i1072" style="width:0;height:1.5pt" o:hralign="center" o:hrstd="t" o:hr="t" fillcolor="#a0a0a0" stroked="f"/>
        </w:pict>
      </w:r>
    </w:p>
    <w:p w14:paraId="244DAB36" w14:textId="77777777" w:rsidR="000F6504" w:rsidRPr="000F6504" w:rsidRDefault="000F6504" w:rsidP="000F6504">
      <w:pPr>
        <w:rPr>
          <w:b/>
          <w:bCs/>
        </w:rPr>
      </w:pPr>
      <w:r w:rsidRPr="000F6504">
        <w:rPr>
          <w:b/>
          <w:bCs/>
        </w:rPr>
        <w:t>5.4 Technology Stack</w:t>
      </w:r>
    </w:p>
    <w:p w14:paraId="52ADFF12" w14:textId="77777777" w:rsidR="000F6504" w:rsidRPr="000F6504" w:rsidRDefault="000F6504" w:rsidP="000F6504">
      <w:r w:rsidRPr="000F6504">
        <w:t>The Inward Outward Document Management System was developed using a modern full-stack software architecture comprising multiple technologies working together to deliver secure and efficient document management.</w:t>
      </w:r>
    </w:p>
    <w:p w14:paraId="781F482D" w14:textId="77777777" w:rsidR="000F6504" w:rsidRPr="000F6504" w:rsidRDefault="000F6504" w:rsidP="000F6504">
      <w:r w:rsidRPr="000F6504">
        <w:t xml:space="preserve">The frontend of the application was developed using </w:t>
      </w:r>
      <w:r w:rsidRPr="000F6504">
        <w:rPr>
          <w:b/>
          <w:bCs/>
        </w:rPr>
        <w:t>ReactJS</w:t>
      </w:r>
      <w:r w:rsidRPr="000F6504">
        <w:t>, a JavaScript library widely used for building interactive user interfaces. React provides reusable components, efficient state management, and rapid rendering, making it highly suitable for enterprise web applications.</w:t>
      </w:r>
    </w:p>
    <w:p w14:paraId="6320E31A" w14:textId="77777777" w:rsidR="000F6504" w:rsidRPr="000F6504" w:rsidRDefault="000F6504" w:rsidP="000F6504">
      <w:r w:rsidRPr="000F6504">
        <w:t xml:space="preserve">The graphical interface was designed using </w:t>
      </w:r>
      <w:r w:rsidRPr="000F6504">
        <w:rPr>
          <w:b/>
          <w:bCs/>
        </w:rPr>
        <w:t>Material UI</w:t>
      </w:r>
      <w:r w:rsidRPr="000F6504">
        <w:t>, which provides professionally designed interface components following Google's Material Design guidelines. Material UI enhances the application's visual consistency while improving usability and responsiveness.</w:t>
      </w:r>
    </w:p>
    <w:p w14:paraId="7FB546EA" w14:textId="77777777" w:rsidR="000F6504" w:rsidRPr="000F6504" w:rsidRDefault="000F6504" w:rsidP="000F6504">
      <w:r w:rsidRPr="000F6504">
        <w:t xml:space="preserve">The backend was developed using </w:t>
      </w:r>
      <w:proofErr w:type="spellStart"/>
      <w:r w:rsidRPr="000F6504">
        <w:rPr>
          <w:b/>
          <w:bCs/>
        </w:rPr>
        <w:t>FastAPI</w:t>
      </w:r>
      <w:proofErr w:type="spellEnd"/>
      <w:r w:rsidRPr="000F6504">
        <w:t xml:space="preserve">, a high-performance Python web framework specifically designed for building RESTful APIs. </w:t>
      </w:r>
      <w:proofErr w:type="spellStart"/>
      <w:r w:rsidRPr="000F6504">
        <w:t>FastAPI</w:t>
      </w:r>
      <w:proofErr w:type="spellEnd"/>
      <w:r w:rsidRPr="000F6504">
        <w:t xml:space="preserve"> provides automatic API documentation, asynchronous request handling, efficient validation, and excellent performance, making it suitable for enterprise software development.</w:t>
      </w:r>
    </w:p>
    <w:p w14:paraId="686E837B" w14:textId="77777777" w:rsidR="000F6504" w:rsidRPr="000F6504" w:rsidRDefault="000F6504" w:rsidP="000F6504">
      <w:r w:rsidRPr="000F6504">
        <w:t xml:space="preserve">All application data including user accounts, document metadata, folder structures, permissions, and audit logs were stored within </w:t>
      </w:r>
      <w:r w:rsidRPr="000F6504">
        <w:rPr>
          <w:b/>
          <w:bCs/>
        </w:rPr>
        <w:t>PostgreSQL</w:t>
      </w:r>
      <w:r w:rsidRPr="000F6504">
        <w:t>, a powerful open-source relational database management system known for reliability, scalability, and ACID compliance.</w:t>
      </w:r>
    </w:p>
    <w:p w14:paraId="72B6E4EA" w14:textId="77777777" w:rsidR="000F6504" w:rsidRPr="000F6504" w:rsidRDefault="000F6504" w:rsidP="000F6504">
      <w:r w:rsidRPr="000F6504">
        <w:t xml:space="preserve">Deployment was performed using </w:t>
      </w:r>
      <w:r w:rsidRPr="000F6504">
        <w:rPr>
          <w:b/>
          <w:bCs/>
        </w:rPr>
        <w:t>Docker</w:t>
      </w:r>
      <w:r w:rsidRPr="000F6504">
        <w:t xml:space="preserve"> and </w:t>
      </w:r>
      <w:r w:rsidRPr="000F6504">
        <w:rPr>
          <w:b/>
          <w:bCs/>
        </w:rPr>
        <w:t>Docker Compose</w:t>
      </w:r>
      <w:r w:rsidRPr="000F6504">
        <w:t>, enabling the complete application stack to be packaged into portable containers. Docker significantly simplifies software deployment while ensuring consistent execution across different computing environments.</w:t>
      </w:r>
    </w:p>
    <w:p w14:paraId="6D78E00A" w14:textId="77777777" w:rsidR="000F6504" w:rsidRPr="000F6504" w:rsidRDefault="000F6504" w:rsidP="000F6504">
      <w:r w:rsidRPr="000F6504">
        <w:rPr>
          <w:b/>
          <w:bCs/>
        </w:rPr>
        <w:lastRenderedPageBreak/>
        <w:t>Table 5.1 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9"/>
        <w:gridCol w:w="1585"/>
      </w:tblGrid>
      <w:tr w:rsidR="000F6504" w:rsidRPr="000F6504" w14:paraId="591BFB51" w14:textId="77777777">
        <w:trPr>
          <w:tblHeader/>
          <w:tblCellSpacing w:w="15" w:type="dxa"/>
        </w:trPr>
        <w:tc>
          <w:tcPr>
            <w:tcW w:w="0" w:type="auto"/>
            <w:vAlign w:val="center"/>
            <w:hideMark/>
          </w:tcPr>
          <w:p w14:paraId="5137C35D" w14:textId="77777777" w:rsidR="000F6504" w:rsidRPr="000F6504" w:rsidRDefault="000F6504" w:rsidP="000F6504">
            <w:pPr>
              <w:rPr>
                <w:b/>
                <w:bCs/>
              </w:rPr>
            </w:pPr>
            <w:r w:rsidRPr="000F6504">
              <w:rPr>
                <w:b/>
                <w:bCs/>
              </w:rPr>
              <w:t>Component</w:t>
            </w:r>
          </w:p>
        </w:tc>
        <w:tc>
          <w:tcPr>
            <w:tcW w:w="0" w:type="auto"/>
            <w:vAlign w:val="center"/>
            <w:hideMark/>
          </w:tcPr>
          <w:p w14:paraId="634E97A2" w14:textId="77777777" w:rsidR="000F6504" w:rsidRPr="000F6504" w:rsidRDefault="000F6504" w:rsidP="000F6504">
            <w:pPr>
              <w:rPr>
                <w:b/>
                <w:bCs/>
              </w:rPr>
            </w:pPr>
            <w:r w:rsidRPr="000F6504">
              <w:rPr>
                <w:b/>
                <w:bCs/>
              </w:rPr>
              <w:t>Technology</w:t>
            </w:r>
          </w:p>
        </w:tc>
      </w:tr>
      <w:tr w:rsidR="000F6504" w:rsidRPr="000F6504" w14:paraId="1EC0DD0C" w14:textId="77777777">
        <w:trPr>
          <w:tblCellSpacing w:w="15" w:type="dxa"/>
        </w:trPr>
        <w:tc>
          <w:tcPr>
            <w:tcW w:w="0" w:type="auto"/>
            <w:vAlign w:val="center"/>
            <w:hideMark/>
          </w:tcPr>
          <w:p w14:paraId="2185279F" w14:textId="77777777" w:rsidR="000F6504" w:rsidRPr="000F6504" w:rsidRDefault="000F6504" w:rsidP="000F6504">
            <w:r w:rsidRPr="000F6504">
              <w:t>Frontend</w:t>
            </w:r>
          </w:p>
        </w:tc>
        <w:tc>
          <w:tcPr>
            <w:tcW w:w="0" w:type="auto"/>
            <w:vAlign w:val="center"/>
            <w:hideMark/>
          </w:tcPr>
          <w:p w14:paraId="0C4DC666" w14:textId="77777777" w:rsidR="000F6504" w:rsidRPr="000F6504" w:rsidRDefault="000F6504" w:rsidP="000F6504">
            <w:r w:rsidRPr="000F6504">
              <w:t>ReactJS</w:t>
            </w:r>
          </w:p>
        </w:tc>
      </w:tr>
      <w:tr w:rsidR="000F6504" w:rsidRPr="000F6504" w14:paraId="039BABC3" w14:textId="77777777">
        <w:trPr>
          <w:tblCellSpacing w:w="15" w:type="dxa"/>
        </w:trPr>
        <w:tc>
          <w:tcPr>
            <w:tcW w:w="0" w:type="auto"/>
            <w:vAlign w:val="center"/>
            <w:hideMark/>
          </w:tcPr>
          <w:p w14:paraId="67ECCC5B" w14:textId="77777777" w:rsidR="000F6504" w:rsidRPr="000F6504" w:rsidRDefault="000F6504" w:rsidP="000F6504">
            <w:r w:rsidRPr="000F6504">
              <w:t>UI Framework</w:t>
            </w:r>
          </w:p>
        </w:tc>
        <w:tc>
          <w:tcPr>
            <w:tcW w:w="0" w:type="auto"/>
            <w:vAlign w:val="center"/>
            <w:hideMark/>
          </w:tcPr>
          <w:p w14:paraId="0268A557" w14:textId="77777777" w:rsidR="000F6504" w:rsidRPr="000F6504" w:rsidRDefault="000F6504" w:rsidP="000F6504">
            <w:r w:rsidRPr="000F6504">
              <w:t>Material UI</w:t>
            </w:r>
          </w:p>
        </w:tc>
      </w:tr>
      <w:tr w:rsidR="000F6504" w:rsidRPr="000F6504" w14:paraId="1CBB700A" w14:textId="77777777">
        <w:trPr>
          <w:tblCellSpacing w:w="15" w:type="dxa"/>
        </w:trPr>
        <w:tc>
          <w:tcPr>
            <w:tcW w:w="0" w:type="auto"/>
            <w:vAlign w:val="center"/>
            <w:hideMark/>
          </w:tcPr>
          <w:p w14:paraId="06191151" w14:textId="77777777" w:rsidR="000F6504" w:rsidRPr="000F6504" w:rsidRDefault="000F6504" w:rsidP="000F6504">
            <w:r w:rsidRPr="000F6504">
              <w:t>Backend</w:t>
            </w:r>
          </w:p>
        </w:tc>
        <w:tc>
          <w:tcPr>
            <w:tcW w:w="0" w:type="auto"/>
            <w:vAlign w:val="center"/>
            <w:hideMark/>
          </w:tcPr>
          <w:p w14:paraId="0ABA00C0" w14:textId="77777777" w:rsidR="000F6504" w:rsidRPr="000F6504" w:rsidRDefault="000F6504" w:rsidP="000F6504">
            <w:proofErr w:type="spellStart"/>
            <w:r w:rsidRPr="000F6504">
              <w:t>FastAPI</w:t>
            </w:r>
            <w:proofErr w:type="spellEnd"/>
          </w:p>
        </w:tc>
      </w:tr>
      <w:tr w:rsidR="000F6504" w:rsidRPr="000F6504" w14:paraId="5AEC5AD0" w14:textId="77777777">
        <w:trPr>
          <w:tblCellSpacing w:w="15" w:type="dxa"/>
        </w:trPr>
        <w:tc>
          <w:tcPr>
            <w:tcW w:w="0" w:type="auto"/>
            <w:vAlign w:val="center"/>
            <w:hideMark/>
          </w:tcPr>
          <w:p w14:paraId="5DC5FB99" w14:textId="77777777" w:rsidR="000F6504" w:rsidRPr="000F6504" w:rsidRDefault="000F6504" w:rsidP="000F6504">
            <w:r w:rsidRPr="000F6504">
              <w:t>Database</w:t>
            </w:r>
          </w:p>
        </w:tc>
        <w:tc>
          <w:tcPr>
            <w:tcW w:w="0" w:type="auto"/>
            <w:vAlign w:val="center"/>
            <w:hideMark/>
          </w:tcPr>
          <w:p w14:paraId="0F521495" w14:textId="77777777" w:rsidR="000F6504" w:rsidRPr="000F6504" w:rsidRDefault="000F6504" w:rsidP="000F6504">
            <w:r w:rsidRPr="000F6504">
              <w:t>PostgreSQL</w:t>
            </w:r>
          </w:p>
        </w:tc>
      </w:tr>
      <w:tr w:rsidR="000F6504" w:rsidRPr="000F6504" w14:paraId="6A2066C9" w14:textId="77777777">
        <w:trPr>
          <w:tblCellSpacing w:w="15" w:type="dxa"/>
        </w:trPr>
        <w:tc>
          <w:tcPr>
            <w:tcW w:w="0" w:type="auto"/>
            <w:vAlign w:val="center"/>
            <w:hideMark/>
          </w:tcPr>
          <w:p w14:paraId="3864D0BA" w14:textId="77777777" w:rsidR="000F6504" w:rsidRPr="000F6504" w:rsidRDefault="000F6504" w:rsidP="000F6504">
            <w:r w:rsidRPr="000F6504">
              <w:t>Containerization</w:t>
            </w:r>
          </w:p>
        </w:tc>
        <w:tc>
          <w:tcPr>
            <w:tcW w:w="0" w:type="auto"/>
            <w:vAlign w:val="center"/>
            <w:hideMark/>
          </w:tcPr>
          <w:p w14:paraId="0EA85062" w14:textId="77777777" w:rsidR="000F6504" w:rsidRPr="000F6504" w:rsidRDefault="000F6504" w:rsidP="000F6504">
            <w:r w:rsidRPr="000F6504">
              <w:t>Docker</w:t>
            </w:r>
          </w:p>
        </w:tc>
      </w:tr>
      <w:tr w:rsidR="000F6504" w:rsidRPr="000F6504" w14:paraId="6F4FB9CF" w14:textId="77777777">
        <w:trPr>
          <w:tblCellSpacing w:w="15" w:type="dxa"/>
        </w:trPr>
        <w:tc>
          <w:tcPr>
            <w:tcW w:w="0" w:type="auto"/>
            <w:vAlign w:val="center"/>
            <w:hideMark/>
          </w:tcPr>
          <w:p w14:paraId="78142D25" w14:textId="77777777" w:rsidR="000F6504" w:rsidRPr="000F6504" w:rsidRDefault="000F6504" w:rsidP="000F6504">
            <w:r w:rsidRPr="000F6504">
              <w:t>Deployment</w:t>
            </w:r>
          </w:p>
        </w:tc>
        <w:tc>
          <w:tcPr>
            <w:tcW w:w="0" w:type="auto"/>
            <w:vAlign w:val="center"/>
            <w:hideMark/>
          </w:tcPr>
          <w:p w14:paraId="3914D582" w14:textId="77777777" w:rsidR="000F6504" w:rsidRPr="000F6504" w:rsidRDefault="000F6504" w:rsidP="000F6504">
            <w:r w:rsidRPr="000F6504">
              <w:t>Docker Compose</w:t>
            </w:r>
          </w:p>
        </w:tc>
      </w:tr>
      <w:tr w:rsidR="000F6504" w:rsidRPr="000F6504" w14:paraId="49E3BC12" w14:textId="77777777">
        <w:trPr>
          <w:tblCellSpacing w:w="15" w:type="dxa"/>
        </w:trPr>
        <w:tc>
          <w:tcPr>
            <w:tcW w:w="0" w:type="auto"/>
            <w:vAlign w:val="center"/>
            <w:hideMark/>
          </w:tcPr>
          <w:p w14:paraId="60983561" w14:textId="77777777" w:rsidR="000F6504" w:rsidRPr="000F6504" w:rsidRDefault="000F6504" w:rsidP="000F6504">
            <w:r w:rsidRPr="000F6504">
              <w:t>Programming Language</w:t>
            </w:r>
          </w:p>
        </w:tc>
        <w:tc>
          <w:tcPr>
            <w:tcW w:w="0" w:type="auto"/>
            <w:vAlign w:val="center"/>
            <w:hideMark/>
          </w:tcPr>
          <w:p w14:paraId="4A44BBC1" w14:textId="77777777" w:rsidR="000F6504" w:rsidRPr="000F6504" w:rsidRDefault="000F6504" w:rsidP="000F6504">
            <w:r w:rsidRPr="000F6504">
              <w:t>Python</w:t>
            </w:r>
          </w:p>
        </w:tc>
      </w:tr>
      <w:tr w:rsidR="000F6504" w:rsidRPr="000F6504" w14:paraId="7B6C27A0" w14:textId="77777777">
        <w:trPr>
          <w:tblCellSpacing w:w="15" w:type="dxa"/>
        </w:trPr>
        <w:tc>
          <w:tcPr>
            <w:tcW w:w="0" w:type="auto"/>
            <w:vAlign w:val="center"/>
            <w:hideMark/>
          </w:tcPr>
          <w:p w14:paraId="40B2DA07" w14:textId="77777777" w:rsidR="000F6504" w:rsidRPr="000F6504" w:rsidRDefault="000F6504" w:rsidP="000F6504">
            <w:r w:rsidRPr="000F6504">
              <w:t>API Communication</w:t>
            </w:r>
          </w:p>
        </w:tc>
        <w:tc>
          <w:tcPr>
            <w:tcW w:w="0" w:type="auto"/>
            <w:vAlign w:val="center"/>
            <w:hideMark/>
          </w:tcPr>
          <w:p w14:paraId="28631011" w14:textId="77777777" w:rsidR="000F6504" w:rsidRPr="000F6504" w:rsidRDefault="000F6504" w:rsidP="000F6504">
            <w:r w:rsidRPr="000F6504">
              <w:t>REST API</w:t>
            </w:r>
          </w:p>
        </w:tc>
      </w:tr>
    </w:tbl>
    <w:p w14:paraId="7F3921F4" w14:textId="77777777" w:rsidR="000F6504" w:rsidRPr="000F6504" w:rsidRDefault="000F6504" w:rsidP="000F6504">
      <w:r w:rsidRPr="000F6504">
        <w:rPr>
          <w:b/>
          <w:bCs/>
        </w:rPr>
        <w:t>Figure 5.1:</w:t>
      </w:r>
      <w:r w:rsidRPr="000F6504">
        <w:t xml:space="preserve"> Overall Software Architecture</w:t>
      </w:r>
    </w:p>
    <w:p w14:paraId="4DD87F28" w14:textId="77777777" w:rsidR="000F6504" w:rsidRPr="000F6504" w:rsidRDefault="000F6504" w:rsidP="000F6504">
      <w:r w:rsidRPr="000F6504">
        <w:rPr>
          <w:b/>
          <w:bCs/>
        </w:rPr>
        <w:t>[Insert Architecture Diagram Here]</w:t>
      </w:r>
    </w:p>
    <w:p w14:paraId="05930291" w14:textId="77777777" w:rsidR="000F6504" w:rsidRPr="000F6504" w:rsidRDefault="00000000" w:rsidP="000F6504">
      <w:r>
        <w:pict w14:anchorId="15CF6C8E">
          <v:rect id="_x0000_i1073" style="width:0;height:1.5pt" o:hralign="center" o:hrstd="t" o:hr="t" fillcolor="#a0a0a0" stroked="f"/>
        </w:pict>
      </w:r>
    </w:p>
    <w:p w14:paraId="73D630C4" w14:textId="77777777" w:rsidR="000F6504" w:rsidRPr="000F6504" w:rsidRDefault="000F6504" w:rsidP="000F6504">
      <w:pPr>
        <w:rPr>
          <w:b/>
          <w:bCs/>
        </w:rPr>
      </w:pPr>
      <w:r w:rsidRPr="000F6504">
        <w:rPr>
          <w:b/>
          <w:bCs/>
        </w:rPr>
        <w:t>5.5 System Architecture</w:t>
      </w:r>
    </w:p>
    <w:p w14:paraId="7B19C2F7" w14:textId="77777777" w:rsidR="000F6504" w:rsidRPr="000F6504" w:rsidRDefault="000F6504" w:rsidP="000F6504">
      <w:r w:rsidRPr="000F6504">
        <w:t>The IODMS application follows a three-tier software architecture consisting of the Presentation Layer, Application Layer, and Database Layer.</w:t>
      </w:r>
    </w:p>
    <w:p w14:paraId="26596FFF" w14:textId="77777777" w:rsidR="000F6504" w:rsidRPr="000F6504" w:rsidRDefault="000F6504" w:rsidP="000F6504">
      <w:r w:rsidRPr="000F6504">
        <w:t xml:space="preserve">The </w:t>
      </w:r>
      <w:r w:rsidRPr="000F6504">
        <w:rPr>
          <w:b/>
          <w:bCs/>
        </w:rPr>
        <w:t>Presentation Layer</w:t>
      </w:r>
      <w:r w:rsidRPr="000F6504">
        <w:t xml:space="preserve"> represents the user interface developed using ReactJS and Material UI. This layer allows users to log into the application, register inward documents, create outward documents, search records, monitor document status, and perform administrative functions. Responsive interface components ensure efficient user interaction while maintaining a professional appearance.</w:t>
      </w:r>
    </w:p>
    <w:p w14:paraId="502A63A0" w14:textId="77777777" w:rsidR="000F6504" w:rsidRPr="000F6504" w:rsidRDefault="000F6504" w:rsidP="000F6504">
      <w:r w:rsidRPr="000F6504">
        <w:t xml:space="preserve">The </w:t>
      </w:r>
      <w:r w:rsidRPr="000F6504">
        <w:rPr>
          <w:b/>
          <w:bCs/>
        </w:rPr>
        <w:t>Application Layer</w:t>
      </w:r>
      <w:r w:rsidRPr="000F6504">
        <w:t xml:space="preserve"> consists of the </w:t>
      </w:r>
      <w:proofErr w:type="spellStart"/>
      <w:r w:rsidRPr="000F6504">
        <w:t>FastAPI</w:t>
      </w:r>
      <w:proofErr w:type="spellEnd"/>
      <w:r w:rsidRPr="000F6504">
        <w:t xml:space="preserve"> backend responsible for implementing business logic. Whenever users submit requests through the frontend, </w:t>
      </w:r>
      <w:proofErr w:type="spellStart"/>
      <w:r w:rsidRPr="000F6504">
        <w:t>FastAPI</w:t>
      </w:r>
      <w:proofErr w:type="spellEnd"/>
      <w:r w:rsidRPr="000F6504">
        <w:t xml:space="preserve"> validates authentication credentials, verifies user permissions, processes application logic, performs database operations, and returns structured JSON responses.</w:t>
      </w:r>
    </w:p>
    <w:p w14:paraId="053CD0BD" w14:textId="77777777" w:rsidR="000F6504" w:rsidRPr="000F6504" w:rsidRDefault="000F6504" w:rsidP="000F6504">
      <w:r w:rsidRPr="000F6504">
        <w:t xml:space="preserve">The </w:t>
      </w:r>
      <w:r w:rsidRPr="000F6504">
        <w:rPr>
          <w:b/>
          <w:bCs/>
        </w:rPr>
        <w:t>Database Layer</w:t>
      </w:r>
      <w:r w:rsidRPr="000F6504">
        <w:t xml:space="preserve"> consists of PostgreSQL, which securely stores user accounts, authentication credentials, document metadata, document history, folder structures, access permissions, timestamps, and audit logs. The database serves as the central repository for all organizational records.</w:t>
      </w:r>
    </w:p>
    <w:p w14:paraId="09208D73" w14:textId="77777777" w:rsidR="000F6504" w:rsidRPr="000F6504" w:rsidRDefault="000F6504" w:rsidP="000F6504">
      <w:r w:rsidRPr="000F6504">
        <w:t>Communication between frontend and backend occurs through REST APIs, ensuring modularity while allowing independent development of both application components.</w:t>
      </w:r>
    </w:p>
    <w:p w14:paraId="40DF1D64" w14:textId="77777777" w:rsidR="000F6504" w:rsidRPr="000F6504" w:rsidRDefault="000F6504" w:rsidP="000F6504">
      <w:r w:rsidRPr="000F6504">
        <w:t>This layered architecture improves maintainability, scalability, software quality, and future extensibility.</w:t>
      </w:r>
    </w:p>
    <w:p w14:paraId="4A774A09" w14:textId="77777777" w:rsidR="000F6504" w:rsidRPr="000F6504" w:rsidRDefault="000F6504" w:rsidP="000F6504">
      <w:r w:rsidRPr="000F6504">
        <w:rPr>
          <w:b/>
          <w:bCs/>
        </w:rPr>
        <w:t>Figure 5.2:</w:t>
      </w:r>
      <w:r w:rsidRPr="000F6504">
        <w:t xml:space="preserve"> Three-Tier Software Architecture</w:t>
      </w:r>
    </w:p>
    <w:p w14:paraId="5D602AC3" w14:textId="77777777" w:rsidR="000F6504" w:rsidRPr="000F6504" w:rsidRDefault="000F6504" w:rsidP="000F6504">
      <w:r w:rsidRPr="000F6504">
        <w:rPr>
          <w:b/>
          <w:bCs/>
        </w:rPr>
        <w:t xml:space="preserve">[Insert </w:t>
      </w:r>
      <w:proofErr w:type="gramStart"/>
      <w:r w:rsidRPr="000F6504">
        <w:rPr>
          <w:b/>
          <w:bCs/>
        </w:rPr>
        <w:t>Three Layer</w:t>
      </w:r>
      <w:proofErr w:type="gramEnd"/>
      <w:r w:rsidRPr="000F6504">
        <w:rPr>
          <w:b/>
          <w:bCs/>
        </w:rPr>
        <w:t xml:space="preserve"> Diagram]</w:t>
      </w:r>
    </w:p>
    <w:p w14:paraId="101D5F50" w14:textId="77777777" w:rsidR="00D704B2" w:rsidRPr="00D704B2" w:rsidRDefault="00D704B2" w:rsidP="00D704B2">
      <w:pPr>
        <w:rPr>
          <w:b/>
          <w:bCs/>
        </w:rPr>
      </w:pPr>
      <w:r w:rsidRPr="00D704B2">
        <w:rPr>
          <w:b/>
          <w:bCs/>
        </w:rPr>
        <w:lastRenderedPageBreak/>
        <w:t>5.6 Authentication and Role-Based Access Control</w:t>
      </w:r>
    </w:p>
    <w:p w14:paraId="51DE4884" w14:textId="77777777" w:rsidR="00D704B2" w:rsidRPr="00D704B2" w:rsidRDefault="00D704B2" w:rsidP="00D704B2">
      <w:r w:rsidRPr="00D704B2">
        <w:t>Security is one of the most important requirements of any document management system, particularly within organizations handling confidential or sensitive information. Since the Inward Outward Document Management System was designed for deployment within an air-gapped organizational environment, protecting documents from unauthorized access formed a major design consideration.</w:t>
      </w:r>
    </w:p>
    <w:p w14:paraId="5790E298" w14:textId="77777777" w:rsidR="00D704B2" w:rsidRPr="00D704B2" w:rsidRDefault="00D704B2" w:rsidP="00D704B2">
      <w:r w:rsidRPr="00D704B2">
        <w:t xml:space="preserve">The application implements a secure authentication mechanism requiring every user to log into the system using valid credentials before accessing any functionality. Usernames and passwords are verified by the </w:t>
      </w:r>
      <w:proofErr w:type="spellStart"/>
      <w:r w:rsidRPr="00D704B2">
        <w:t>FastAPI</w:t>
      </w:r>
      <w:proofErr w:type="spellEnd"/>
      <w:r w:rsidRPr="00D704B2">
        <w:t xml:space="preserve"> backend before an authenticated session is established. Invalid login attempts are rejected immediately, preventing unauthorized users from accessing organizational documents.</w:t>
      </w:r>
    </w:p>
    <w:p w14:paraId="6C51B79C" w14:textId="77777777" w:rsidR="00D704B2" w:rsidRPr="00D704B2" w:rsidRDefault="00D704B2" w:rsidP="00D704B2">
      <w:r w:rsidRPr="00D704B2">
        <w:t xml:space="preserve">After successful authentication, </w:t>
      </w:r>
      <w:r w:rsidRPr="00D704B2">
        <w:rPr>
          <w:b/>
          <w:bCs/>
        </w:rPr>
        <w:t>Role-Based Access Control (RBAC)</w:t>
      </w:r>
      <w:r w:rsidRPr="00D704B2">
        <w:t xml:space="preserve"> determines the operations available to each user. Every user is assigned a predefined role, and permissions are granted according to organizational responsibilities. This minimizes security risks while ensuring that </w:t>
      </w:r>
      <w:proofErr w:type="gramStart"/>
      <w:r w:rsidRPr="00D704B2">
        <w:t>employees</w:t>
      </w:r>
      <w:proofErr w:type="gramEnd"/>
      <w:r w:rsidRPr="00D704B2">
        <w:t xml:space="preserve"> access only those resources necessary for their assigned tasks.</w:t>
      </w:r>
    </w:p>
    <w:p w14:paraId="15FDC613" w14:textId="77777777" w:rsidR="00D704B2" w:rsidRPr="00D704B2" w:rsidRDefault="00D704B2" w:rsidP="00D704B2">
      <w:r w:rsidRPr="00D704B2">
        <w:t>The system supports multiple categories of users. Administrators possess complete authority to manage user accounts, monitor document movement, configure system settings, and maintain database records. Officers are responsible for creating inward entries, preparing outward correspondence, updating document status, and forwarding files to appropriate departments. Auditors possess read-only privileges that allow inspection of records without permitting modification or deletion of documents.</w:t>
      </w:r>
    </w:p>
    <w:p w14:paraId="43A477AE" w14:textId="77777777" w:rsidR="00D704B2" w:rsidRPr="00D704B2" w:rsidRDefault="00D704B2" w:rsidP="00D704B2">
      <w:r w:rsidRPr="00D704B2">
        <w:t xml:space="preserve">The principle of </w:t>
      </w:r>
      <w:r w:rsidRPr="00D704B2">
        <w:rPr>
          <w:b/>
          <w:bCs/>
        </w:rPr>
        <w:t>Least Privilege</w:t>
      </w:r>
      <w:r w:rsidRPr="00D704B2">
        <w:t xml:space="preserve"> has been incorporated throughout the application. Instead of granting unrestricted access, users receive only the minimum permissions required to perform their official responsibilities. This approach significantly improves organizational security and reduces the possibility of accidental modification or unauthorized disclosure of confidential documents.</w:t>
      </w:r>
    </w:p>
    <w:p w14:paraId="17903192" w14:textId="77777777" w:rsidR="00D704B2" w:rsidRPr="00D704B2" w:rsidRDefault="00D704B2" w:rsidP="00D704B2">
      <w:r w:rsidRPr="00D704B2">
        <w:t>Every authentication request, document modification, approval, deletion, login attempt, and administrative activity is recorded within audit logs. These records enable administrators to trace every system activity and simplify future investigations whenever required.</w:t>
      </w:r>
    </w:p>
    <w:p w14:paraId="11CA5BF9" w14:textId="77777777" w:rsidR="00D704B2" w:rsidRPr="00D704B2" w:rsidRDefault="00D704B2" w:rsidP="00D704B2">
      <w:r w:rsidRPr="00D704B2">
        <w:rPr>
          <w:b/>
          <w:bCs/>
        </w:rPr>
        <w:t>Figure 5.3:</w:t>
      </w:r>
      <w:r w:rsidRPr="00D704B2">
        <w:t xml:space="preserve"> Authentication and Role-Based Access Workflow</w:t>
      </w:r>
    </w:p>
    <w:p w14:paraId="1B372033" w14:textId="77777777" w:rsidR="00D704B2" w:rsidRPr="00D704B2" w:rsidRDefault="00D704B2" w:rsidP="00D704B2">
      <w:r w:rsidRPr="00D704B2">
        <w:rPr>
          <w:b/>
          <w:bCs/>
        </w:rPr>
        <w:t>[Insert Login Workflow Diagram]</w:t>
      </w:r>
    </w:p>
    <w:p w14:paraId="2CDAF59B" w14:textId="77777777" w:rsidR="00D704B2" w:rsidRPr="00D704B2" w:rsidRDefault="00000000" w:rsidP="00D704B2">
      <w:r>
        <w:pict w14:anchorId="74010A82">
          <v:rect id="_x0000_i1074" style="width:0;height:1.5pt" o:hralign="center" o:hrstd="t" o:hr="t" fillcolor="#a0a0a0" stroked="f"/>
        </w:pict>
      </w:r>
    </w:p>
    <w:p w14:paraId="670D142C" w14:textId="77777777" w:rsidR="00D704B2" w:rsidRPr="00D704B2" w:rsidRDefault="00D704B2" w:rsidP="00D704B2">
      <w:pPr>
        <w:rPr>
          <w:b/>
          <w:bCs/>
        </w:rPr>
      </w:pPr>
      <w:r w:rsidRPr="00D704B2">
        <w:rPr>
          <w:b/>
          <w:bCs/>
        </w:rPr>
        <w:t>5.7 Database Design</w:t>
      </w:r>
    </w:p>
    <w:p w14:paraId="7BCBC628" w14:textId="77777777" w:rsidR="00D704B2" w:rsidRPr="00D704B2" w:rsidRDefault="00D704B2" w:rsidP="00D704B2">
      <w:r w:rsidRPr="00D704B2">
        <w:t>The PostgreSQL database serves as the central repository for all information managed by the Inward Outward Document Management System. Proper database design is essential because it directly influences application performance, data consistency, reliability, and scalability.</w:t>
      </w:r>
    </w:p>
    <w:p w14:paraId="537DD521" w14:textId="77777777" w:rsidR="00D704B2" w:rsidRPr="00D704B2" w:rsidRDefault="00D704B2" w:rsidP="00D704B2">
      <w:r w:rsidRPr="00D704B2">
        <w:t>The database stores user information, authentication credentials, inward document records, outward document records, department information, document categories, approval status, timestamps, folder locations, and audit history. Relationships among these entities are maintained using primary keys and foreign keys to ensure referential integrity.</w:t>
      </w:r>
    </w:p>
    <w:p w14:paraId="1D6642B5" w14:textId="77777777" w:rsidR="00D704B2" w:rsidRPr="00D704B2" w:rsidRDefault="00D704B2" w:rsidP="00D704B2">
      <w:r w:rsidRPr="00D704B2">
        <w:t xml:space="preserve">Each inward or outward document receives a unique identification number, allowing efficient retrieval throughout its lifecycle. Associated metadata such as document title, originating </w:t>
      </w:r>
      <w:r w:rsidRPr="00D704B2">
        <w:lastRenderedPageBreak/>
        <w:t>department, receiving department, sender details, document type, priority level, remarks, and current processing status are maintained within structured database tables.</w:t>
      </w:r>
    </w:p>
    <w:p w14:paraId="7719ECEC" w14:textId="77777777" w:rsidR="00D704B2" w:rsidRPr="00D704B2" w:rsidRDefault="00D704B2" w:rsidP="00D704B2">
      <w:r w:rsidRPr="00D704B2">
        <w:t>Database indexing techniques improve query performance during document searches. Since organizations may accumulate thousands of documents over time, optimized indexing enables rapid retrieval even from very large datasets.</w:t>
      </w:r>
    </w:p>
    <w:p w14:paraId="38A30B67" w14:textId="77777777" w:rsidR="00D704B2" w:rsidRPr="00D704B2" w:rsidRDefault="00D704B2" w:rsidP="00D704B2">
      <w:r w:rsidRPr="00D704B2">
        <w:t>PostgreSQL was selected because of its excellent transaction support, ACID compliance, scalability, advanced security features, and enterprise-grade reliability. Backup and recovery mechanisms further enhance data protection by minimizing the possibility of permanent data loss due to hardware failures or accidental deletion.</w:t>
      </w:r>
    </w:p>
    <w:p w14:paraId="61F93706" w14:textId="77777777" w:rsidR="00D704B2" w:rsidRPr="00D704B2" w:rsidRDefault="00D704B2" w:rsidP="00D704B2">
      <w:r w:rsidRPr="00D704B2">
        <w:rPr>
          <w:b/>
          <w:bCs/>
        </w:rPr>
        <w:t>Figure 5.4:</w:t>
      </w:r>
      <w:r w:rsidRPr="00D704B2">
        <w:t xml:space="preserve"> Entity Relationship Diagram of IODMS Database</w:t>
      </w:r>
    </w:p>
    <w:p w14:paraId="30C0BB65" w14:textId="77777777" w:rsidR="00D704B2" w:rsidRPr="00D704B2" w:rsidRDefault="00D704B2" w:rsidP="00D704B2">
      <w:r w:rsidRPr="00D704B2">
        <w:rPr>
          <w:b/>
          <w:bCs/>
        </w:rPr>
        <w:t>[Insert ER Diagram]</w:t>
      </w:r>
    </w:p>
    <w:p w14:paraId="6CE1DFD7" w14:textId="77777777" w:rsidR="00D704B2" w:rsidRPr="00D704B2" w:rsidRDefault="00000000" w:rsidP="00D704B2">
      <w:r>
        <w:pict w14:anchorId="66FD0D18">
          <v:rect id="_x0000_i1075" style="width:0;height:1.5pt" o:hralign="center" o:hrstd="t" o:hr="t" fillcolor="#a0a0a0" stroked="f"/>
        </w:pict>
      </w:r>
    </w:p>
    <w:p w14:paraId="30552641" w14:textId="77777777" w:rsidR="00D704B2" w:rsidRPr="00D704B2" w:rsidRDefault="00D704B2" w:rsidP="00D704B2">
      <w:pPr>
        <w:rPr>
          <w:b/>
          <w:bCs/>
        </w:rPr>
      </w:pPr>
      <w:r w:rsidRPr="00D704B2">
        <w:rPr>
          <w:b/>
          <w:bCs/>
        </w:rPr>
        <w:t>5.8 Docker-Based Deployment</w:t>
      </w:r>
    </w:p>
    <w:p w14:paraId="4DA95BDC" w14:textId="77777777" w:rsidR="00D704B2" w:rsidRPr="00D704B2" w:rsidRDefault="00D704B2" w:rsidP="00D704B2">
      <w:r w:rsidRPr="00D704B2">
        <w:t xml:space="preserve">One of the most valuable aspects of this project was understanding </w:t>
      </w:r>
      <w:r w:rsidRPr="00D704B2">
        <w:rPr>
          <w:b/>
          <w:bCs/>
        </w:rPr>
        <w:t>Docker-based deployment</w:t>
      </w:r>
      <w:r w:rsidRPr="00D704B2">
        <w:t>, which became my primary area of contribution during the internship. Docker provides a lightweight containerization platform capable of packaging an application together with its dependencies into portable software containers. This approach eliminates compatibility issues arising from differences in operating systems, installed libraries, or software versions.</w:t>
      </w:r>
    </w:p>
    <w:p w14:paraId="7535F55D" w14:textId="77777777" w:rsidR="00D704B2" w:rsidRPr="00D704B2" w:rsidRDefault="00D704B2" w:rsidP="00D704B2">
      <w:r w:rsidRPr="00D704B2">
        <w:t>Instead of manually installing Python, Node.js, PostgreSQL, required packages, and application dependencies on every system, Docker containers encapsulate the complete execution environment. Consequently, identical application behaviour is achieved across development, testing, and production systems.</w:t>
      </w:r>
    </w:p>
    <w:p w14:paraId="3212E6F3" w14:textId="77777777" w:rsidR="00D704B2" w:rsidRPr="00D704B2" w:rsidRDefault="00D704B2" w:rsidP="00D704B2">
      <w:r w:rsidRPr="00D704B2">
        <w:t>Separate Docker containers were created for the frontend application, backend API, and PostgreSQL database. Docker Compose was subsequently employed to coordinate communication among these containers while simplifying deployment through a single configuration file.</w:t>
      </w:r>
    </w:p>
    <w:p w14:paraId="1A32BCFD" w14:textId="77777777" w:rsidR="00D704B2" w:rsidRPr="00D704B2" w:rsidRDefault="00D704B2" w:rsidP="00D704B2">
      <w:r w:rsidRPr="00D704B2">
        <w:t>The containerized architecture offers several important advantages:</w:t>
      </w:r>
    </w:p>
    <w:p w14:paraId="2788FF0B" w14:textId="77777777" w:rsidR="00D704B2" w:rsidRPr="00D704B2" w:rsidRDefault="00D704B2" w:rsidP="00D704B2">
      <w:pPr>
        <w:numPr>
          <w:ilvl w:val="0"/>
          <w:numId w:val="3"/>
        </w:numPr>
      </w:pPr>
      <w:r w:rsidRPr="00D704B2">
        <w:t xml:space="preserve">Simplified deployment </w:t>
      </w:r>
    </w:p>
    <w:p w14:paraId="4DAD0743" w14:textId="77777777" w:rsidR="00D704B2" w:rsidRPr="00D704B2" w:rsidRDefault="00D704B2" w:rsidP="00D704B2">
      <w:pPr>
        <w:numPr>
          <w:ilvl w:val="0"/>
          <w:numId w:val="3"/>
        </w:numPr>
      </w:pPr>
      <w:r w:rsidRPr="00D704B2">
        <w:t xml:space="preserve">Platform independence </w:t>
      </w:r>
    </w:p>
    <w:p w14:paraId="01FC6D03" w14:textId="77777777" w:rsidR="00D704B2" w:rsidRPr="00D704B2" w:rsidRDefault="00D704B2" w:rsidP="00D704B2">
      <w:pPr>
        <w:numPr>
          <w:ilvl w:val="0"/>
          <w:numId w:val="3"/>
        </w:numPr>
      </w:pPr>
      <w:r w:rsidRPr="00D704B2">
        <w:t xml:space="preserve">Consistent execution environment </w:t>
      </w:r>
    </w:p>
    <w:p w14:paraId="4BEEAD22" w14:textId="77777777" w:rsidR="00D704B2" w:rsidRPr="00D704B2" w:rsidRDefault="00D704B2" w:rsidP="00D704B2">
      <w:pPr>
        <w:numPr>
          <w:ilvl w:val="0"/>
          <w:numId w:val="3"/>
        </w:numPr>
      </w:pPr>
      <w:r w:rsidRPr="00D704B2">
        <w:t xml:space="preserve">Improved scalability </w:t>
      </w:r>
    </w:p>
    <w:p w14:paraId="1E74CF2B" w14:textId="77777777" w:rsidR="00D704B2" w:rsidRPr="00D704B2" w:rsidRDefault="00D704B2" w:rsidP="00D704B2">
      <w:pPr>
        <w:numPr>
          <w:ilvl w:val="0"/>
          <w:numId w:val="3"/>
        </w:numPr>
      </w:pPr>
      <w:r w:rsidRPr="00D704B2">
        <w:t xml:space="preserve">Easier software maintenance </w:t>
      </w:r>
    </w:p>
    <w:p w14:paraId="023C58A0" w14:textId="77777777" w:rsidR="00D704B2" w:rsidRPr="00D704B2" w:rsidRDefault="00D704B2" w:rsidP="00D704B2">
      <w:pPr>
        <w:numPr>
          <w:ilvl w:val="0"/>
          <w:numId w:val="3"/>
        </w:numPr>
      </w:pPr>
      <w:r w:rsidRPr="00D704B2">
        <w:t xml:space="preserve">Rapid disaster recovery </w:t>
      </w:r>
    </w:p>
    <w:p w14:paraId="6020A7D9" w14:textId="77777777" w:rsidR="00D704B2" w:rsidRPr="00D704B2" w:rsidRDefault="00D704B2" w:rsidP="00D704B2">
      <w:pPr>
        <w:numPr>
          <w:ilvl w:val="0"/>
          <w:numId w:val="3"/>
        </w:numPr>
      </w:pPr>
      <w:r w:rsidRPr="00D704B2">
        <w:t xml:space="preserve">Reduced configuration errors </w:t>
      </w:r>
    </w:p>
    <w:p w14:paraId="5FD412BD" w14:textId="77777777" w:rsidR="00D704B2" w:rsidRPr="00D704B2" w:rsidRDefault="00D704B2" w:rsidP="00D704B2">
      <w:r w:rsidRPr="00D704B2">
        <w:t>For organizations operating within air-gapped environments, Docker also simplifies offline software installation because complete application images can be transported using removable storage devices and deployed without internet connectivity.</w:t>
      </w:r>
    </w:p>
    <w:p w14:paraId="65DFC482" w14:textId="77777777" w:rsidR="00D704B2" w:rsidRPr="00D704B2" w:rsidRDefault="00D704B2" w:rsidP="00D704B2">
      <w:r w:rsidRPr="00D704B2">
        <w:lastRenderedPageBreak/>
        <w:t>During the internship, I primarily focused on understanding Docker image creation, Docker Compose configuration, container communication, offline deployment procedures, and installation within isolated organizational networks. This practical exposure significantly enhanced my understanding of modern DevOps practices and enterprise software deployment methodologies.</w:t>
      </w:r>
    </w:p>
    <w:p w14:paraId="5482A5FD" w14:textId="77777777" w:rsidR="00D704B2" w:rsidRPr="00D704B2" w:rsidRDefault="00D704B2" w:rsidP="00D704B2">
      <w:r w:rsidRPr="00D704B2">
        <w:rPr>
          <w:b/>
          <w:bCs/>
        </w:rPr>
        <w:t>Figure 5.5:</w:t>
      </w:r>
      <w:r w:rsidRPr="00D704B2">
        <w:t xml:space="preserve"> Docker Container Architecture</w:t>
      </w:r>
    </w:p>
    <w:p w14:paraId="3326B0EE" w14:textId="77777777" w:rsidR="00D704B2" w:rsidRPr="00D704B2" w:rsidRDefault="00D704B2" w:rsidP="00D704B2">
      <w:r w:rsidRPr="00D704B2">
        <w:rPr>
          <w:b/>
          <w:bCs/>
        </w:rPr>
        <w:t>[Insert Docker Architecture Diagram]</w:t>
      </w:r>
    </w:p>
    <w:p w14:paraId="6E5E6204" w14:textId="77777777" w:rsidR="00D704B2" w:rsidRPr="00D704B2" w:rsidRDefault="00000000" w:rsidP="00D704B2">
      <w:r>
        <w:pict w14:anchorId="14EC49D5">
          <v:rect id="_x0000_i1076" style="width:0;height:1.5pt" o:hralign="center" o:hrstd="t" o:hr="t" fillcolor="#a0a0a0" stroked="f"/>
        </w:pict>
      </w:r>
    </w:p>
    <w:p w14:paraId="35E31F33" w14:textId="77777777" w:rsidR="00D704B2" w:rsidRPr="00D704B2" w:rsidRDefault="00D704B2" w:rsidP="00D704B2">
      <w:pPr>
        <w:rPr>
          <w:b/>
          <w:bCs/>
        </w:rPr>
      </w:pPr>
      <w:r w:rsidRPr="00D704B2">
        <w:rPr>
          <w:b/>
          <w:bCs/>
        </w:rPr>
        <w:t>5.9 Deployment in an Air-Gapped Environment</w:t>
      </w:r>
    </w:p>
    <w:p w14:paraId="6530C928" w14:textId="77777777" w:rsidR="00D704B2" w:rsidRPr="00D704B2" w:rsidRDefault="00D704B2" w:rsidP="00D704B2">
      <w:r w:rsidRPr="00D704B2">
        <w:t xml:space="preserve">Unlike conventional web applications that rely upon internet connectivity, the Inward Outward Document Management System was specifically designed for deployment within an </w:t>
      </w:r>
      <w:r w:rsidRPr="00D704B2">
        <w:rPr>
          <w:b/>
          <w:bCs/>
        </w:rPr>
        <w:t>air-gapped environment</w:t>
      </w:r>
      <w:r w:rsidRPr="00D704B2">
        <w:t>. An air-gapped network is physically isolated from public internet access, thereby preventing unauthorized external communication and significantly improving cybersecurity.</w:t>
      </w:r>
    </w:p>
    <w:p w14:paraId="1BA1F75F" w14:textId="77777777" w:rsidR="00D704B2" w:rsidRPr="00D704B2" w:rsidRDefault="00D704B2" w:rsidP="00D704B2">
      <w:r w:rsidRPr="00D704B2">
        <w:t>Such deployment environments are common within defence organizations, government agencies, research laboratories, and critical infrastructure where sensitive information must remain protected from cyber threats.</w:t>
      </w:r>
    </w:p>
    <w:p w14:paraId="2F9BCA4F" w14:textId="77777777" w:rsidR="00D704B2" w:rsidRPr="00D704B2" w:rsidRDefault="00D704B2" w:rsidP="00D704B2">
      <w:r w:rsidRPr="00D704B2">
        <w:t>Deploying software within an air-gapped environment introduces unique challenges because online package repositories, software updates, cloud services, and internet-based dependency management are unavailable. Consequently, every software dependency must be prepared beforehand and transferred securely into the isolated network.</w:t>
      </w:r>
    </w:p>
    <w:p w14:paraId="06AD0787" w14:textId="77777777" w:rsidR="00D704B2" w:rsidRPr="00D704B2" w:rsidRDefault="00D704B2" w:rsidP="00D704B2">
      <w:r w:rsidRPr="00D704B2">
        <w:t>Docker greatly simplifies this process. Docker images created on internet-connected development systems can be exported as portable TAR archives and transported to offline servers using external storage devices. After importing these images into Docker, the complete application stack becomes operational without requiring internet connectivity.</w:t>
      </w:r>
    </w:p>
    <w:p w14:paraId="37067CD1" w14:textId="77777777" w:rsidR="00D704B2" w:rsidRPr="00D704B2" w:rsidRDefault="00D704B2" w:rsidP="00D704B2">
      <w:r w:rsidRPr="00D704B2">
        <w:t>The deployment procedure followed these major steps:</w:t>
      </w:r>
    </w:p>
    <w:p w14:paraId="0EEF2F4D" w14:textId="77777777" w:rsidR="00D704B2" w:rsidRPr="00D704B2" w:rsidRDefault="00D704B2" w:rsidP="00D704B2">
      <w:pPr>
        <w:numPr>
          <w:ilvl w:val="0"/>
          <w:numId w:val="4"/>
        </w:numPr>
      </w:pPr>
      <w:r w:rsidRPr="00D704B2">
        <w:t xml:space="preserve">Build Docker images on an internet-connected development system. </w:t>
      </w:r>
    </w:p>
    <w:p w14:paraId="08F65A7E" w14:textId="77777777" w:rsidR="00D704B2" w:rsidRPr="00D704B2" w:rsidRDefault="00D704B2" w:rsidP="00D704B2">
      <w:pPr>
        <w:numPr>
          <w:ilvl w:val="0"/>
          <w:numId w:val="4"/>
        </w:numPr>
      </w:pPr>
      <w:r w:rsidRPr="00D704B2">
        <w:t xml:space="preserve">Export frontend, backend, and PostgreSQL images as TAR files. </w:t>
      </w:r>
    </w:p>
    <w:p w14:paraId="6DFA4C1E" w14:textId="77777777" w:rsidR="00D704B2" w:rsidRPr="00D704B2" w:rsidRDefault="00D704B2" w:rsidP="00D704B2">
      <w:pPr>
        <w:numPr>
          <w:ilvl w:val="0"/>
          <w:numId w:val="4"/>
        </w:numPr>
      </w:pPr>
      <w:r w:rsidRPr="00D704B2">
        <w:t xml:space="preserve">Transfer Docker images using secure removable storage. </w:t>
      </w:r>
    </w:p>
    <w:p w14:paraId="36470B84" w14:textId="77777777" w:rsidR="00D704B2" w:rsidRPr="00D704B2" w:rsidRDefault="00D704B2" w:rsidP="00D704B2">
      <w:pPr>
        <w:numPr>
          <w:ilvl w:val="0"/>
          <w:numId w:val="4"/>
        </w:numPr>
      </w:pPr>
      <w:r w:rsidRPr="00D704B2">
        <w:t xml:space="preserve">Import Docker images on the offline server. </w:t>
      </w:r>
    </w:p>
    <w:p w14:paraId="5E91A117" w14:textId="77777777" w:rsidR="00D704B2" w:rsidRPr="00D704B2" w:rsidRDefault="00D704B2" w:rsidP="00D704B2">
      <w:pPr>
        <w:numPr>
          <w:ilvl w:val="0"/>
          <w:numId w:val="4"/>
        </w:numPr>
      </w:pPr>
      <w:r w:rsidRPr="00D704B2">
        <w:t xml:space="preserve">Execute Docker Compose to initialize all containers. </w:t>
      </w:r>
    </w:p>
    <w:p w14:paraId="13DDDCE7" w14:textId="77777777" w:rsidR="00D704B2" w:rsidRPr="00D704B2" w:rsidRDefault="00D704B2" w:rsidP="00D704B2">
      <w:pPr>
        <w:numPr>
          <w:ilvl w:val="0"/>
          <w:numId w:val="4"/>
        </w:numPr>
      </w:pPr>
      <w:r w:rsidRPr="00D704B2">
        <w:t xml:space="preserve">Seed the PostgreSQL database. </w:t>
      </w:r>
    </w:p>
    <w:p w14:paraId="417052D3" w14:textId="77777777" w:rsidR="00D704B2" w:rsidRPr="00D704B2" w:rsidRDefault="00D704B2" w:rsidP="00D704B2">
      <w:pPr>
        <w:numPr>
          <w:ilvl w:val="0"/>
          <w:numId w:val="4"/>
        </w:numPr>
      </w:pPr>
      <w:r w:rsidRPr="00D704B2">
        <w:t xml:space="preserve">Configure Local Area Network access for authorized users. </w:t>
      </w:r>
    </w:p>
    <w:p w14:paraId="0D263861" w14:textId="77777777" w:rsidR="00D704B2" w:rsidRPr="00D704B2" w:rsidRDefault="00D704B2" w:rsidP="00D704B2">
      <w:r w:rsidRPr="00D704B2">
        <w:t>This deployment methodology ensures secure software installation while maintaining complete isolation from external networks.</w:t>
      </w:r>
    </w:p>
    <w:p w14:paraId="0E4D9EE8" w14:textId="77777777" w:rsidR="00D704B2" w:rsidRPr="00D704B2" w:rsidRDefault="00000000" w:rsidP="00D704B2">
      <w:r>
        <w:pict w14:anchorId="47D92A60">
          <v:rect id="_x0000_i1077" style="width:0;height:1.5pt" o:hralign="center" o:hrstd="t" o:hr="t" fillcolor="#a0a0a0" stroked="f"/>
        </w:pict>
      </w:r>
    </w:p>
    <w:p w14:paraId="52D5F090" w14:textId="77777777" w:rsidR="00D704B2" w:rsidRPr="00D704B2" w:rsidRDefault="00D704B2" w:rsidP="00D704B2">
      <w:pPr>
        <w:rPr>
          <w:b/>
          <w:bCs/>
        </w:rPr>
      </w:pPr>
      <w:r w:rsidRPr="00D704B2">
        <w:rPr>
          <w:b/>
          <w:bCs/>
        </w:rPr>
        <w:t>5.10 Local Area Network (LAN) Deployment</w:t>
      </w:r>
    </w:p>
    <w:p w14:paraId="747AACAF" w14:textId="77777777" w:rsidR="00D704B2" w:rsidRPr="00D704B2" w:rsidRDefault="00D704B2" w:rsidP="00D704B2">
      <w:r w:rsidRPr="00D704B2">
        <w:t xml:space="preserve">After successful deployment on the central server, the application becomes accessible to authorized users throughout the organization's Local Area Network. Rather than installing separate copies of the </w:t>
      </w:r>
      <w:r w:rsidRPr="00D704B2">
        <w:lastRenderedPageBreak/>
        <w:t>software on every computer, all users access the centrally hosted application through standard web browsers.</w:t>
      </w:r>
    </w:p>
    <w:p w14:paraId="213FB6C1" w14:textId="77777777" w:rsidR="00D704B2" w:rsidRPr="00D704B2" w:rsidRDefault="00D704B2" w:rsidP="00D704B2">
      <w:r w:rsidRPr="00D704B2">
        <w:t>The deployment server hosts the frontend application, backend API, and PostgreSQL database. Officers connected to the same LAN simply enter the server's IP address into their browser to access the application.</w:t>
      </w:r>
    </w:p>
    <w:p w14:paraId="2452C349" w14:textId="77777777" w:rsidR="00D704B2" w:rsidRPr="00D704B2" w:rsidRDefault="00D704B2" w:rsidP="00D704B2">
      <w:r w:rsidRPr="00D704B2">
        <w:t>Centralized deployment provides several operational advantages including simplified software maintenance, centralized data storage, easier backup procedures, reduced hardware requirements, and consistent software versions across all client systems.</w:t>
      </w:r>
    </w:p>
    <w:p w14:paraId="161A91B4" w14:textId="77777777" w:rsidR="00D704B2" w:rsidRPr="00D704B2" w:rsidRDefault="00D704B2" w:rsidP="00D704B2">
      <w:r w:rsidRPr="00D704B2">
        <w:t>Since document processing occurs entirely within the organization's internal network, confidential information never leaves the secure infrastructure. This architecture satisfies cybersecurity requirements commonly imposed within defence organizations.</w:t>
      </w:r>
    </w:p>
    <w:p w14:paraId="14545320" w14:textId="77777777" w:rsidR="00D704B2" w:rsidRPr="00D704B2" w:rsidRDefault="00D704B2" w:rsidP="00D704B2">
      <w:r w:rsidRPr="00D704B2">
        <w:t>The combination of Docker containerization and LAN deployment enables efficient software distribution while maintaining high levels of security, reliability, and maintainability.</w:t>
      </w:r>
    </w:p>
    <w:p w14:paraId="0205B6F7" w14:textId="77777777" w:rsidR="00D704B2" w:rsidRPr="00D704B2" w:rsidRDefault="00D704B2" w:rsidP="00D704B2">
      <w:r w:rsidRPr="00D704B2">
        <w:rPr>
          <w:b/>
          <w:bCs/>
        </w:rPr>
        <w:t>Figure 5.6:</w:t>
      </w:r>
      <w:r w:rsidRPr="00D704B2">
        <w:t xml:space="preserve"> LAN-Based Deployment Architecture</w:t>
      </w:r>
    </w:p>
    <w:p w14:paraId="3048C805" w14:textId="77777777" w:rsidR="00D704B2" w:rsidRPr="00D704B2" w:rsidRDefault="00D704B2" w:rsidP="00D704B2">
      <w:r w:rsidRPr="00D704B2">
        <w:rPr>
          <w:b/>
          <w:bCs/>
        </w:rPr>
        <w:t>[Insert LAN Deployment Diagram]</w:t>
      </w:r>
    </w:p>
    <w:p w14:paraId="732E3AB0" w14:textId="77777777" w:rsidR="00D704B2" w:rsidRPr="00D704B2" w:rsidRDefault="00000000" w:rsidP="00D704B2">
      <w:r>
        <w:pict w14:anchorId="713B6EFA">
          <v:rect id="_x0000_i1078" style="width:0;height:1.5pt" o:hralign="center" o:hrstd="t" o:hr="t" fillcolor="#a0a0a0" stroked="f"/>
        </w:pict>
      </w:r>
    </w:p>
    <w:p w14:paraId="4F8E5EBC" w14:textId="77777777" w:rsidR="00D704B2" w:rsidRPr="00D704B2" w:rsidRDefault="00D704B2" w:rsidP="00D704B2">
      <w:pPr>
        <w:rPr>
          <w:b/>
          <w:bCs/>
        </w:rPr>
      </w:pPr>
      <w:r w:rsidRPr="00D704B2">
        <w:rPr>
          <w:b/>
          <w:bCs/>
        </w:rPr>
        <w:t>5.11 My Contribution to the Project</w:t>
      </w:r>
    </w:p>
    <w:p w14:paraId="23D5223F" w14:textId="77777777" w:rsidR="00D704B2" w:rsidRPr="00D704B2" w:rsidRDefault="00D704B2" w:rsidP="00D704B2">
      <w:r w:rsidRPr="00D704B2">
        <w:t>Although the project involved multiple software development activities, my primary contribution focused on understanding and implementing the deployment aspects of the system. I gained practical exposure to Docker containerization, Docker Compose configuration, offline deployment strategies, LAN-based application hosting, and PostgreSQL database initialization.</w:t>
      </w:r>
    </w:p>
    <w:p w14:paraId="428F9D75" w14:textId="77777777" w:rsidR="00D704B2" w:rsidRPr="00D704B2" w:rsidRDefault="00D704B2" w:rsidP="00D704B2">
      <w:r w:rsidRPr="00D704B2">
        <w:t>I studied the complete deployment workflow beginning from application packaging through Docker image creation, image export, offline transfer, image import, database initialization, and final deployment within an air-gapped environment.</w:t>
      </w:r>
    </w:p>
    <w:p w14:paraId="1A9871CA" w14:textId="77777777" w:rsidR="00D704B2" w:rsidRPr="00D704B2" w:rsidRDefault="00D704B2" w:rsidP="00D704B2">
      <w:r w:rsidRPr="00D704B2">
        <w:t xml:space="preserve">In addition, I explored the architecture of the </w:t>
      </w:r>
      <w:proofErr w:type="spellStart"/>
      <w:r w:rsidRPr="00D704B2">
        <w:t>FastAPI</w:t>
      </w:r>
      <w:proofErr w:type="spellEnd"/>
      <w:r w:rsidRPr="00D704B2">
        <w:t xml:space="preserve"> backend, React frontend, PostgreSQL database, and REST API communication. Understanding how these independent software components interact significantly improved my knowledge of full-stack software engineering.</w:t>
      </w:r>
    </w:p>
    <w:p w14:paraId="65521584" w14:textId="77777777" w:rsidR="00D704B2" w:rsidRPr="00D704B2" w:rsidRDefault="00D704B2" w:rsidP="00D704B2">
      <w:r w:rsidRPr="00D704B2">
        <w:t>Working on Docker deployment enhanced my understanding of modern DevOps methodologies while demonstrating how enterprise software can be deployed efficiently within highly secure organizational environments. The experience also strengthened my practical knowledge of Linux commands, container management, software configuration, and deployment automation.</w:t>
      </w:r>
    </w:p>
    <w:p w14:paraId="19105F91" w14:textId="77777777" w:rsidR="00D704B2" w:rsidRPr="00D704B2" w:rsidRDefault="00D704B2" w:rsidP="00D704B2">
      <w:r w:rsidRPr="00D704B2">
        <w:t>Overall, this project provided valuable exposure to secure software deployment techniques that are increasingly important within modern enterprise and defence software development.</w:t>
      </w:r>
    </w:p>
    <w:p w14:paraId="4909CCA5" w14:textId="77777777" w:rsidR="00D704B2" w:rsidRPr="00D704B2" w:rsidRDefault="00D704B2" w:rsidP="00D704B2">
      <w:pPr>
        <w:rPr>
          <w:b/>
          <w:bCs/>
        </w:rPr>
      </w:pPr>
      <w:r w:rsidRPr="00D704B2">
        <w:rPr>
          <w:b/>
          <w:bCs/>
        </w:rPr>
        <w:t>5.12 Results and Discussion</w:t>
      </w:r>
    </w:p>
    <w:p w14:paraId="17FCBBB2" w14:textId="77777777" w:rsidR="00D704B2" w:rsidRPr="00D704B2" w:rsidRDefault="00D704B2" w:rsidP="00D704B2">
      <w:r w:rsidRPr="00D704B2">
        <w:t>The development of the Inward Outward Document Management System successfully demonstrated how modern web technologies can be integrated to create a secure, scalable, and user-friendly document management platform. The application achieved all the major objectives established during the project planning stage and successfully replaced conventional manual document handling procedures with an efficient digital workflow.</w:t>
      </w:r>
    </w:p>
    <w:p w14:paraId="55B968C4" w14:textId="77777777" w:rsidR="00D704B2" w:rsidRPr="00D704B2" w:rsidRDefault="00D704B2" w:rsidP="00D704B2">
      <w:r w:rsidRPr="00D704B2">
        <w:lastRenderedPageBreak/>
        <w:t>The React-based frontend provided an intuitive user interface through which users could log in, register inward documents, create outward correspondence, search existing records, and monitor document status. Material UI components enhanced the visual consistency of the application while ensuring responsive performance across different screen sizes.</w:t>
      </w:r>
    </w:p>
    <w:p w14:paraId="44F4FD85" w14:textId="77777777" w:rsidR="00D704B2" w:rsidRPr="00D704B2" w:rsidRDefault="00D704B2" w:rsidP="00D704B2">
      <w:r w:rsidRPr="00D704B2">
        <w:t xml:space="preserve">The </w:t>
      </w:r>
      <w:proofErr w:type="spellStart"/>
      <w:r w:rsidRPr="00D704B2">
        <w:t>FastAPI</w:t>
      </w:r>
      <w:proofErr w:type="spellEnd"/>
      <w:r w:rsidRPr="00D704B2">
        <w:t xml:space="preserve"> backend efficiently processed client requests, performed authentication, validated user permissions, and interacted with the PostgreSQL database using RESTful APIs. </w:t>
      </w:r>
      <w:proofErr w:type="spellStart"/>
      <w:r w:rsidRPr="00D704B2">
        <w:t>FastAPI's</w:t>
      </w:r>
      <w:proofErr w:type="spellEnd"/>
      <w:r w:rsidRPr="00D704B2">
        <w:t xml:space="preserve"> asynchronous architecture enabled rapid response times while maintaining clean and modular backend implementation.</w:t>
      </w:r>
    </w:p>
    <w:p w14:paraId="05AEBAC0" w14:textId="77777777" w:rsidR="00D704B2" w:rsidRPr="00D704B2" w:rsidRDefault="00D704B2" w:rsidP="00D704B2">
      <w:r w:rsidRPr="00D704B2">
        <w:t>The PostgreSQL database successfully managed user credentials, document metadata, document movement history, approval status, timestamps, and audit logs. Proper indexing and relational database design ensured efficient document retrieval and maintained data consistency.</w:t>
      </w:r>
    </w:p>
    <w:p w14:paraId="1B3F0CA7" w14:textId="77777777" w:rsidR="00D704B2" w:rsidRPr="00D704B2" w:rsidRDefault="00D704B2" w:rsidP="00D704B2">
      <w:r w:rsidRPr="00D704B2">
        <w:t>Docker containerization greatly simplified software deployment by packaging the frontend, backend, and database into independent containers. Docker Compose automated service initialization, thereby reducing deployment complexity and ensuring identical execution environments across development and deployment systems.</w:t>
      </w:r>
    </w:p>
    <w:p w14:paraId="5CD51F49" w14:textId="77777777" w:rsidR="00D704B2" w:rsidRPr="00D704B2" w:rsidRDefault="00D704B2" w:rsidP="00D704B2">
      <w:r w:rsidRPr="00D704B2">
        <w:t>The application also demonstrated successful deployment within an air-gapped environment where internet connectivity was unavailable. Docker images were exported, transferred, and imported into the isolated deployment environment without affecting software functionality. LAN deployment enabled multiple users within the organizational network to access the application through standard web browsers.</w:t>
      </w:r>
    </w:p>
    <w:p w14:paraId="771E0B55" w14:textId="77777777" w:rsidR="00D704B2" w:rsidRPr="00D704B2" w:rsidRDefault="00D704B2" w:rsidP="00D704B2">
      <w:r w:rsidRPr="00D704B2">
        <w:t>Overall, the project demonstrated that containerized web applications can provide reliable, secure, and maintainable document management solutions suitable for organizations operating under strict cybersecurity requirements.</w:t>
      </w:r>
    </w:p>
    <w:p w14:paraId="56A5B796" w14:textId="77777777" w:rsidR="00D704B2" w:rsidRPr="00D704B2" w:rsidRDefault="00D704B2" w:rsidP="00D704B2">
      <w:r w:rsidRPr="00D704B2">
        <w:rPr>
          <w:b/>
          <w:bCs/>
        </w:rPr>
        <w:t>Table 5.2 Summary of Project Outcomes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3"/>
        <w:gridCol w:w="2472"/>
      </w:tblGrid>
      <w:tr w:rsidR="00D704B2" w:rsidRPr="00D704B2" w14:paraId="2C0CEDBD" w14:textId="77777777">
        <w:trPr>
          <w:tblHeader/>
          <w:tblCellSpacing w:w="15" w:type="dxa"/>
        </w:trPr>
        <w:tc>
          <w:tcPr>
            <w:tcW w:w="0" w:type="auto"/>
            <w:vAlign w:val="center"/>
            <w:hideMark/>
          </w:tcPr>
          <w:p w14:paraId="2E80CB23" w14:textId="77777777" w:rsidR="00D704B2" w:rsidRPr="00D704B2" w:rsidRDefault="00D704B2" w:rsidP="00D704B2">
            <w:pPr>
              <w:rPr>
                <w:b/>
                <w:bCs/>
              </w:rPr>
            </w:pPr>
            <w:r w:rsidRPr="00D704B2">
              <w:rPr>
                <w:b/>
                <w:bCs/>
              </w:rPr>
              <w:t>Objective</w:t>
            </w:r>
          </w:p>
        </w:tc>
        <w:tc>
          <w:tcPr>
            <w:tcW w:w="0" w:type="auto"/>
            <w:vAlign w:val="center"/>
            <w:hideMark/>
          </w:tcPr>
          <w:p w14:paraId="1DFDC8CC" w14:textId="77777777" w:rsidR="00D704B2" w:rsidRPr="00D704B2" w:rsidRDefault="00D704B2" w:rsidP="00D704B2">
            <w:pPr>
              <w:rPr>
                <w:b/>
                <w:bCs/>
              </w:rPr>
            </w:pPr>
            <w:r w:rsidRPr="00D704B2">
              <w:rPr>
                <w:b/>
                <w:bCs/>
              </w:rPr>
              <w:t>Status</w:t>
            </w:r>
          </w:p>
        </w:tc>
      </w:tr>
      <w:tr w:rsidR="00D704B2" w:rsidRPr="00D704B2" w14:paraId="2D45AFF0" w14:textId="77777777">
        <w:trPr>
          <w:tblCellSpacing w:w="15" w:type="dxa"/>
        </w:trPr>
        <w:tc>
          <w:tcPr>
            <w:tcW w:w="0" w:type="auto"/>
            <w:vAlign w:val="center"/>
            <w:hideMark/>
          </w:tcPr>
          <w:p w14:paraId="070924E9" w14:textId="77777777" w:rsidR="00D704B2" w:rsidRPr="00D704B2" w:rsidRDefault="00D704B2" w:rsidP="00D704B2">
            <w:r w:rsidRPr="00D704B2">
              <w:t>React Frontend Development</w:t>
            </w:r>
          </w:p>
        </w:tc>
        <w:tc>
          <w:tcPr>
            <w:tcW w:w="0" w:type="auto"/>
            <w:vAlign w:val="center"/>
            <w:hideMark/>
          </w:tcPr>
          <w:p w14:paraId="04D9A96F" w14:textId="77777777" w:rsidR="00D704B2" w:rsidRPr="00D704B2" w:rsidRDefault="00D704B2" w:rsidP="00D704B2">
            <w:r w:rsidRPr="00D704B2">
              <w:t>Successfully Implemented</w:t>
            </w:r>
          </w:p>
        </w:tc>
      </w:tr>
      <w:tr w:rsidR="00D704B2" w:rsidRPr="00D704B2" w14:paraId="67379C33" w14:textId="77777777">
        <w:trPr>
          <w:tblCellSpacing w:w="15" w:type="dxa"/>
        </w:trPr>
        <w:tc>
          <w:tcPr>
            <w:tcW w:w="0" w:type="auto"/>
            <w:vAlign w:val="center"/>
            <w:hideMark/>
          </w:tcPr>
          <w:p w14:paraId="657B4EE5" w14:textId="77777777" w:rsidR="00D704B2" w:rsidRPr="00D704B2" w:rsidRDefault="00D704B2" w:rsidP="00D704B2">
            <w:proofErr w:type="spellStart"/>
            <w:r w:rsidRPr="00D704B2">
              <w:t>FastAPI</w:t>
            </w:r>
            <w:proofErr w:type="spellEnd"/>
            <w:r w:rsidRPr="00D704B2">
              <w:t xml:space="preserve"> Backend</w:t>
            </w:r>
          </w:p>
        </w:tc>
        <w:tc>
          <w:tcPr>
            <w:tcW w:w="0" w:type="auto"/>
            <w:vAlign w:val="center"/>
            <w:hideMark/>
          </w:tcPr>
          <w:p w14:paraId="468E96AF" w14:textId="77777777" w:rsidR="00D704B2" w:rsidRPr="00D704B2" w:rsidRDefault="00D704B2" w:rsidP="00D704B2">
            <w:r w:rsidRPr="00D704B2">
              <w:t>Successfully Implemented</w:t>
            </w:r>
          </w:p>
        </w:tc>
      </w:tr>
      <w:tr w:rsidR="00D704B2" w:rsidRPr="00D704B2" w14:paraId="7128FFDE" w14:textId="77777777">
        <w:trPr>
          <w:tblCellSpacing w:w="15" w:type="dxa"/>
        </w:trPr>
        <w:tc>
          <w:tcPr>
            <w:tcW w:w="0" w:type="auto"/>
            <w:vAlign w:val="center"/>
            <w:hideMark/>
          </w:tcPr>
          <w:p w14:paraId="5B704E8E" w14:textId="77777777" w:rsidR="00D704B2" w:rsidRPr="00D704B2" w:rsidRDefault="00D704B2" w:rsidP="00D704B2">
            <w:r w:rsidRPr="00D704B2">
              <w:t>PostgreSQL Database</w:t>
            </w:r>
          </w:p>
        </w:tc>
        <w:tc>
          <w:tcPr>
            <w:tcW w:w="0" w:type="auto"/>
            <w:vAlign w:val="center"/>
            <w:hideMark/>
          </w:tcPr>
          <w:p w14:paraId="7E828B5A" w14:textId="77777777" w:rsidR="00D704B2" w:rsidRPr="00D704B2" w:rsidRDefault="00D704B2" w:rsidP="00D704B2">
            <w:r w:rsidRPr="00D704B2">
              <w:t>Successfully Configured</w:t>
            </w:r>
          </w:p>
        </w:tc>
      </w:tr>
      <w:tr w:rsidR="00D704B2" w:rsidRPr="00D704B2" w14:paraId="262751B6" w14:textId="77777777">
        <w:trPr>
          <w:tblCellSpacing w:w="15" w:type="dxa"/>
        </w:trPr>
        <w:tc>
          <w:tcPr>
            <w:tcW w:w="0" w:type="auto"/>
            <w:vAlign w:val="center"/>
            <w:hideMark/>
          </w:tcPr>
          <w:p w14:paraId="4CECD15F" w14:textId="77777777" w:rsidR="00D704B2" w:rsidRPr="00D704B2" w:rsidRDefault="00D704B2" w:rsidP="00D704B2">
            <w:r w:rsidRPr="00D704B2">
              <w:t>User Authentication</w:t>
            </w:r>
          </w:p>
        </w:tc>
        <w:tc>
          <w:tcPr>
            <w:tcW w:w="0" w:type="auto"/>
            <w:vAlign w:val="center"/>
            <w:hideMark/>
          </w:tcPr>
          <w:p w14:paraId="34290EBE" w14:textId="77777777" w:rsidR="00D704B2" w:rsidRPr="00D704B2" w:rsidRDefault="00D704B2" w:rsidP="00D704B2">
            <w:r w:rsidRPr="00D704B2">
              <w:t>Successfully Implemented</w:t>
            </w:r>
          </w:p>
        </w:tc>
      </w:tr>
      <w:tr w:rsidR="00D704B2" w:rsidRPr="00D704B2" w14:paraId="2DE92143" w14:textId="77777777">
        <w:trPr>
          <w:tblCellSpacing w:w="15" w:type="dxa"/>
        </w:trPr>
        <w:tc>
          <w:tcPr>
            <w:tcW w:w="0" w:type="auto"/>
            <w:vAlign w:val="center"/>
            <w:hideMark/>
          </w:tcPr>
          <w:p w14:paraId="4D767FEB" w14:textId="77777777" w:rsidR="00D704B2" w:rsidRPr="00D704B2" w:rsidRDefault="00D704B2" w:rsidP="00D704B2">
            <w:r w:rsidRPr="00D704B2">
              <w:t>Role-Based Access Control</w:t>
            </w:r>
          </w:p>
        </w:tc>
        <w:tc>
          <w:tcPr>
            <w:tcW w:w="0" w:type="auto"/>
            <w:vAlign w:val="center"/>
            <w:hideMark/>
          </w:tcPr>
          <w:p w14:paraId="56163B2D" w14:textId="77777777" w:rsidR="00D704B2" w:rsidRPr="00D704B2" w:rsidRDefault="00D704B2" w:rsidP="00D704B2">
            <w:r w:rsidRPr="00D704B2">
              <w:t>Successfully Implemented</w:t>
            </w:r>
          </w:p>
        </w:tc>
      </w:tr>
      <w:tr w:rsidR="00D704B2" w:rsidRPr="00D704B2" w14:paraId="71A4E619" w14:textId="77777777">
        <w:trPr>
          <w:tblCellSpacing w:w="15" w:type="dxa"/>
        </w:trPr>
        <w:tc>
          <w:tcPr>
            <w:tcW w:w="0" w:type="auto"/>
            <w:vAlign w:val="center"/>
            <w:hideMark/>
          </w:tcPr>
          <w:p w14:paraId="63ADE11A" w14:textId="77777777" w:rsidR="00D704B2" w:rsidRPr="00D704B2" w:rsidRDefault="00D704B2" w:rsidP="00D704B2">
            <w:r w:rsidRPr="00D704B2">
              <w:t>Docker Deployment</w:t>
            </w:r>
          </w:p>
        </w:tc>
        <w:tc>
          <w:tcPr>
            <w:tcW w:w="0" w:type="auto"/>
            <w:vAlign w:val="center"/>
            <w:hideMark/>
          </w:tcPr>
          <w:p w14:paraId="20A19384" w14:textId="77777777" w:rsidR="00D704B2" w:rsidRPr="00D704B2" w:rsidRDefault="00D704B2" w:rsidP="00D704B2">
            <w:r w:rsidRPr="00D704B2">
              <w:t>Successfully Implemented</w:t>
            </w:r>
          </w:p>
        </w:tc>
      </w:tr>
      <w:tr w:rsidR="00D704B2" w:rsidRPr="00D704B2" w14:paraId="4993D18E" w14:textId="77777777">
        <w:trPr>
          <w:tblCellSpacing w:w="15" w:type="dxa"/>
        </w:trPr>
        <w:tc>
          <w:tcPr>
            <w:tcW w:w="0" w:type="auto"/>
            <w:vAlign w:val="center"/>
            <w:hideMark/>
          </w:tcPr>
          <w:p w14:paraId="5E1C414B" w14:textId="77777777" w:rsidR="00D704B2" w:rsidRPr="00D704B2" w:rsidRDefault="00D704B2" w:rsidP="00D704B2">
            <w:r w:rsidRPr="00D704B2">
              <w:t>Air-Gapped Deployment</w:t>
            </w:r>
          </w:p>
        </w:tc>
        <w:tc>
          <w:tcPr>
            <w:tcW w:w="0" w:type="auto"/>
            <w:vAlign w:val="center"/>
            <w:hideMark/>
          </w:tcPr>
          <w:p w14:paraId="7D01CFF4" w14:textId="77777777" w:rsidR="00D704B2" w:rsidRPr="00D704B2" w:rsidRDefault="00D704B2" w:rsidP="00D704B2">
            <w:r w:rsidRPr="00D704B2">
              <w:t>Successfully Demonstrated</w:t>
            </w:r>
          </w:p>
        </w:tc>
      </w:tr>
      <w:tr w:rsidR="00D704B2" w:rsidRPr="00D704B2" w14:paraId="7A32F7B4" w14:textId="77777777">
        <w:trPr>
          <w:tblCellSpacing w:w="15" w:type="dxa"/>
        </w:trPr>
        <w:tc>
          <w:tcPr>
            <w:tcW w:w="0" w:type="auto"/>
            <w:vAlign w:val="center"/>
            <w:hideMark/>
          </w:tcPr>
          <w:p w14:paraId="46DB0FA0" w14:textId="77777777" w:rsidR="00D704B2" w:rsidRPr="00D704B2" w:rsidRDefault="00D704B2" w:rsidP="00D704B2">
            <w:r w:rsidRPr="00D704B2">
              <w:t>LAN Accessibility</w:t>
            </w:r>
          </w:p>
        </w:tc>
        <w:tc>
          <w:tcPr>
            <w:tcW w:w="0" w:type="auto"/>
            <w:vAlign w:val="center"/>
            <w:hideMark/>
          </w:tcPr>
          <w:p w14:paraId="5CF33B33" w14:textId="77777777" w:rsidR="00D704B2" w:rsidRPr="00D704B2" w:rsidRDefault="00D704B2" w:rsidP="00D704B2">
            <w:r w:rsidRPr="00D704B2">
              <w:t>Successfully Configured</w:t>
            </w:r>
          </w:p>
        </w:tc>
      </w:tr>
    </w:tbl>
    <w:p w14:paraId="1055AEFA" w14:textId="77777777" w:rsidR="00D704B2" w:rsidRPr="00D704B2" w:rsidRDefault="00D704B2" w:rsidP="00D704B2">
      <w:r w:rsidRPr="00D704B2">
        <w:rPr>
          <w:b/>
          <w:bCs/>
        </w:rPr>
        <w:t>Figure 5.7:</w:t>
      </w:r>
      <w:r w:rsidRPr="00D704B2">
        <w:t xml:space="preserve"> Final IODMS System Workflow</w:t>
      </w:r>
    </w:p>
    <w:p w14:paraId="42266697" w14:textId="77777777" w:rsidR="00D704B2" w:rsidRPr="00D704B2" w:rsidRDefault="00D704B2" w:rsidP="00D704B2">
      <w:r w:rsidRPr="00D704B2">
        <w:rPr>
          <w:b/>
          <w:bCs/>
        </w:rPr>
        <w:t>[Insert Complete Workflow Diagram]</w:t>
      </w:r>
    </w:p>
    <w:p w14:paraId="563A8A6B" w14:textId="77777777" w:rsidR="00D704B2" w:rsidRPr="00D704B2" w:rsidRDefault="00000000" w:rsidP="00D704B2">
      <w:r>
        <w:pict w14:anchorId="3311A195">
          <v:rect id="_x0000_i1079" style="width:0;height:1.5pt" o:hralign="center" o:hrstd="t" o:hr="t" fillcolor="#a0a0a0" stroked="f"/>
        </w:pict>
      </w:r>
    </w:p>
    <w:p w14:paraId="1EDD035D" w14:textId="77777777" w:rsidR="00D704B2" w:rsidRPr="00D704B2" w:rsidRDefault="00D704B2" w:rsidP="00D704B2">
      <w:pPr>
        <w:rPr>
          <w:b/>
          <w:bCs/>
        </w:rPr>
      </w:pPr>
      <w:r w:rsidRPr="00D704B2">
        <w:rPr>
          <w:b/>
          <w:bCs/>
        </w:rPr>
        <w:lastRenderedPageBreak/>
        <w:t>5.13 Challenges Encountered</w:t>
      </w:r>
    </w:p>
    <w:p w14:paraId="1FD6CE1F" w14:textId="77777777" w:rsidR="00D704B2" w:rsidRPr="00D704B2" w:rsidRDefault="00D704B2" w:rsidP="00D704B2">
      <w:r w:rsidRPr="00D704B2">
        <w:t>During the development and deployment of the Inward Outward Document Management System, several technical challenges were encountered that provided valuable practical learning experiences.</w:t>
      </w:r>
    </w:p>
    <w:p w14:paraId="0EAE2BBE" w14:textId="77777777" w:rsidR="00D704B2" w:rsidRPr="00D704B2" w:rsidRDefault="00D704B2" w:rsidP="00D704B2">
      <w:r w:rsidRPr="00D704B2">
        <w:t>One of the primary challenges involved understanding Docker containerization. Initially, managing multiple containers for the frontend, backend, and PostgreSQL database required careful configuration of networking, environment variables, and service dependencies. Understanding how Docker Compose establishes communication between independent containers significantly improved my knowledge of containerized software deployment.</w:t>
      </w:r>
    </w:p>
    <w:p w14:paraId="4AD0DF81" w14:textId="77777777" w:rsidR="00D704B2" w:rsidRPr="00D704B2" w:rsidRDefault="00D704B2" w:rsidP="00D704B2">
      <w:r w:rsidRPr="00D704B2">
        <w:t>Another challenge involved deployment within an air-gapped environment. Since internet access was unavailable, all software dependencies had to be prepared in advance. Docker images required careful export, transfer, and import before deployment could begin. This experience highlighted the importance of deployment planning and dependency management in highly secure environments.</w:t>
      </w:r>
    </w:p>
    <w:p w14:paraId="4A1B3CA4" w14:textId="77777777" w:rsidR="00D704B2" w:rsidRPr="00D704B2" w:rsidRDefault="00D704B2" w:rsidP="00D704B2">
      <w:r w:rsidRPr="00D704B2">
        <w:t>Database configuration presented another learning opportunity. Proper initialization of PostgreSQL, database creation, execution of migration scripts, and seeding of user data required careful coordination between backend services and database containers.</w:t>
      </w:r>
    </w:p>
    <w:p w14:paraId="11F2452F" w14:textId="77777777" w:rsidR="00D704B2" w:rsidRPr="00D704B2" w:rsidRDefault="00D704B2" w:rsidP="00D704B2">
      <w:r w:rsidRPr="00D704B2">
        <w:t>LAN deployment also required configuration of network settings, firewall permissions, server IP addresses, and browser accessibility. Understanding these networking concepts enhanced my practical knowledge of enterprise software deployment.</w:t>
      </w:r>
    </w:p>
    <w:p w14:paraId="1654DB3E" w14:textId="77777777" w:rsidR="00D704B2" w:rsidRPr="00D704B2" w:rsidRDefault="00D704B2" w:rsidP="00D704B2">
      <w:r w:rsidRPr="00D704B2">
        <w:t>These challenges ultimately strengthened my understanding of modern software engineering, DevOps methodologies, and enterprise application deployment while improving my confidence in solving real-world engineering problems.</w:t>
      </w:r>
    </w:p>
    <w:p w14:paraId="506B91B8" w14:textId="77777777" w:rsidR="00D704B2" w:rsidRPr="00D704B2" w:rsidRDefault="00000000" w:rsidP="00D704B2">
      <w:r>
        <w:pict w14:anchorId="4670AC04">
          <v:rect id="_x0000_i1080" style="width:0;height:1.5pt" o:hralign="center" o:hrstd="t" o:hr="t" fillcolor="#a0a0a0" stroked="f"/>
        </w:pict>
      </w:r>
    </w:p>
    <w:p w14:paraId="49C22286" w14:textId="77777777" w:rsidR="00D704B2" w:rsidRPr="00D704B2" w:rsidRDefault="00D704B2" w:rsidP="00D704B2">
      <w:pPr>
        <w:rPr>
          <w:b/>
          <w:bCs/>
        </w:rPr>
      </w:pPr>
      <w:r w:rsidRPr="00D704B2">
        <w:rPr>
          <w:b/>
          <w:bCs/>
        </w:rPr>
        <w:t>5.14 Learning Outcomes</w:t>
      </w:r>
    </w:p>
    <w:p w14:paraId="37B350FD" w14:textId="77777777" w:rsidR="00D704B2" w:rsidRPr="00D704B2" w:rsidRDefault="00D704B2" w:rsidP="00D704B2">
      <w:r w:rsidRPr="00D704B2">
        <w:t>The Inward Outward Document Management System project significantly enhanced my technical knowledge in multiple areas of computer engineering.</w:t>
      </w:r>
    </w:p>
    <w:p w14:paraId="7536B95F" w14:textId="77777777" w:rsidR="00D704B2" w:rsidRPr="00D704B2" w:rsidRDefault="00D704B2" w:rsidP="00D704B2">
      <w:r w:rsidRPr="00D704B2">
        <w:t xml:space="preserve">I developed a better understanding of full-stack web application architecture and the interaction between frontend applications, backend APIs, relational databases, and deployment environments. Practical exposure to React, Material UI, </w:t>
      </w:r>
      <w:proofErr w:type="spellStart"/>
      <w:r w:rsidRPr="00D704B2">
        <w:t>FastAPI</w:t>
      </w:r>
      <w:proofErr w:type="spellEnd"/>
      <w:r w:rsidRPr="00D704B2">
        <w:t>, PostgreSQL, and Docker demonstrated how multiple technologies collaborate to create enterprise software solutions.</w:t>
      </w:r>
    </w:p>
    <w:p w14:paraId="4F726BF2" w14:textId="77777777" w:rsidR="00D704B2" w:rsidRPr="00D704B2" w:rsidRDefault="00D704B2" w:rsidP="00D704B2">
      <w:r w:rsidRPr="00D704B2">
        <w:t>The project also improved my understanding of REST API communication, authentication mechanisms, Role-Based Access Control, modular software architecture, database design, and secure deployment strategies.</w:t>
      </w:r>
    </w:p>
    <w:p w14:paraId="73A3F542" w14:textId="77777777" w:rsidR="00D704B2" w:rsidRPr="00D704B2" w:rsidRDefault="00D704B2" w:rsidP="00D704B2">
      <w:r w:rsidRPr="00D704B2">
        <w:t>Working with Docker introduced me to modern containerization concepts that are increasingly adopted across software industries. I learned how applications can be packaged into portable execution environments, thereby eliminating compatibility issues and simplifying deployment.</w:t>
      </w:r>
    </w:p>
    <w:p w14:paraId="7404D6B7" w14:textId="77777777" w:rsidR="00D704B2" w:rsidRPr="00D704B2" w:rsidRDefault="00D704B2" w:rsidP="00D704B2">
      <w:r w:rsidRPr="00D704B2">
        <w:t>The experience also enhanced my appreciation for software documentation, configuration management, version control, debugging, troubleshooting, and professional software development practices.</w:t>
      </w:r>
    </w:p>
    <w:p w14:paraId="78AE207D" w14:textId="77777777" w:rsidR="00D704B2" w:rsidRPr="00D704B2" w:rsidRDefault="00D704B2" w:rsidP="00D704B2">
      <w:r w:rsidRPr="00D704B2">
        <w:t>Overall, the project strengthened both my technical competency and my confidence in working with enterprise software technologies.</w:t>
      </w:r>
    </w:p>
    <w:p w14:paraId="4B215EE9" w14:textId="77777777" w:rsidR="00D704B2" w:rsidRPr="00D704B2" w:rsidRDefault="00000000" w:rsidP="00D704B2">
      <w:r>
        <w:lastRenderedPageBreak/>
        <w:pict w14:anchorId="6B83FBF4">
          <v:rect id="_x0000_i1081" style="width:0;height:1.5pt" o:hralign="center" o:hrstd="t" o:hr="t" fillcolor="#a0a0a0" stroked="f"/>
        </w:pict>
      </w:r>
    </w:p>
    <w:p w14:paraId="5A42E217" w14:textId="77777777" w:rsidR="00D704B2" w:rsidRPr="00D704B2" w:rsidRDefault="00D704B2" w:rsidP="00D704B2">
      <w:pPr>
        <w:rPr>
          <w:b/>
          <w:bCs/>
        </w:rPr>
      </w:pPr>
      <w:r w:rsidRPr="00D704B2">
        <w:rPr>
          <w:b/>
          <w:bCs/>
        </w:rPr>
        <w:t>CHAPTER 6</w:t>
      </w:r>
    </w:p>
    <w:p w14:paraId="52E87734" w14:textId="77777777" w:rsidR="00D704B2" w:rsidRPr="00D704B2" w:rsidRDefault="00D704B2" w:rsidP="00D704B2">
      <w:pPr>
        <w:rPr>
          <w:b/>
          <w:bCs/>
        </w:rPr>
      </w:pPr>
      <w:r w:rsidRPr="00D704B2">
        <w:rPr>
          <w:b/>
          <w:bCs/>
        </w:rPr>
        <w:t>CONCLUSION</w:t>
      </w:r>
    </w:p>
    <w:p w14:paraId="3B31E07B" w14:textId="77777777" w:rsidR="00D704B2" w:rsidRPr="00D704B2" w:rsidRDefault="00D704B2" w:rsidP="00D704B2">
      <w:r w:rsidRPr="00D704B2">
        <w:t>The industrial internship at Hindustan Aeronautics Limited provided an excellent opportunity to bridge the gap between academic learning and industrial engineering practices. Working within one of India's premier aerospace organizations enabled me to understand the technological complexity involved in modern aircraft development while exposing me to professional software engineering methodologies followed in the aerospace industry.</w:t>
      </w:r>
    </w:p>
    <w:p w14:paraId="037D9951" w14:textId="77777777" w:rsidR="00D704B2" w:rsidRPr="00D704B2" w:rsidRDefault="00D704B2" w:rsidP="00D704B2">
      <w:r w:rsidRPr="00D704B2">
        <w:t>Throughout the internship, I gained conceptual understanding of avionics communication protocols, Interface Control Documents, simulation software, acquisition systems, Qt Framework, signal mapping, and software verification methodologies. These concepts demonstrated the importance of standardization, reliability, documentation, and rigorous testing within mission-critical aerospace software development.</w:t>
      </w:r>
    </w:p>
    <w:p w14:paraId="046F689C" w14:textId="77777777" w:rsidR="00D704B2" w:rsidRPr="00D704B2" w:rsidRDefault="00D704B2" w:rsidP="00D704B2">
      <w:r w:rsidRPr="00D704B2">
        <w:t xml:space="preserve">The Predictive Maintenance project provided valuable practical experience in applying Artificial Intelligence and Machine Learning techniques to aerospace maintenance problems. Implementing data preprocessing pipelines, feature engineering techniques, regression models, and interactive </w:t>
      </w:r>
      <w:proofErr w:type="spellStart"/>
      <w:r w:rsidRPr="00D704B2">
        <w:t>Streamlit</w:t>
      </w:r>
      <w:proofErr w:type="spellEnd"/>
      <w:r w:rsidRPr="00D704B2">
        <w:t xml:space="preserve"> deployment significantly enhanced my understanding of applied machine learning. The project also demonstrated how intelligent data-driven systems can improve maintenance planning while increasing aircraft availability and operational efficiency.</w:t>
      </w:r>
    </w:p>
    <w:p w14:paraId="410CD448" w14:textId="77777777" w:rsidR="00D704B2" w:rsidRPr="00D704B2" w:rsidRDefault="00D704B2" w:rsidP="00D704B2">
      <w:r w:rsidRPr="00D704B2">
        <w:t xml:space="preserve">The Inward Outward Document Management System introduced me to enterprise software development using React, </w:t>
      </w:r>
      <w:proofErr w:type="spellStart"/>
      <w:r w:rsidRPr="00D704B2">
        <w:t>FastAPI</w:t>
      </w:r>
      <w:proofErr w:type="spellEnd"/>
      <w:r w:rsidRPr="00D704B2">
        <w:t>, PostgreSQL, Docker, and containerized deployment methodologies. My work on Docker deployment and air-gapped software installation strengthened my understanding of DevOps practices, secure deployment strategies, and enterprise software architecture.</w:t>
      </w:r>
    </w:p>
    <w:p w14:paraId="24389D0F" w14:textId="77777777" w:rsidR="00D704B2" w:rsidRPr="00D704B2" w:rsidRDefault="00D704B2" w:rsidP="00D704B2">
      <w:r w:rsidRPr="00D704B2">
        <w:t>Apart from technical knowledge, the internship also improved several professional skills including analytical thinking, problem-solving, teamwork, technical documentation, software design, and independent learning. Exposure to industrial engineering culture enhanced my understanding of project planning, quality assurance, software lifecycle management, and engineering discipline.</w:t>
      </w:r>
    </w:p>
    <w:p w14:paraId="2AEE0631" w14:textId="77777777" w:rsidR="00D704B2" w:rsidRPr="00D704B2" w:rsidRDefault="00D704B2" w:rsidP="00D704B2">
      <w:r w:rsidRPr="00D704B2">
        <w:t>Overall, the internship has significantly contributed towards my academic and professional growth. The experience has strengthened my interest in Artificial Intelligence, Aerospace Software Engineering, Embedded Systems, and Full Stack Software Development while providing a strong foundation for future research and industrial opportunities.</w:t>
      </w:r>
    </w:p>
    <w:p w14:paraId="0870530E" w14:textId="77777777" w:rsidR="00D704B2" w:rsidRPr="00D704B2" w:rsidRDefault="00000000" w:rsidP="00D704B2">
      <w:r>
        <w:pict w14:anchorId="4165AC10">
          <v:rect id="_x0000_i1082" style="width:0;height:1.5pt" o:hralign="center" o:hrstd="t" o:hr="t" fillcolor="#a0a0a0" stroked="f"/>
        </w:pict>
      </w:r>
    </w:p>
    <w:p w14:paraId="582EFDFA" w14:textId="77777777" w:rsidR="00D704B2" w:rsidRPr="00D704B2" w:rsidRDefault="00D704B2" w:rsidP="00D704B2">
      <w:pPr>
        <w:rPr>
          <w:b/>
          <w:bCs/>
        </w:rPr>
      </w:pPr>
      <w:r w:rsidRPr="00D704B2">
        <w:rPr>
          <w:b/>
          <w:bCs/>
        </w:rPr>
        <w:t>6.1 Future Recommendations</w:t>
      </w:r>
    </w:p>
    <w:p w14:paraId="1DD23B03" w14:textId="77777777" w:rsidR="00D704B2" w:rsidRPr="00D704B2" w:rsidRDefault="00D704B2" w:rsidP="00D704B2">
      <w:r w:rsidRPr="00D704B2">
        <w:t>The knowledge gained during this internship opens several opportunities for future learning and development. Future work may include deeper exploration of avionics software development, embedded systems programming, real-time operating systems, digital signal processing, and advanced aerospace communication protocols.</w:t>
      </w:r>
    </w:p>
    <w:p w14:paraId="252E97BE" w14:textId="77777777" w:rsidR="00D704B2" w:rsidRPr="00D704B2" w:rsidRDefault="00D704B2" w:rsidP="00D704B2">
      <w:r w:rsidRPr="00D704B2">
        <w:t>The Predictive Maintenance project can be extended through integration of deep learning architectures, Digital Twin technology, Internet of Things (IoT), Explainable Artificial Intelligence, and cloud-based fleet monitoring systems.</w:t>
      </w:r>
    </w:p>
    <w:p w14:paraId="0780099A" w14:textId="77777777" w:rsidR="00D704B2" w:rsidRPr="00D704B2" w:rsidRDefault="00D704B2" w:rsidP="00D704B2">
      <w:r w:rsidRPr="00D704B2">
        <w:lastRenderedPageBreak/>
        <w:t>Similarly, the Inward Outward Document Management System can be enhanced through electronic signatures, automated workflow management, intelligent document classification, OCR-based document digitization, AI-powered document search, and advanced reporting dashboards.</w:t>
      </w:r>
    </w:p>
    <w:p w14:paraId="55FD078D" w14:textId="77777777" w:rsidR="00D704B2" w:rsidRPr="00D704B2" w:rsidRDefault="00D704B2" w:rsidP="00D704B2">
      <w:r w:rsidRPr="00D704B2">
        <w:t>Continuous learning in these emerging technologies will further contribute towards the development of secure, intelligent, and efficient engineering solutions for future aerospace applications.</w:t>
      </w:r>
    </w:p>
    <w:p w14:paraId="6717854F" w14:textId="77777777" w:rsidR="00D704B2" w:rsidRPr="00D704B2" w:rsidRDefault="00000000" w:rsidP="00D704B2">
      <w:r>
        <w:pict w14:anchorId="7486B55B">
          <v:rect id="_x0000_i1083" style="width:0;height:1.5pt" o:hralign="center" o:hrstd="t" o:hr="t" fillcolor="#a0a0a0" stroked="f"/>
        </w:pict>
      </w:r>
    </w:p>
    <w:p w14:paraId="0C6226C8" w14:textId="77777777" w:rsidR="00D704B2" w:rsidRPr="00D704B2" w:rsidRDefault="00D704B2" w:rsidP="00D704B2">
      <w:pPr>
        <w:rPr>
          <w:b/>
          <w:bCs/>
        </w:rPr>
      </w:pPr>
      <w:r w:rsidRPr="00D704B2">
        <w:rPr>
          <w:b/>
          <w:bCs/>
        </w:rPr>
        <w:t>REFERENCES</w:t>
      </w:r>
    </w:p>
    <w:p w14:paraId="2C767C88" w14:textId="77777777" w:rsidR="00D704B2" w:rsidRPr="00D704B2" w:rsidRDefault="00D704B2" w:rsidP="00D704B2">
      <w:pPr>
        <w:numPr>
          <w:ilvl w:val="0"/>
          <w:numId w:val="5"/>
        </w:numPr>
      </w:pPr>
      <w:r w:rsidRPr="00D704B2">
        <w:t xml:space="preserve">Saxena, A., Goebel, K., Simon, D., &amp; Eklund, N. (2008). </w:t>
      </w:r>
      <w:r w:rsidRPr="00D704B2">
        <w:rPr>
          <w:i/>
          <w:iCs/>
        </w:rPr>
        <w:t xml:space="preserve">Damage Propagation </w:t>
      </w:r>
      <w:proofErr w:type="spellStart"/>
      <w:r w:rsidRPr="00D704B2">
        <w:rPr>
          <w:i/>
          <w:iCs/>
        </w:rPr>
        <w:t>Modeling</w:t>
      </w:r>
      <w:proofErr w:type="spellEnd"/>
      <w:r w:rsidRPr="00D704B2">
        <w:rPr>
          <w:i/>
          <w:iCs/>
        </w:rPr>
        <w:t xml:space="preserve"> for Aircraft Engine Run-to-Failure Simulation</w:t>
      </w:r>
      <w:r w:rsidRPr="00D704B2">
        <w:t>. IEEE International Conference on Prognostics and Health Management.</w:t>
      </w:r>
    </w:p>
    <w:p w14:paraId="589437E2" w14:textId="77777777" w:rsidR="00D704B2" w:rsidRPr="00D704B2" w:rsidRDefault="00D704B2" w:rsidP="00D704B2">
      <w:pPr>
        <w:numPr>
          <w:ilvl w:val="0"/>
          <w:numId w:val="5"/>
        </w:numPr>
      </w:pPr>
      <w:r w:rsidRPr="00D704B2">
        <w:t xml:space="preserve">NASA Prognostics </w:t>
      </w:r>
      <w:proofErr w:type="spellStart"/>
      <w:r w:rsidRPr="00D704B2">
        <w:t>Center</w:t>
      </w:r>
      <w:proofErr w:type="spellEnd"/>
      <w:r w:rsidRPr="00D704B2">
        <w:t xml:space="preserve"> of Excellence. </w:t>
      </w:r>
      <w:r w:rsidRPr="00D704B2">
        <w:rPr>
          <w:i/>
          <w:iCs/>
        </w:rPr>
        <w:t>Commercial Modular Aero-Propulsion System Simulation (C-MAPSS) Dataset.</w:t>
      </w:r>
    </w:p>
    <w:p w14:paraId="4930C812" w14:textId="77777777" w:rsidR="00D704B2" w:rsidRPr="00D704B2" w:rsidRDefault="00D704B2" w:rsidP="00D704B2">
      <w:pPr>
        <w:numPr>
          <w:ilvl w:val="0"/>
          <w:numId w:val="5"/>
        </w:numPr>
      </w:pPr>
      <w:r w:rsidRPr="00D704B2">
        <w:t xml:space="preserve">Ian Goodfellow, Yoshua Bengio, Aaron Courville. </w:t>
      </w:r>
      <w:r w:rsidRPr="00D704B2">
        <w:rPr>
          <w:i/>
          <w:iCs/>
        </w:rPr>
        <w:t>Deep Learning</w:t>
      </w:r>
      <w:r w:rsidRPr="00D704B2">
        <w:t>. MIT Press.</w:t>
      </w:r>
    </w:p>
    <w:p w14:paraId="6F7834C0" w14:textId="77777777" w:rsidR="00D704B2" w:rsidRPr="00D704B2" w:rsidRDefault="00D704B2" w:rsidP="00D704B2">
      <w:pPr>
        <w:numPr>
          <w:ilvl w:val="0"/>
          <w:numId w:val="5"/>
        </w:numPr>
      </w:pPr>
      <w:proofErr w:type="spellStart"/>
      <w:r w:rsidRPr="00D704B2">
        <w:t>Géron</w:t>
      </w:r>
      <w:proofErr w:type="spellEnd"/>
      <w:r w:rsidRPr="00D704B2">
        <w:t xml:space="preserve">, A. </w:t>
      </w:r>
      <w:r w:rsidRPr="00D704B2">
        <w:rPr>
          <w:i/>
          <w:iCs/>
        </w:rPr>
        <w:t xml:space="preserve">Hands-On Machine Learning with Scikit-Learn, </w:t>
      </w:r>
      <w:proofErr w:type="spellStart"/>
      <w:r w:rsidRPr="00D704B2">
        <w:rPr>
          <w:i/>
          <w:iCs/>
        </w:rPr>
        <w:t>Keras</w:t>
      </w:r>
      <w:proofErr w:type="spellEnd"/>
      <w:r w:rsidRPr="00D704B2">
        <w:rPr>
          <w:i/>
          <w:iCs/>
        </w:rPr>
        <w:t xml:space="preserve"> and TensorFlow</w:t>
      </w:r>
      <w:r w:rsidRPr="00D704B2">
        <w:t>. O'Reilly Media.</w:t>
      </w:r>
    </w:p>
    <w:p w14:paraId="718C9E43" w14:textId="77777777" w:rsidR="00D704B2" w:rsidRPr="00D704B2" w:rsidRDefault="00D704B2" w:rsidP="00D704B2">
      <w:pPr>
        <w:numPr>
          <w:ilvl w:val="0"/>
          <w:numId w:val="5"/>
        </w:numPr>
      </w:pPr>
      <w:proofErr w:type="spellStart"/>
      <w:r w:rsidRPr="00D704B2">
        <w:t>FastAPI</w:t>
      </w:r>
      <w:proofErr w:type="spellEnd"/>
      <w:r w:rsidRPr="00D704B2">
        <w:t xml:space="preserve"> Official Documentation.</w:t>
      </w:r>
    </w:p>
    <w:p w14:paraId="3AA05B90" w14:textId="77777777" w:rsidR="00D704B2" w:rsidRPr="00D704B2" w:rsidRDefault="00D704B2" w:rsidP="00D704B2">
      <w:pPr>
        <w:numPr>
          <w:ilvl w:val="0"/>
          <w:numId w:val="5"/>
        </w:numPr>
      </w:pPr>
      <w:r w:rsidRPr="00D704B2">
        <w:t>React Official Documentation.</w:t>
      </w:r>
    </w:p>
    <w:p w14:paraId="34E57A75" w14:textId="77777777" w:rsidR="00D704B2" w:rsidRPr="00D704B2" w:rsidRDefault="00D704B2" w:rsidP="00D704B2">
      <w:pPr>
        <w:numPr>
          <w:ilvl w:val="0"/>
          <w:numId w:val="5"/>
        </w:numPr>
      </w:pPr>
      <w:r w:rsidRPr="00D704B2">
        <w:t>PostgreSQL Official Documentation.</w:t>
      </w:r>
    </w:p>
    <w:p w14:paraId="6297977E" w14:textId="77777777" w:rsidR="00D704B2" w:rsidRPr="00D704B2" w:rsidRDefault="00D704B2" w:rsidP="00D704B2">
      <w:pPr>
        <w:numPr>
          <w:ilvl w:val="0"/>
          <w:numId w:val="5"/>
        </w:numPr>
      </w:pPr>
      <w:r w:rsidRPr="00D704B2">
        <w:t>Docker Official Documentation.</w:t>
      </w:r>
    </w:p>
    <w:p w14:paraId="6C9BB76E" w14:textId="77777777" w:rsidR="00D704B2" w:rsidRPr="00D704B2" w:rsidRDefault="00D704B2" w:rsidP="00D704B2">
      <w:pPr>
        <w:numPr>
          <w:ilvl w:val="0"/>
          <w:numId w:val="5"/>
        </w:numPr>
      </w:pPr>
      <w:r w:rsidRPr="00D704B2">
        <w:t>MIL-STD-1553B Military Standard Documentation.</w:t>
      </w:r>
    </w:p>
    <w:p w14:paraId="2CD8DE10" w14:textId="77777777" w:rsidR="00D704B2" w:rsidRPr="00D704B2" w:rsidRDefault="00D704B2" w:rsidP="00D704B2">
      <w:pPr>
        <w:numPr>
          <w:ilvl w:val="0"/>
          <w:numId w:val="5"/>
        </w:numPr>
      </w:pPr>
      <w:r w:rsidRPr="00D704B2">
        <w:t>ARINC Specification 429 Documentation.</w:t>
      </w:r>
    </w:p>
    <w:p w14:paraId="16CBE342" w14:textId="77777777" w:rsidR="00D704B2" w:rsidRPr="00D704B2" w:rsidRDefault="00000000" w:rsidP="00D704B2">
      <w:r>
        <w:pict w14:anchorId="6EE85233">
          <v:rect id="_x0000_i1084" style="width:0;height:1.5pt" o:hralign="center" o:hrstd="t" o:hr="t" fillcolor="#a0a0a0" stroked="f"/>
        </w:pict>
      </w:r>
    </w:p>
    <w:p w14:paraId="26DA0D7B" w14:textId="77777777" w:rsidR="00D704B2" w:rsidRPr="00D704B2" w:rsidRDefault="00D704B2" w:rsidP="00D704B2">
      <w:pPr>
        <w:rPr>
          <w:b/>
          <w:bCs/>
        </w:rPr>
      </w:pPr>
      <w:r w:rsidRPr="00D704B2">
        <w:rPr>
          <w:b/>
          <w:bCs/>
        </w:rPr>
        <w:t>APPENDIX</w:t>
      </w:r>
    </w:p>
    <w:p w14:paraId="1643EB7F" w14:textId="77777777" w:rsidR="00D704B2" w:rsidRPr="00D704B2" w:rsidRDefault="00D704B2" w:rsidP="00D704B2">
      <w:pPr>
        <w:rPr>
          <w:b/>
          <w:bCs/>
        </w:rPr>
      </w:pPr>
      <w:r w:rsidRPr="00D704B2">
        <w:rPr>
          <w:b/>
          <w:bCs/>
        </w:rPr>
        <w:t>Appendix A</w:t>
      </w:r>
    </w:p>
    <w:p w14:paraId="46AE2960" w14:textId="77777777" w:rsidR="00D704B2" w:rsidRPr="00D704B2" w:rsidRDefault="00D704B2" w:rsidP="00D704B2">
      <w:r w:rsidRPr="00D704B2">
        <w:t>Project Folder Structure</w:t>
      </w:r>
    </w:p>
    <w:p w14:paraId="2276113B" w14:textId="77777777" w:rsidR="00D704B2" w:rsidRPr="00D704B2" w:rsidRDefault="00D704B2" w:rsidP="00D704B2">
      <w:pPr>
        <w:rPr>
          <w:b/>
          <w:bCs/>
        </w:rPr>
      </w:pPr>
      <w:r w:rsidRPr="00D704B2">
        <w:rPr>
          <w:b/>
          <w:bCs/>
        </w:rPr>
        <w:t>Appendix B</w:t>
      </w:r>
    </w:p>
    <w:p w14:paraId="267FD79B" w14:textId="77777777" w:rsidR="00D704B2" w:rsidRPr="00D704B2" w:rsidRDefault="00D704B2" w:rsidP="00D704B2">
      <w:r w:rsidRPr="00D704B2">
        <w:t>System Architecture Diagrams</w:t>
      </w:r>
    </w:p>
    <w:p w14:paraId="117F209D" w14:textId="77777777" w:rsidR="00D704B2" w:rsidRPr="00D704B2" w:rsidRDefault="00D704B2" w:rsidP="00D704B2">
      <w:pPr>
        <w:rPr>
          <w:b/>
          <w:bCs/>
        </w:rPr>
      </w:pPr>
      <w:r w:rsidRPr="00D704B2">
        <w:rPr>
          <w:b/>
          <w:bCs/>
        </w:rPr>
        <w:t>Appendix C</w:t>
      </w:r>
    </w:p>
    <w:p w14:paraId="5512EF91" w14:textId="77777777" w:rsidR="00D704B2" w:rsidRPr="00D704B2" w:rsidRDefault="00D704B2" w:rsidP="00D704B2">
      <w:proofErr w:type="spellStart"/>
      <w:r w:rsidRPr="00D704B2">
        <w:t>Streamlit</w:t>
      </w:r>
      <w:proofErr w:type="spellEnd"/>
      <w:r w:rsidRPr="00D704B2">
        <w:t xml:space="preserve"> Dashboard Screenshots</w:t>
      </w:r>
    </w:p>
    <w:p w14:paraId="527D60EC" w14:textId="77777777" w:rsidR="00D704B2" w:rsidRPr="00D704B2" w:rsidRDefault="00D704B2" w:rsidP="00D704B2">
      <w:pPr>
        <w:rPr>
          <w:b/>
          <w:bCs/>
        </w:rPr>
      </w:pPr>
      <w:r w:rsidRPr="00D704B2">
        <w:rPr>
          <w:b/>
          <w:bCs/>
        </w:rPr>
        <w:t>Appendix D</w:t>
      </w:r>
    </w:p>
    <w:p w14:paraId="2EFC1002" w14:textId="77777777" w:rsidR="00D704B2" w:rsidRPr="00D704B2" w:rsidRDefault="00D704B2" w:rsidP="00D704B2">
      <w:r w:rsidRPr="00D704B2">
        <w:t>IODMS User Interface Screenshots</w:t>
      </w:r>
    </w:p>
    <w:p w14:paraId="16FEE124" w14:textId="77777777" w:rsidR="00D704B2" w:rsidRPr="00D704B2" w:rsidRDefault="00D704B2" w:rsidP="00D704B2">
      <w:pPr>
        <w:rPr>
          <w:b/>
          <w:bCs/>
        </w:rPr>
      </w:pPr>
      <w:r w:rsidRPr="00D704B2">
        <w:rPr>
          <w:b/>
          <w:bCs/>
        </w:rPr>
        <w:t>Appendix E</w:t>
      </w:r>
    </w:p>
    <w:p w14:paraId="4B0FCF56" w14:textId="77777777" w:rsidR="00D704B2" w:rsidRPr="00D704B2" w:rsidRDefault="00D704B2" w:rsidP="00D704B2">
      <w:r w:rsidRPr="00D704B2">
        <w:t>Docker Deployment Workflow</w:t>
      </w:r>
    </w:p>
    <w:p w14:paraId="3891E4FE" w14:textId="77777777" w:rsidR="00D704B2" w:rsidRPr="00D704B2" w:rsidRDefault="00D704B2" w:rsidP="00D704B2">
      <w:pPr>
        <w:rPr>
          <w:b/>
          <w:bCs/>
        </w:rPr>
      </w:pPr>
      <w:r w:rsidRPr="00D704B2">
        <w:rPr>
          <w:b/>
          <w:bCs/>
        </w:rPr>
        <w:lastRenderedPageBreak/>
        <w:t>Appendix F</w:t>
      </w:r>
    </w:p>
    <w:p w14:paraId="500ABA71" w14:textId="77777777" w:rsidR="00D704B2" w:rsidRPr="00D704B2" w:rsidRDefault="00D704B2" w:rsidP="00D704B2">
      <w:r w:rsidRPr="00D704B2">
        <w:t>Machine Learning Model Performance Graphs</w:t>
      </w:r>
    </w:p>
    <w:p w14:paraId="469F568B" w14:textId="77777777" w:rsidR="00D704B2" w:rsidRPr="00D704B2" w:rsidRDefault="00D704B2" w:rsidP="00D704B2">
      <w:pPr>
        <w:rPr>
          <w:b/>
          <w:bCs/>
        </w:rPr>
      </w:pPr>
      <w:r w:rsidRPr="00D704B2">
        <w:rPr>
          <w:b/>
          <w:bCs/>
        </w:rPr>
        <w:t>Appendix G</w:t>
      </w:r>
    </w:p>
    <w:p w14:paraId="69C7F600" w14:textId="77777777" w:rsidR="00D704B2" w:rsidRPr="00D704B2" w:rsidRDefault="00D704B2" w:rsidP="00D704B2">
      <w:r w:rsidRPr="00D704B2">
        <w:t>Additional EDA Visualizations</w:t>
      </w:r>
    </w:p>
    <w:p w14:paraId="3735403B" w14:textId="77777777" w:rsidR="00D704B2" w:rsidRPr="00D704B2" w:rsidRDefault="00000000" w:rsidP="00D704B2">
      <w:r>
        <w:pict w14:anchorId="61A66F54">
          <v:rect id="_x0000_i1085" style="width:0;height:1.5pt" o:hralign="center" o:hrstd="t" o:hr="t" fillcolor="#a0a0a0" stroked="f"/>
        </w:pict>
      </w:r>
    </w:p>
    <w:p w14:paraId="4277FC8E" w14:textId="77777777" w:rsidR="00D704B2" w:rsidRPr="00D704B2" w:rsidRDefault="00D704B2" w:rsidP="00D704B2">
      <w:pPr>
        <w:rPr>
          <w:rFonts w:ascii="Segoe UI Emoji" w:hAnsi="Segoe UI Emoji" w:cs="Segoe UI Emoji"/>
        </w:rPr>
      </w:pPr>
      <w:r w:rsidRPr="00D704B2">
        <w:rPr>
          <w:rFonts w:ascii="Segoe UI Emoji" w:hAnsi="Segoe UI Emoji" w:cs="Segoe UI Emoji"/>
        </w:rPr>
        <w:t>Here's a more polished, university-level conclusion that fits the rest of your report.</w:t>
      </w:r>
    </w:p>
    <w:p w14:paraId="1020B05A" w14:textId="77777777" w:rsidR="00D704B2" w:rsidRPr="00D704B2" w:rsidRDefault="00000000" w:rsidP="00D704B2">
      <w:pPr>
        <w:rPr>
          <w:rFonts w:ascii="Segoe UI Emoji" w:hAnsi="Segoe UI Emoji" w:cs="Segoe UI Emoji"/>
        </w:rPr>
      </w:pPr>
      <w:r>
        <w:rPr>
          <w:rFonts w:ascii="Segoe UI Emoji" w:hAnsi="Segoe UI Emoji" w:cs="Segoe UI Emoji"/>
        </w:rPr>
        <w:pict w14:anchorId="762773E8">
          <v:rect id="_x0000_i1086" style="width:0;height:1.5pt" o:hralign="center" o:hrstd="t" o:hr="t" fillcolor="#a0a0a0" stroked="f"/>
        </w:pict>
      </w:r>
    </w:p>
    <w:p w14:paraId="511A1B3A" w14:textId="77777777" w:rsidR="00D704B2" w:rsidRPr="00D704B2" w:rsidRDefault="00D704B2" w:rsidP="00D704B2">
      <w:pPr>
        <w:rPr>
          <w:rFonts w:ascii="Segoe UI Emoji" w:hAnsi="Segoe UI Emoji" w:cs="Segoe UI Emoji"/>
          <w:b/>
          <w:bCs/>
        </w:rPr>
      </w:pPr>
      <w:r w:rsidRPr="00D704B2">
        <w:rPr>
          <w:rFonts w:ascii="Segoe UI Emoji" w:hAnsi="Segoe UI Emoji" w:cs="Segoe UI Emoji"/>
          <w:b/>
          <w:bCs/>
        </w:rPr>
        <w:t>CHAPTER 6</w:t>
      </w:r>
    </w:p>
    <w:p w14:paraId="71935230" w14:textId="77777777" w:rsidR="00D704B2" w:rsidRPr="00D704B2" w:rsidRDefault="00D704B2" w:rsidP="00D704B2">
      <w:pPr>
        <w:rPr>
          <w:rFonts w:ascii="Segoe UI Emoji" w:hAnsi="Segoe UI Emoji" w:cs="Segoe UI Emoji"/>
          <w:b/>
          <w:bCs/>
        </w:rPr>
      </w:pPr>
      <w:r w:rsidRPr="00D704B2">
        <w:rPr>
          <w:rFonts w:ascii="Segoe UI Emoji" w:hAnsi="Segoe UI Emoji" w:cs="Segoe UI Emoji"/>
          <w:b/>
          <w:bCs/>
        </w:rPr>
        <w:t>CONCLUSION</w:t>
      </w:r>
    </w:p>
    <w:p w14:paraId="3BC4FEA3" w14:textId="77777777" w:rsidR="00D704B2" w:rsidRPr="00D704B2" w:rsidRDefault="00D704B2" w:rsidP="00D704B2">
      <w:pPr>
        <w:rPr>
          <w:rFonts w:ascii="Segoe UI Emoji" w:hAnsi="Segoe UI Emoji" w:cs="Segoe UI Emoji"/>
        </w:rPr>
      </w:pPr>
      <w:r w:rsidRPr="00D704B2">
        <w:rPr>
          <w:rFonts w:ascii="Segoe UI Emoji" w:hAnsi="Segoe UI Emoji" w:cs="Segoe UI Emoji"/>
        </w:rPr>
        <w:t xml:space="preserve">The industrial internship at </w:t>
      </w:r>
      <w:r w:rsidRPr="00D704B2">
        <w:rPr>
          <w:rFonts w:ascii="Segoe UI Emoji" w:hAnsi="Segoe UI Emoji" w:cs="Segoe UI Emoji"/>
          <w:b/>
          <w:bCs/>
        </w:rPr>
        <w:t>Hindustan Aeronautics Limited (HAL), Avionics Design Division</w:t>
      </w:r>
      <w:r w:rsidRPr="00D704B2">
        <w:rPr>
          <w:rFonts w:ascii="Segoe UI Emoji" w:hAnsi="Segoe UI Emoji" w:cs="Segoe UI Emoji"/>
        </w:rPr>
        <w:t>, provided an invaluable opportunity to bridge the gap between academic learning and practical industrial applications. It offered first-hand exposure to the engineering practices, software development methodologies, and technological standards followed within one of India's leading aerospace and defence organizations. The internship significantly enhanced my understanding of how computer engineering concepts are applied in the design, development, testing, and deployment of mission-critical aerospace systems.</w:t>
      </w:r>
    </w:p>
    <w:p w14:paraId="0F698F28" w14:textId="77777777" w:rsidR="00D704B2" w:rsidRPr="00D704B2" w:rsidRDefault="00D704B2" w:rsidP="00D704B2">
      <w:pPr>
        <w:rPr>
          <w:rFonts w:ascii="Segoe UI Emoji" w:hAnsi="Segoe UI Emoji" w:cs="Segoe UI Emoji"/>
        </w:rPr>
      </w:pPr>
      <w:r w:rsidRPr="00D704B2">
        <w:rPr>
          <w:rFonts w:ascii="Segoe UI Emoji" w:hAnsi="Segoe UI Emoji" w:cs="Segoe UI Emoji"/>
        </w:rPr>
        <w:t xml:space="preserve">During the internship, I gained conceptual knowledge of avionics communication protocols such as </w:t>
      </w:r>
      <w:r w:rsidRPr="00D704B2">
        <w:rPr>
          <w:rFonts w:ascii="Segoe UI Emoji" w:hAnsi="Segoe UI Emoji" w:cs="Segoe UI Emoji"/>
          <w:b/>
          <w:bCs/>
        </w:rPr>
        <w:t>MIL-STD-1553B</w:t>
      </w:r>
      <w:r w:rsidRPr="00D704B2">
        <w:rPr>
          <w:rFonts w:ascii="Segoe UI Emoji" w:hAnsi="Segoe UI Emoji" w:cs="Segoe UI Emoji"/>
        </w:rPr>
        <w:t xml:space="preserve"> and </w:t>
      </w:r>
      <w:r w:rsidRPr="00D704B2">
        <w:rPr>
          <w:rFonts w:ascii="Segoe UI Emoji" w:hAnsi="Segoe UI Emoji" w:cs="Segoe UI Emoji"/>
          <w:b/>
          <w:bCs/>
        </w:rPr>
        <w:t>ARINC 429</w:t>
      </w:r>
      <w:r w:rsidRPr="00D704B2">
        <w:rPr>
          <w:rFonts w:ascii="Segoe UI Emoji" w:hAnsi="Segoe UI Emoji" w:cs="Segoe UI Emoji"/>
        </w:rPr>
        <w:t xml:space="preserve">, along with the importance of </w:t>
      </w:r>
      <w:r w:rsidRPr="00D704B2">
        <w:rPr>
          <w:rFonts w:ascii="Segoe UI Emoji" w:hAnsi="Segoe UI Emoji" w:cs="Segoe UI Emoji"/>
          <w:b/>
          <w:bCs/>
        </w:rPr>
        <w:t>Interface Control Documents (ICDs)</w:t>
      </w:r>
      <w:r w:rsidRPr="00D704B2">
        <w:rPr>
          <w:rFonts w:ascii="Segoe UI Emoji" w:hAnsi="Segoe UI Emoji" w:cs="Segoe UI Emoji"/>
        </w:rPr>
        <w:t xml:space="preserve"> in ensuring standardized communication between aircraft subsystems. Exposure to simulation software, acquisition systems, signal mapping, and the Qt Framework provided valuable insight into the software development and verification processes followed in modern avionics engineering.</w:t>
      </w:r>
    </w:p>
    <w:p w14:paraId="5FA5A023" w14:textId="77777777" w:rsidR="00D704B2" w:rsidRPr="00D704B2" w:rsidRDefault="00D704B2" w:rsidP="00D704B2">
      <w:pPr>
        <w:rPr>
          <w:rFonts w:ascii="Segoe UI Emoji" w:hAnsi="Segoe UI Emoji" w:cs="Segoe UI Emoji"/>
        </w:rPr>
      </w:pPr>
      <w:r w:rsidRPr="00D704B2">
        <w:rPr>
          <w:rFonts w:ascii="Segoe UI Emoji" w:hAnsi="Segoe UI Emoji" w:cs="Segoe UI Emoji"/>
        </w:rPr>
        <w:t xml:space="preserve">A major outcome of the internship was the successful completion of the </w:t>
      </w:r>
      <w:r w:rsidRPr="00D704B2">
        <w:rPr>
          <w:rFonts w:ascii="Segoe UI Emoji" w:hAnsi="Segoe UI Emoji" w:cs="Segoe UI Emoji"/>
          <w:b/>
          <w:bCs/>
        </w:rPr>
        <w:t>Predictive Maintenance for Aircraft Turbofan Engines Using Machine Learning</w:t>
      </w:r>
      <w:r w:rsidRPr="00D704B2">
        <w:rPr>
          <w:rFonts w:ascii="Segoe UI Emoji" w:hAnsi="Segoe UI Emoji" w:cs="Segoe UI Emoji"/>
        </w:rPr>
        <w:t xml:space="preserve"> project. Using the NASA C-MAPSS dataset, an end-to-end machine learning pipeline was developed for Remaining Useful Life (RUL) prediction. The project involved data preprocessing, feature engineering, model training, performance evaluation, and deployment using the </w:t>
      </w:r>
      <w:proofErr w:type="spellStart"/>
      <w:r w:rsidRPr="00D704B2">
        <w:rPr>
          <w:rFonts w:ascii="Segoe UI Emoji" w:hAnsi="Segoe UI Emoji" w:cs="Segoe UI Emoji"/>
        </w:rPr>
        <w:t>Streamlit</w:t>
      </w:r>
      <w:proofErr w:type="spellEnd"/>
      <w:r w:rsidRPr="00D704B2">
        <w:rPr>
          <w:rFonts w:ascii="Segoe UI Emoji" w:hAnsi="Segoe UI Emoji" w:cs="Segoe UI Emoji"/>
        </w:rPr>
        <w:t xml:space="preserve"> framework. Among the evaluated algorithms, </w:t>
      </w:r>
      <w:r w:rsidRPr="00D704B2">
        <w:rPr>
          <w:rFonts w:ascii="Segoe UI Emoji" w:hAnsi="Segoe UI Emoji" w:cs="Segoe UI Emoji"/>
          <w:b/>
          <w:bCs/>
        </w:rPr>
        <w:t>Support Vector Regression (SVR)</w:t>
      </w:r>
      <w:r w:rsidRPr="00D704B2">
        <w:rPr>
          <w:rFonts w:ascii="Segoe UI Emoji" w:hAnsi="Segoe UI Emoji" w:cs="Segoe UI Emoji"/>
        </w:rPr>
        <w:t xml:space="preserve"> achieved the best performance with an RMSE of </w:t>
      </w:r>
      <w:r w:rsidRPr="00D704B2">
        <w:rPr>
          <w:rFonts w:ascii="Segoe UI Emoji" w:hAnsi="Segoe UI Emoji" w:cs="Segoe UI Emoji"/>
          <w:b/>
          <w:bCs/>
        </w:rPr>
        <w:t>12.76</w:t>
      </w:r>
      <w:r w:rsidRPr="00D704B2">
        <w:rPr>
          <w:rFonts w:ascii="Segoe UI Emoji" w:hAnsi="Segoe UI Emoji" w:cs="Segoe UI Emoji"/>
        </w:rPr>
        <w:t xml:space="preserve">, MAE of </w:t>
      </w:r>
      <w:r w:rsidRPr="00D704B2">
        <w:rPr>
          <w:rFonts w:ascii="Segoe UI Emoji" w:hAnsi="Segoe UI Emoji" w:cs="Segoe UI Emoji"/>
          <w:b/>
          <w:bCs/>
        </w:rPr>
        <w:t>9.81</w:t>
      </w:r>
      <w:r w:rsidRPr="00D704B2">
        <w:rPr>
          <w:rFonts w:ascii="Segoe UI Emoji" w:hAnsi="Segoe UI Emoji" w:cs="Segoe UI Emoji"/>
        </w:rPr>
        <w:t xml:space="preserve">, and an R² score of </w:t>
      </w:r>
      <w:r w:rsidRPr="00D704B2">
        <w:rPr>
          <w:rFonts w:ascii="Segoe UI Emoji" w:hAnsi="Segoe UI Emoji" w:cs="Segoe UI Emoji"/>
          <w:b/>
          <w:bCs/>
        </w:rPr>
        <w:t>0.9129</w:t>
      </w:r>
      <w:r w:rsidRPr="00D704B2">
        <w:rPr>
          <w:rFonts w:ascii="Segoe UI Emoji" w:hAnsi="Segoe UI Emoji" w:cs="Segoe UI Emoji"/>
        </w:rPr>
        <w:t>, demonstrating the practical potential of machine learning in predictive maintenance for aerospace applications.</w:t>
      </w:r>
    </w:p>
    <w:p w14:paraId="6FFD37CD" w14:textId="77777777" w:rsidR="00D704B2" w:rsidRPr="00D704B2" w:rsidRDefault="00D704B2" w:rsidP="00D704B2">
      <w:pPr>
        <w:rPr>
          <w:rFonts w:ascii="Segoe UI Emoji" w:hAnsi="Segoe UI Emoji" w:cs="Segoe UI Emoji"/>
        </w:rPr>
      </w:pPr>
      <w:r w:rsidRPr="00D704B2">
        <w:rPr>
          <w:rFonts w:ascii="Segoe UI Emoji" w:hAnsi="Segoe UI Emoji" w:cs="Segoe UI Emoji"/>
        </w:rPr>
        <w:t xml:space="preserve">Another important learning experience was studying the architecture and deployment of the </w:t>
      </w:r>
      <w:r w:rsidRPr="00D704B2">
        <w:rPr>
          <w:rFonts w:ascii="Segoe UI Emoji" w:hAnsi="Segoe UI Emoji" w:cs="Segoe UI Emoji"/>
          <w:b/>
          <w:bCs/>
        </w:rPr>
        <w:t>Inward Outward Document Management System (IODMS)</w:t>
      </w:r>
      <w:r w:rsidRPr="00D704B2">
        <w:rPr>
          <w:rFonts w:ascii="Segoe UI Emoji" w:hAnsi="Segoe UI Emoji" w:cs="Segoe UI Emoji"/>
        </w:rPr>
        <w:t xml:space="preserve">. The project provided practical exposure to full-stack software development using </w:t>
      </w:r>
      <w:r w:rsidRPr="00D704B2">
        <w:rPr>
          <w:rFonts w:ascii="Segoe UI Emoji" w:hAnsi="Segoe UI Emoji" w:cs="Segoe UI Emoji"/>
          <w:b/>
          <w:bCs/>
        </w:rPr>
        <w:t>React</w:t>
      </w:r>
      <w:r w:rsidRPr="00D704B2">
        <w:rPr>
          <w:rFonts w:ascii="Segoe UI Emoji" w:hAnsi="Segoe UI Emoji" w:cs="Segoe UI Emoji"/>
        </w:rPr>
        <w:t xml:space="preserve">, </w:t>
      </w:r>
      <w:proofErr w:type="spellStart"/>
      <w:r w:rsidRPr="00D704B2">
        <w:rPr>
          <w:rFonts w:ascii="Segoe UI Emoji" w:hAnsi="Segoe UI Emoji" w:cs="Segoe UI Emoji"/>
          <w:b/>
          <w:bCs/>
        </w:rPr>
        <w:t>FastAPI</w:t>
      </w:r>
      <w:proofErr w:type="spellEnd"/>
      <w:r w:rsidRPr="00D704B2">
        <w:rPr>
          <w:rFonts w:ascii="Segoe UI Emoji" w:hAnsi="Segoe UI Emoji" w:cs="Segoe UI Emoji"/>
        </w:rPr>
        <w:t xml:space="preserve">, </w:t>
      </w:r>
      <w:r w:rsidRPr="00D704B2">
        <w:rPr>
          <w:rFonts w:ascii="Segoe UI Emoji" w:hAnsi="Segoe UI Emoji" w:cs="Segoe UI Emoji"/>
          <w:b/>
          <w:bCs/>
        </w:rPr>
        <w:t>PostgreSQL</w:t>
      </w:r>
      <w:r w:rsidRPr="00D704B2">
        <w:rPr>
          <w:rFonts w:ascii="Segoe UI Emoji" w:hAnsi="Segoe UI Emoji" w:cs="Segoe UI Emoji"/>
        </w:rPr>
        <w:t xml:space="preserve">, </w:t>
      </w:r>
      <w:r w:rsidRPr="00D704B2">
        <w:rPr>
          <w:rFonts w:ascii="Segoe UI Emoji" w:hAnsi="Segoe UI Emoji" w:cs="Segoe UI Emoji"/>
          <w:b/>
          <w:bCs/>
        </w:rPr>
        <w:t>Docker</w:t>
      </w:r>
      <w:r w:rsidRPr="00D704B2">
        <w:rPr>
          <w:rFonts w:ascii="Segoe UI Emoji" w:hAnsi="Segoe UI Emoji" w:cs="Segoe UI Emoji"/>
        </w:rPr>
        <w:t xml:space="preserve">, and </w:t>
      </w:r>
      <w:r w:rsidRPr="00D704B2">
        <w:rPr>
          <w:rFonts w:ascii="Segoe UI Emoji" w:hAnsi="Segoe UI Emoji" w:cs="Segoe UI Emoji"/>
          <w:b/>
          <w:bCs/>
        </w:rPr>
        <w:t>Docker Compose</w:t>
      </w:r>
      <w:r w:rsidRPr="00D704B2">
        <w:rPr>
          <w:rFonts w:ascii="Segoe UI Emoji" w:hAnsi="Segoe UI Emoji" w:cs="Segoe UI Emoji"/>
        </w:rPr>
        <w:t>. Particular emphasis was placed on secure deployment within an air-gapped environment, containerization, Local Area Network (LAN) deployment, and role-based authentication. Working extensively with Docker-based deployment enhanced my understanding of modern DevOps practices and enterprise software deployment strategies.</w:t>
      </w:r>
    </w:p>
    <w:p w14:paraId="6052B28D" w14:textId="77777777" w:rsidR="00D704B2" w:rsidRPr="00D704B2" w:rsidRDefault="00D704B2" w:rsidP="00D704B2">
      <w:pPr>
        <w:rPr>
          <w:rFonts w:ascii="Segoe UI Emoji" w:hAnsi="Segoe UI Emoji" w:cs="Segoe UI Emoji"/>
        </w:rPr>
      </w:pPr>
      <w:r w:rsidRPr="00D704B2">
        <w:rPr>
          <w:rFonts w:ascii="Segoe UI Emoji" w:hAnsi="Segoe UI Emoji" w:cs="Segoe UI Emoji"/>
        </w:rPr>
        <w:lastRenderedPageBreak/>
        <w:t>Beyond technical knowledge, the internship strengthened several professional competencies including analytical thinking, technical documentation, problem-solving, teamwork, communication skills, and the ability to adapt to industrial workflows. Observing experienced engineers working on complex aerospace systems reinforced the importance of precision, quality assurance, systematic documentation, and continuous learning in engineering practice.</w:t>
      </w:r>
    </w:p>
    <w:p w14:paraId="5F98A775" w14:textId="77777777" w:rsidR="00D704B2" w:rsidRPr="00D704B2" w:rsidRDefault="00D704B2" w:rsidP="00D704B2">
      <w:pPr>
        <w:rPr>
          <w:rFonts w:ascii="Segoe UI Emoji" w:hAnsi="Segoe UI Emoji" w:cs="Segoe UI Emoji"/>
        </w:rPr>
      </w:pPr>
      <w:r w:rsidRPr="00D704B2">
        <w:rPr>
          <w:rFonts w:ascii="Segoe UI Emoji" w:hAnsi="Segoe UI Emoji" w:cs="Segoe UI Emoji"/>
        </w:rPr>
        <w:t xml:space="preserve">Overall, the internship proved to be an enriching learning experience that successfully connected classroom concepts with real-world industrial applications. It expanded my technical expertise in aerospace software engineering, machine learning, full-stack development, and secure software deployment while providing valuable insight into the engineering standards followed in the aerospace industry. The knowledge and experience gained during this internship have strengthened my confidence as an aspiring computer engineer and motivated me to pursue further learning and research in the fields of </w:t>
      </w:r>
      <w:r w:rsidRPr="00D704B2">
        <w:rPr>
          <w:rFonts w:ascii="Segoe UI Emoji" w:hAnsi="Segoe UI Emoji" w:cs="Segoe UI Emoji"/>
          <w:b/>
          <w:bCs/>
        </w:rPr>
        <w:t>Artificial Intelligence, Aerospace Software Engineering, Embedded Systems, and Advanced Software Development</w:t>
      </w:r>
      <w:r w:rsidRPr="00D704B2">
        <w:rPr>
          <w:rFonts w:ascii="Segoe UI Emoji" w:hAnsi="Segoe UI Emoji" w:cs="Segoe UI Emoji"/>
        </w:rPr>
        <w:t>.</w:t>
      </w:r>
    </w:p>
    <w:p w14:paraId="7E5D2458" w14:textId="77777777" w:rsidR="00D704B2" w:rsidRPr="00D704B2" w:rsidRDefault="00000000" w:rsidP="00D704B2">
      <w:pPr>
        <w:rPr>
          <w:rFonts w:ascii="Segoe UI Emoji" w:hAnsi="Segoe UI Emoji" w:cs="Segoe UI Emoji"/>
        </w:rPr>
      </w:pPr>
      <w:r>
        <w:rPr>
          <w:rFonts w:ascii="Segoe UI Emoji" w:hAnsi="Segoe UI Emoji" w:cs="Segoe UI Emoji"/>
        </w:rPr>
        <w:pict w14:anchorId="62967E4B">
          <v:rect id="_x0000_i1087" style="width:0;height:1.5pt" o:hralign="center" o:hrstd="t" o:hr="t" fillcolor="#a0a0a0" stroked="f"/>
        </w:pict>
      </w:r>
    </w:p>
    <w:p w14:paraId="564832F0" w14:textId="5F8233E9" w:rsidR="00D704B2" w:rsidRPr="00D704B2" w:rsidRDefault="00D704B2" w:rsidP="00D704B2">
      <w:pPr>
        <w:rPr>
          <w:rFonts w:ascii="Segoe UI Emoji" w:hAnsi="Segoe UI Emoji" w:cs="Segoe UI Emoji"/>
        </w:rPr>
      </w:pPr>
      <w:r w:rsidRPr="00D704B2">
        <w:rPr>
          <w:rFonts w:ascii="Segoe UI Emoji" w:hAnsi="Segoe UI Emoji" w:cs="Segoe UI Emoji"/>
        </w:rPr>
        <w:t>.</w:t>
      </w:r>
    </w:p>
    <w:p w14:paraId="029C380D" w14:textId="1E9420C9" w:rsidR="000F6504" w:rsidRDefault="00812047">
      <w:r w:rsidRPr="00812047">
        <w:t>The current implementation uses the NASA C-MAPSS benchmark dataset, where sensor names are anonymized. In the final HAL deployment, these sensor channels will be replaced with actual aircraft parameters such as oil pressure, EGT, vibration, and compressor pressure.</w:t>
      </w:r>
    </w:p>
    <w:p w14:paraId="17C53D35" w14:textId="625E0C03" w:rsidR="00812047" w:rsidRDefault="00812047">
      <w:r w:rsidRPr="00812047">
        <w:t>NASA simply doesn't provide named physical parameters.</w:t>
      </w:r>
    </w:p>
    <w:p w14:paraId="040ACC6C" w14:textId="2D9FDE71" w:rsidR="00812047" w:rsidRDefault="00812047">
      <w:r w:rsidRPr="00812047">
        <w:t>I developed and validated the prediction pipeline using NASA C-MAPSS because it's the standard public benchmark. Once the HAL dataset becomes available, the same pipeline will be retrained using actual aircraft parameters like oil pressure, vibration, EGT, and compressor pressure</w:t>
      </w:r>
    </w:p>
    <w:p w14:paraId="60B47F56" w14:textId="77777777" w:rsidR="00812047" w:rsidRPr="00812047" w:rsidRDefault="00812047" w:rsidP="00812047">
      <w:pPr>
        <w:numPr>
          <w:ilvl w:val="0"/>
          <w:numId w:val="6"/>
        </w:numPr>
      </w:pPr>
      <w:r w:rsidRPr="00812047">
        <w:rPr>
          <w:b/>
          <w:bCs/>
        </w:rPr>
        <w:t>Oil Pressure</w:t>
      </w:r>
      <w:r w:rsidRPr="00812047">
        <w:t xml:space="preserve"> </w:t>
      </w:r>
    </w:p>
    <w:p w14:paraId="0785FC55" w14:textId="77777777" w:rsidR="00812047" w:rsidRPr="00812047" w:rsidRDefault="00812047" w:rsidP="00812047">
      <w:pPr>
        <w:numPr>
          <w:ilvl w:val="1"/>
          <w:numId w:val="6"/>
        </w:numPr>
      </w:pPr>
      <w:r w:rsidRPr="00812047">
        <w:t xml:space="preserve">Detects lubrication problems. </w:t>
      </w:r>
    </w:p>
    <w:p w14:paraId="3A2E068C" w14:textId="77777777" w:rsidR="00812047" w:rsidRPr="00812047" w:rsidRDefault="00812047" w:rsidP="00812047">
      <w:pPr>
        <w:numPr>
          <w:ilvl w:val="1"/>
          <w:numId w:val="6"/>
        </w:numPr>
      </w:pPr>
      <w:r w:rsidRPr="00812047">
        <w:t xml:space="preserve">A drop may indicate leaks, pump issues, or bearing wear. </w:t>
      </w:r>
    </w:p>
    <w:p w14:paraId="12BDEF25" w14:textId="77777777" w:rsidR="00812047" w:rsidRPr="00812047" w:rsidRDefault="00812047" w:rsidP="00812047">
      <w:pPr>
        <w:numPr>
          <w:ilvl w:val="0"/>
          <w:numId w:val="6"/>
        </w:numPr>
      </w:pPr>
      <w:r w:rsidRPr="00812047">
        <w:rPr>
          <w:b/>
          <w:bCs/>
        </w:rPr>
        <w:t>Engine Vibration</w:t>
      </w:r>
      <w:r w:rsidRPr="00812047">
        <w:t xml:space="preserve"> </w:t>
      </w:r>
    </w:p>
    <w:p w14:paraId="1B8C2075" w14:textId="77777777" w:rsidR="00812047" w:rsidRPr="00812047" w:rsidRDefault="00812047" w:rsidP="00812047">
      <w:pPr>
        <w:numPr>
          <w:ilvl w:val="1"/>
          <w:numId w:val="6"/>
        </w:numPr>
      </w:pPr>
      <w:r w:rsidRPr="00812047">
        <w:t xml:space="preserve">One of the earliest indicators of mechanical faults. </w:t>
      </w:r>
    </w:p>
    <w:p w14:paraId="69C5DCF4" w14:textId="77777777" w:rsidR="00812047" w:rsidRPr="00812047" w:rsidRDefault="00812047" w:rsidP="00812047">
      <w:pPr>
        <w:numPr>
          <w:ilvl w:val="1"/>
          <w:numId w:val="6"/>
        </w:numPr>
      </w:pPr>
      <w:r w:rsidRPr="00812047">
        <w:t xml:space="preserve">Helps detect imbalance, bearing damage, or rotor issues. </w:t>
      </w:r>
    </w:p>
    <w:p w14:paraId="66BA5C2C" w14:textId="77777777" w:rsidR="00812047" w:rsidRPr="00812047" w:rsidRDefault="00812047" w:rsidP="00812047">
      <w:pPr>
        <w:numPr>
          <w:ilvl w:val="0"/>
          <w:numId w:val="6"/>
        </w:numPr>
      </w:pPr>
      <w:r w:rsidRPr="00812047">
        <w:rPr>
          <w:b/>
          <w:bCs/>
        </w:rPr>
        <w:t>Exhaust Gas Temperature (EGT)</w:t>
      </w:r>
      <w:r w:rsidRPr="00812047">
        <w:t xml:space="preserve"> </w:t>
      </w:r>
    </w:p>
    <w:p w14:paraId="166EF488" w14:textId="77777777" w:rsidR="00812047" w:rsidRPr="00812047" w:rsidRDefault="00812047" w:rsidP="00812047">
      <w:pPr>
        <w:numPr>
          <w:ilvl w:val="1"/>
          <w:numId w:val="6"/>
        </w:numPr>
      </w:pPr>
      <w:r w:rsidRPr="00812047">
        <w:t xml:space="preserve">Indicates combustion and turbine health. </w:t>
      </w:r>
    </w:p>
    <w:p w14:paraId="39A7B224" w14:textId="77777777" w:rsidR="00812047" w:rsidRPr="00812047" w:rsidRDefault="00812047" w:rsidP="00812047">
      <w:pPr>
        <w:numPr>
          <w:ilvl w:val="1"/>
          <w:numId w:val="6"/>
        </w:numPr>
      </w:pPr>
      <w:r w:rsidRPr="00812047">
        <w:t xml:space="preserve">Abnormal increases often signal engine degradation. </w:t>
      </w:r>
    </w:p>
    <w:p w14:paraId="7169D369" w14:textId="77777777" w:rsidR="00812047" w:rsidRPr="00812047" w:rsidRDefault="00812047" w:rsidP="00812047">
      <w:pPr>
        <w:numPr>
          <w:ilvl w:val="0"/>
          <w:numId w:val="6"/>
        </w:numPr>
      </w:pPr>
      <w:r w:rsidRPr="00812047">
        <w:rPr>
          <w:b/>
          <w:bCs/>
        </w:rPr>
        <w:t>Compressor Air Pressure (or Compressor Pressure Ratio)</w:t>
      </w:r>
      <w:r w:rsidRPr="00812047">
        <w:t xml:space="preserve"> </w:t>
      </w:r>
    </w:p>
    <w:p w14:paraId="03E0562A" w14:textId="77777777" w:rsidR="00812047" w:rsidRPr="00812047" w:rsidRDefault="00812047" w:rsidP="00812047">
      <w:pPr>
        <w:numPr>
          <w:ilvl w:val="1"/>
          <w:numId w:val="6"/>
        </w:numPr>
      </w:pPr>
      <w:r w:rsidRPr="00812047">
        <w:t xml:space="preserve">Reflects compressor efficiency. </w:t>
      </w:r>
    </w:p>
    <w:p w14:paraId="505635D7" w14:textId="77777777" w:rsidR="00812047" w:rsidRPr="00812047" w:rsidRDefault="00812047" w:rsidP="00812047">
      <w:pPr>
        <w:numPr>
          <w:ilvl w:val="1"/>
          <w:numId w:val="6"/>
        </w:numPr>
      </w:pPr>
      <w:r w:rsidRPr="00812047">
        <w:t xml:space="preserve">Useful for identifying airflow restrictions or compressor wear. </w:t>
      </w:r>
    </w:p>
    <w:p w14:paraId="165C55DF" w14:textId="77777777" w:rsidR="00812047" w:rsidRPr="00812047" w:rsidRDefault="00812047" w:rsidP="00812047">
      <w:r w:rsidRPr="00812047">
        <w:lastRenderedPageBreak/>
        <w:t>These four are technically meaningful because they cover:</w:t>
      </w:r>
    </w:p>
    <w:p w14:paraId="6F56FA8A" w14:textId="77777777" w:rsidR="00812047" w:rsidRPr="00812047" w:rsidRDefault="00812047" w:rsidP="00812047">
      <w:pPr>
        <w:numPr>
          <w:ilvl w:val="0"/>
          <w:numId w:val="7"/>
        </w:numPr>
      </w:pPr>
      <w:r w:rsidRPr="00812047">
        <w:rPr>
          <w:b/>
          <w:bCs/>
        </w:rPr>
        <w:t>Lubrication</w:t>
      </w:r>
      <w:r w:rsidRPr="00812047">
        <w:t xml:space="preserve"> </w:t>
      </w:r>
    </w:p>
    <w:p w14:paraId="76D6789D" w14:textId="77777777" w:rsidR="00812047" w:rsidRPr="00812047" w:rsidRDefault="00812047" w:rsidP="00812047">
      <w:pPr>
        <w:numPr>
          <w:ilvl w:val="0"/>
          <w:numId w:val="7"/>
        </w:numPr>
      </w:pPr>
      <w:r w:rsidRPr="00812047">
        <w:rPr>
          <w:b/>
          <w:bCs/>
        </w:rPr>
        <w:t>Mechanical health</w:t>
      </w:r>
      <w:r w:rsidRPr="00812047">
        <w:t xml:space="preserve"> </w:t>
      </w:r>
    </w:p>
    <w:p w14:paraId="1CDE223D" w14:textId="77777777" w:rsidR="00812047" w:rsidRPr="00812047" w:rsidRDefault="00812047" w:rsidP="00812047">
      <w:pPr>
        <w:numPr>
          <w:ilvl w:val="0"/>
          <w:numId w:val="7"/>
        </w:numPr>
      </w:pPr>
      <w:r w:rsidRPr="00812047">
        <w:rPr>
          <w:b/>
          <w:bCs/>
        </w:rPr>
        <w:t>Combustion</w:t>
      </w:r>
      <w:r w:rsidRPr="00812047">
        <w:t xml:space="preserve"> </w:t>
      </w:r>
    </w:p>
    <w:p w14:paraId="10D433BD" w14:textId="77777777" w:rsidR="00812047" w:rsidRPr="00812047" w:rsidRDefault="00812047" w:rsidP="00812047">
      <w:pPr>
        <w:numPr>
          <w:ilvl w:val="0"/>
          <w:numId w:val="7"/>
        </w:numPr>
      </w:pPr>
      <w:r w:rsidRPr="00812047">
        <w:rPr>
          <w:b/>
          <w:bCs/>
        </w:rPr>
        <w:t>Airflow/compression</w:t>
      </w:r>
      <w:r w:rsidRPr="00812047">
        <w:t xml:space="preserve"> </w:t>
      </w:r>
    </w:p>
    <w:p w14:paraId="37D18844" w14:textId="77777777" w:rsidR="00812047" w:rsidRPr="00812047" w:rsidRDefault="00812047" w:rsidP="00812047">
      <w:r w:rsidRPr="00812047">
        <w:t>That's a well-balanced engineering explanation.</w:t>
      </w:r>
    </w:p>
    <w:p w14:paraId="17379C86" w14:textId="325A65AF" w:rsidR="00812047" w:rsidRDefault="00812047">
      <w:r w:rsidRPr="00812047">
        <w:t>I used the NASA C-MAPSS dataset to develop and validate the machine learning pipeline because it is the standard benchmark for Remaining Useful Life prediction. Once the HAL dataset with actual aircraft parameters is available, I will retrain the same pipeline using parameters such as oil pressure, vibration, exhaust gas temperature, and compressor pressure."</w:t>
      </w:r>
    </w:p>
    <w:p w14:paraId="286A8039" w14:textId="77777777" w:rsidR="00812047" w:rsidRPr="00812047" w:rsidRDefault="00812047" w:rsidP="00812047">
      <w:r w:rsidRPr="00812047">
        <w:t>'d update the UI and documentation to say things like:</w:t>
      </w:r>
    </w:p>
    <w:p w14:paraId="18C5D783" w14:textId="77777777" w:rsidR="00812047" w:rsidRPr="00812047" w:rsidRDefault="00812047" w:rsidP="00812047">
      <w:pPr>
        <w:numPr>
          <w:ilvl w:val="0"/>
          <w:numId w:val="8"/>
        </w:numPr>
      </w:pPr>
      <w:r w:rsidRPr="00812047">
        <w:rPr>
          <w:b/>
          <w:bCs/>
        </w:rPr>
        <w:t>Engine Parameter Monitoring</w:t>
      </w:r>
      <w:r w:rsidRPr="00812047">
        <w:t xml:space="preserve"> </w:t>
      </w:r>
    </w:p>
    <w:p w14:paraId="78E97708" w14:textId="77777777" w:rsidR="00812047" w:rsidRPr="00812047" w:rsidRDefault="00812047" w:rsidP="00812047">
      <w:pPr>
        <w:numPr>
          <w:ilvl w:val="0"/>
          <w:numId w:val="8"/>
        </w:numPr>
      </w:pPr>
      <w:r w:rsidRPr="00812047">
        <w:rPr>
          <w:b/>
          <w:bCs/>
        </w:rPr>
        <w:t>Aircraft Health Parameters</w:t>
      </w:r>
      <w:r w:rsidRPr="00812047">
        <w:t xml:space="preserve"> </w:t>
      </w:r>
    </w:p>
    <w:p w14:paraId="2F8861D2" w14:textId="77777777" w:rsidR="00812047" w:rsidRPr="00812047" w:rsidRDefault="00812047" w:rsidP="00812047">
      <w:pPr>
        <w:numPr>
          <w:ilvl w:val="0"/>
          <w:numId w:val="8"/>
        </w:numPr>
      </w:pPr>
      <w:r w:rsidRPr="00812047">
        <w:rPr>
          <w:b/>
          <w:bCs/>
        </w:rPr>
        <w:t>Parameter Trend Analysis</w:t>
      </w:r>
      <w:r w:rsidRPr="00812047">
        <w:t xml:space="preserve"> </w:t>
      </w:r>
    </w:p>
    <w:p w14:paraId="1E1D8F21" w14:textId="77777777" w:rsidR="00812047" w:rsidRPr="00812047" w:rsidRDefault="00812047" w:rsidP="00812047">
      <w:r w:rsidRPr="00812047">
        <w:t>and, if appropriate, label four displayed trends as:</w:t>
      </w:r>
    </w:p>
    <w:p w14:paraId="6F08B6A8" w14:textId="77777777" w:rsidR="00812047" w:rsidRPr="00812047" w:rsidRDefault="00812047" w:rsidP="00812047">
      <w:pPr>
        <w:numPr>
          <w:ilvl w:val="0"/>
          <w:numId w:val="9"/>
        </w:numPr>
      </w:pPr>
      <w:r w:rsidRPr="00812047">
        <w:t xml:space="preserve">Oil Pressure </w:t>
      </w:r>
    </w:p>
    <w:p w14:paraId="3C544AC9" w14:textId="77777777" w:rsidR="00812047" w:rsidRPr="00812047" w:rsidRDefault="00812047" w:rsidP="00812047">
      <w:pPr>
        <w:numPr>
          <w:ilvl w:val="0"/>
          <w:numId w:val="9"/>
        </w:numPr>
      </w:pPr>
      <w:r w:rsidRPr="00812047">
        <w:t xml:space="preserve">Engine Vibration </w:t>
      </w:r>
    </w:p>
    <w:p w14:paraId="08C5CF53" w14:textId="77777777" w:rsidR="00812047" w:rsidRPr="00812047" w:rsidRDefault="00812047" w:rsidP="00812047">
      <w:pPr>
        <w:numPr>
          <w:ilvl w:val="0"/>
          <w:numId w:val="9"/>
        </w:numPr>
      </w:pPr>
      <w:r w:rsidRPr="00812047">
        <w:t xml:space="preserve">Exhaust Gas Temperature </w:t>
      </w:r>
    </w:p>
    <w:p w14:paraId="27AF4F83" w14:textId="77777777" w:rsidR="00812047" w:rsidRPr="00812047" w:rsidRDefault="00812047" w:rsidP="00812047">
      <w:pPr>
        <w:numPr>
          <w:ilvl w:val="0"/>
          <w:numId w:val="9"/>
        </w:numPr>
      </w:pPr>
      <w:r w:rsidRPr="00812047">
        <w:t xml:space="preserve">Compressor Pressure </w:t>
      </w:r>
    </w:p>
    <w:p w14:paraId="0B8A1C73" w14:textId="77777777" w:rsidR="00812047" w:rsidRPr="00812047" w:rsidRDefault="00812047" w:rsidP="00812047">
      <w:r w:rsidRPr="00812047">
        <w:t>while making it clear these are representative engineering parameters for the final HAL deployment.</w:t>
      </w:r>
    </w:p>
    <w:p w14:paraId="0730DF12" w14:textId="77777777" w:rsidR="00881E2B" w:rsidRPr="00881E2B" w:rsidRDefault="00881E2B" w:rsidP="00881E2B">
      <w:pPr>
        <w:rPr>
          <w:b/>
          <w:bCs/>
        </w:rPr>
      </w:pPr>
      <w:r w:rsidRPr="00881E2B">
        <w:rPr>
          <w:b/>
          <w:bCs/>
        </w:rPr>
        <w:t>Model Performance Evaluation and Algorithm Comparison for AI-Based Predictive Maintenance</w:t>
      </w:r>
    </w:p>
    <w:p w14:paraId="78EA6E8E" w14:textId="77777777" w:rsidR="00881E2B" w:rsidRPr="00881E2B" w:rsidRDefault="00881E2B" w:rsidP="00881E2B">
      <w:pPr>
        <w:rPr>
          <w:b/>
          <w:bCs/>
        </w:rPr>
      </w:pPr>
      <w:r w:rsidRPr="00881E2B">
        <w:rPr>
          <w:b/>
          <w:bCs/>
        </w:rPr>
        <w:t>1. Objective</w:t>
      </w:r>
    </w:p>
    <w:p w14:paraId="54A0468E" w14:textId="77777777" w:rsidR="00881E2B" w:rsidRPr="00881E2B" w:rsidRDefault="00881E2B" w:rsidP="00881E2B">
      <w:r w:rsidRPr="00881E2B">
        <w:t xml:space="preserve">The objective of this project is to predict the </w:t>
      </w:r>
      <w:r w:rsidRPr="00881E2B">
        <w:rPr>
          <w:b/>
          <w:bCs/>
        </w:rPr>
        <w:t>Remaining Useful Life (RUL)</w:t>
      </w:r>
      <w:r w:rsidRPr="00881E2B">
        <w:t xml:space="preserve"> of aircraft turbofan engines using the NASA C-MAPSS dataset. Since the output is the number of cycles remaining before engine failure, this is a </w:t>
      </w:r>
      <w:r w:rsidRPr="00881E2B">
        <w:rPr>
          <w:b/>
          <w:bCs/>
        </w:rPr>
        <w:t>regression problem</w:t>
      </w:r>
      <w:r w:rsidRPr="00881E2B">
        <w:t>, not a classification problem.</w:t>
      </w:r>
    </w:p>
    <w:p w14:paraId="23BF90ED" w14:textId="77777777" w:rsidR="00881E2B" w:rsidRPr="00881E2B" w:rsidRDefault="00881E2B" w:rsidP="00881E2B">
      <w:r w:rsidRPr="00881E2B">
        <w:t xml:space="preserve">Unlike classification problems, where "accuracy" is the primary metric, regression models are evaluated using error-based metrics such as </w:t>
      </w:r>
      <w:r w:rsidRPr="00881E2B">
        <w:rPr>
          <w:b/>
          <w:bCs/>
        </w:rPr>
        <w:t>RMSE</w:t>
      </w:r>
      <w:r w:rsidRPr="00881E2B">
        <w:t xml:space="preserve">, </w:t>
      </w:r>
      <w:r w:rsidRPr="00881E2B">
        <w:rPr>
          <w:b/>
          <w:bCs/>
        </w:rPr>
        <w:t>MAE</w:t>
      </w:r>
      <w:r w:rsidRPr="00881E2B">
        <w:t xml:space="preserve">, </w:t>
      </w:r>
      <w:r w:rsidRPr="00881E2B">
        <w:rPr>
          <w:b/>
          <w:bCs/>
        </w:rPr>
        <w:t>R² Score</w:t>
      </w:r>
      <w:r w:rsidRPr="00881E2B">
        <w:t xml:space="preserve">, and the </w:t>
      </w:r>
      <w:r w:rsidRPr="00881E2B">
        <w:rPr>
          <w:b/>
          <w:bCs/>
        </w:rPr>
        <w:t>NASA Scoring Function</w:t>
      </w:r>
      <w:r w:rsidRPr="00881E2B">
        <w:t>.</w:t>
      </w:r>
    </w:p>
    <w:p w14:paraId="072797B0" w14:textId="77777777" w:rsidR="00881E2B" w:rsidRPr="00881E2B" w:rsidRDefault="00881E2B" w:rsidP="00881E2B">
      <w:r w:rsidRPr="00881E2B">
        <w:t>Therefore, when evaluating the model, the focus is not on classification accuracy but on how close the predicted RUL is to the actual RUL.</w:t>
      </w:r>
    </w:p>
    <w:p w14:paraId="14F2E846" w14:textId="77777777" w:rsidR="00881E2B" w:rsidRPr="00881E2B" w:rsidRDefault="00881E2B" w:rsidP="00881E2B">
      <w:r w:rsidRPr="00881E2B">
        <w:pict w14:anchorId="2A8F461E">
          <v:rect id="_x0000_i1196" style="width:0;height:1.5pt" o:hralign="center" o:hrstd="t" o:hr="t" fillcolor="#a0a0a0" stroked="f"/>
        </w:pict>
      </w:r>
    </w:p>
    <w:p w14:paraId="45C574C9" w14:textId="77777777" w:rsidR="00881E2B" w:rsidRPr="00881E2B" w:rsidRDefault="00881E2B" w:rsidP="00881E2B">
      <w:pPr>
        <w:rPr>
          <w:b/>
          <w:bCs/>
        </w:rPr>
      </w:pPr>
      <w:r w:rsidRPr="00881E2B">
        <w:rPr>
          <w:b/>
          <w:bCs/>
        </w:rPr>
        <w:t>2. Why Accuracy Is Not Used</w:t>
      </w:r>
    </w:p>
    <w:p w14:paraId="431E1511" w14:textId="77777777" w:rsidR="00881E2B" w:rsidRPr="00881E2B" w:rsidRDefault="00881E2B" w:rsidP="00881E2B">
      <w:r w:rsidRPr="00881E2B">
        <w:t>Many people ask,</w:t>
      </w:r>
    </w:p>
    <w:p w14:paraId="741B030A" w14:textId="77777777" w:rsidR="00881E2B" w:rsidRPr="00881E2B" w:rsidRDefault="00881E2B" w:rsidP="00881E2B">
      <w:r w:rsidRPr="00881E2B">
        <w:t>"What is the accuracy of your model?"</w:t>
      </w:r>
    </w:p>
    <w:p w14:paraId="4B509CFB" w14:textId="77777777" w:rsidR="00881E2B" w:rsidRPr="00881E2B" w:rsidRDefault="00881E2B" w:rsidP="00881E2B">
      <w:r w:rsidRPr="00881E2B">
        <w:lastRenderedPageBreak/>
        <w:t>For predictive maintenance, this question is technically incorrect because the model predicts a continuous numerical value rather than assigning a class.</w:t>
      </w:r>
    </w:p>
    <w:p w14:paraId="6EA316E2" w14:textId="77777777" w:rsidR="00881E2B" w:rsidRPr="00881E2B" w:rsidRDefault="00881E2B" w:rsidP="00881E2B">
      <w:r w:rsidRPr="00881E2B">
        <w:t>Example:</w:t>
      </w:r>
    </w:p>
    <w:p w14:paraId="01B1C3CE" w14:textId="77777777" w:rsidR="00881E2B" w:rsidRPr="00881E2B" w:rsidRDefault="00881E2B" w:rsidP="00881E2B">
      <w:r w:rsidRPr="00881E2B">
        <w:t xml:space="preserve">Actual Remaining Useful Life = </w:t>
      </w:r>
      <w:r w:rsidRPr="00881E2B">
        <w:rPr>
          <w:b/>
          <w:bCs/>
        </w:rPr>
        <w:t>58 cycles</w:t>
      </w:r>
    </w:p>
    <w:p w14:paraId="1BB1784D" w14:textId="77777777" w:rsidR="00881E2B" w:rsidRPr="00881E2B" w:rsidRDefault="00881E2B" w:rsidP="00881E2B">
      <w:r w:rsidRPr="00881E2B">
        <w:t xml:space="preserve">Predicted Remaining Useful Life = </w:t>
      </w:r>
      <w:r w:rsidRPr="00881E2B">
        <w:rPr>
          <w:b/>
          <w:bCs/>
        </w:rPr>
        <w:t>56 cycles</w:t>
      </w:r>
    </w:p>
    <w:p w14:paraId="0260D9E0" w14:textId="77777777" w:rsidR="00881E2B" w:rsidRPr="00881E2B" w:rsidRDefault="00881E2B" w:rsidP="00881E2B">
      <w:r w:rsidRPr="00881E2B">
        <w:t xml:space="preserve">The prediction is very good, but it cannot simply be </w:t>
      </w:r>
      <w:proofErr w:type="spellStart"/>
      <w:r w:rsidRPr="00881E2B">
        <w:t>labeled</w:t>
      </w:r>
      <w:proofErr w:type="spellEnd"/>
      <w:r w:rsidRPr="00881E2B">
        <w:t xml:space="preserve"> as "correct" or "incorrect." Therefore, accuracy is not meaningful for this type of problem.</w:t>
      </w:r>
    </w:p>
    <w:p w14:paraId="58931DD2" w14:textId="77777777" w:rsidR="00881E2B" w:rsidRPr="00881E2B" w:rsidRDefault="00881E2B" w:rsidP="00881E2B">
      <w:r w:rsidRPr="00881E2B">
        <w:t>Instead, regression metrics are used.</w:t>
      </w:r>
    </w:p>
    <w:p w14:paraId="1EEBEB04" w14:textId="77777777" w:rsidR="00881E2B" w:rsidRPr="00881E2B" w:rsidRDefault="00881E2B" w:rsidP="00881E2B">
      <w:r w:rsidRPr="00881E2B">
        <w:pict w14:anchorId="5581A53E">
          <v:rect id="_x0000_i1197" style="width:0;height:1.5pt" o:hralign="center" o:hrstd="t" o:hr="t" fillcolor="#a0a0a0" stroked="f"/>
        </w:pict>
      </w:r>
    </w:p>
    <w:p w14:paraId="5BA3CE3F" w14:textId="77777777" w:rsidR="00881E2B" w:rsidRPr="00881E2B" w:rsidRDefault="00881E2B" w:rsidP="00881E2B">
      <w:pPr>
        <w:rPr>
          <w:b/>
          <w:bCs/>
        </w:rPr>
      </w:pPr>
      <w:r w:rsidRPr="00881E2B">
        <w:rPr>
          <w:b/>
          <w:bCs/>
        </w:rPr>
        <w:t>3. Evaluation Metrics Used</w:t>
      </w:r>
    </w:p>
    <w:p w14:paraId="362C1FE7" w14:textId="77777777" w:rsidR="00881E2B" w:rsidRPr="00881E2B" w:rsidRDefault="00881E2B" w:rsidP="00881E2B">
      <w:pPr>
        <w:rPr>
          <w:b/>
          <w:bCs/>
        </w:rPr>
      </w:pPr>
      <w:r w:rsidRPr="00881E2B">
        <w:rPr>
          <w:b/>
          <w:bCs/>
        </w:rPr>
        <w:t>(a) RMSE (Root Mean Square Error)</w:t>
      </w:r>
    </w:p>
    <w:p w14:paraId="55D0B2AA" w14:textId="77777777" w:rsidR="00881E2B" w:rsidRPr="00881E2B" w:rsidRDefault="00881E2B" w:rsidP="00881E2B">
      <w:r w:rsidRPr="00881E2B">
        <w:t>RMSE measures the average prediction error while giving higher importance to larger errors.</w:t>
      </w:r>
    </w:p>
    <w:p w14:paraId="4263041E" w14:textId="77777777" w:rsidR="00881E2B" w:rsidRPr="00881E2B" w:rsidRDefault="00881E2B" w:rsidP="00881E2B">
      <w:r w:rsidRPr="00881E2B">
        <w:t>Formula:</w:t>
      </w:r>
    </w:p>
    <w:p w14:paraId="6BA1BD00" w14:textId="77777777" w:rsidR="00881E2B" w:rsidRPr="00881E2B" w:rsidRDefault="00881E2B" w:rsidP="00881E2B">
      <w:r w:rsidRPr="00881E2B">
        <w:t xml:space="preserve">RMSE = </w:t>
      </w:r>
      <w:proofErr w:type="gramStart"/>
      <w:r w:rsidRPr="00881E2B">
        <w:t>√[</w:t>
      </w:r>
      <w:proofErr w:type="gramEnd"/>
      <w:r w:rsidRPr="00881E2B">
        <w:t>(</w:t>
      </w:r>
      <w:proofErr w:type="gramStart"/>
      <w:r w:rsidRPr="00881E2B">
        <w:t>Σ(</w:t>
      </w:r>
      <w:proofErr w:type="gramEnd"/>
      <w:r w:rsidRPr="00881E2B">
        <w:t xml:space="preserve">Predicted − </w:t>
      </w:r>
      <w:proofErr w:type="gramStart"/>
      <w:r w:rsidRPr="00881E2B">
        <w:t>Actual)²</w:t>
      </w:r>
      <w:proofErr w:type="gramEnd"/>
      <w:r w:rsidRPr="00881E2B">
        <w:t>)/N]</w:t>
      </w:r>
    </w:p>
    <w:p w14:paraId="36DC9B7E" w14:textId="77777777" w:rsidR="00881E2B" w:rsidRPr="00881E2B" w:rsidRDefault="00881E2B" w:rsidP="00881E2B">
      <w:r w:rsidRPr="00881E2B">
        <w:t>Interpretation:</w:t>
      </w:r>
    </w:p>
    <w:p w14:paraId="4845F93B" w14:textId="77777777" w:rsidR="00881E2B" w:rsidRPr="00881E2B" w:rsidRDefault="00881E2B" w:rsidP="00881E2B">
      <w:pPr>
        <w:numPr>
          <w:ilvl w:val="0"/>
          <w:numId w:val="10"/>
        </w:numPr>
      </w:pPr>
      <w:r w:rsidRPr="00881E2B">
        <w:t xml:space="preserve">Lower RMSE is better. </w:t>
      </w:r>
    </w:p>
    <w:p w14:paraId="3F7718B6" w14:textId="77777777" w:rsidR="00881E2B" w:rsidRPr="00881E2B" w:rsidRDefault="00881E2B" w:rsidP="00881E2B">
      <w:pPr>
        <w:numPr>
          <w:ilvl w:val="0"/>
          <w:numId w:val="10"/>
        </w:numPr>
      </w:pPr>
      <w:r w:rsidRPr="00881E2B">
        <w:t xml:space="preserve">RMSE = 0 means perfect prediction. </w:t>
      </w:r>
    </w:p>
    <w:p w14:paraId="56FBD482" w14:textId="77777777" w:rsidR="00881E2B" w:rsidRPr="00881E2B" w:rsidRDefault="00881E2B" w:rsidP="00881E2B">
      <w:pPr>
        <w:numPr>
          <w:ilvl w:val="0"/>
          <w:numId w:val="10"/>
        </w:numPr>
      </w:pPr>
      <w:r w:rsidRPr="00881E2B">
        <w:t xml:space="preserve">Large errors are penalized more heavily. </w:t>
      </w:r>
    </w:p>
    <w:p w14:paraId="161469A1" w14:textId="77777777" w:rsidR="00881E2B" w:rsidRPr="00881E2B" w:rsidRDefault="00881E2B" w:rsidP="00881E2B">
      <w:r w:rsidRPr="00881E2B">
        <w:t>Our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8"/>
        <w:gridCol w:w="1577"/>
      </w:tblGrid>
      <w:tr w:rsidR="00881E2B" w:rsidRPr="00881E2B" w14:paraId="380C7DBF" w14:textId="77777777">
        <w:trPr>
          <w:tblHeader/>
          <w:tblCellSpacing w:w="15" w:type="dxa"/>
        </w:trPr>
        <w:tc>
          <w:tcPr>
            <w:tcW w:w="0" w:type="auto"/>
            <w:vAlign w:val="center"/>
            <w:hideMark/>
          </w:tcPr>
          <w:p w14:paraId="2824F645" w14:textId="77777777" w:rsidR="00881E2B" w:rsidRPr="00881E2B" w:rsidRDefault="00881E2B" w:rsidP="00881E2B">
            <w:pPr>
              <w:rPr>
                <w:b/>
                <w:bCs/>
              </w:rPr>
            </w:pPr>
            <w:r w:rsidRPr="00881E2B">
              <w:rPr>
                <w:b/>
                <w:bCs/>
              </w:rPr>
              <w:t>Model</w:t>
            </w:r>
          </w:p>
        </w:tc>
        <w:tc>
          <w:tcPr>
            <w:tcW w:w="0" w:type="auto"/>
            <w:vAlign w:val="center"/>
            <w:hideMark/>
          </w:tcPr>
          <w:p w14:paraId="2D08720F" w14:textId="77777777" w:rsidR="00881E2B" w:rsidRPr="00881E2B" w:rsidRDefault="00881E2B" w:rsidP="00881E2B">
            <w:pPr>
              <w:rPr>
                <w:b/>
                <w:bCs/>
              </w:rPr>
            </w:pPr>
            <w:r w:rsidRPr="00881E2B">
              <w:rPr>
                <w:b/>
                <w:bCs/>
              </w:rPr>
              <w:t>Validation RMSE</w:t>
            </w:r>
          </w:p>
        </w:tc>
      </w:tr>
      <w:tr w:rsidR="00881E2B" w:rsidRPr="00881E2B" w14:paraId="6EEC6D0A" w14:textId="77777777">
        <w:trPr>
          <w:tblCellSpacing w:w="15" w:type="dxa"/>
        </w:trPr>
        <w:tc>
          <w:tcPr>
            <w:tcW w:w="0" w:type="auto"/>
            <w:vAlign w:val="center"/>
            <w:hideMark/>
          </w:tcPr>
          <w:p w14:paraId="5240C920" w14:textId="77777777" w:rsidR="00881E2B" w:rsidRPr="00881E2B" w:rsidRDefault="00881E2B" w:rsidP="00881E2B">
            <w:r w:rsidRPr="00881E2B">
              <w:t>Random Forest</w:t>
            </w:r>
          </w:p>
        </w:tc>
        <w:tc>
          <w:tcPr>
            <w:tcW w:w="0" w:type="auto"/>
            <w:vAlign w:val="center"/>
            <w:hideMark/>
          </w:tcPr>
          <w:p w14:paraId="1A70A812" w14:textId="77777777" w:rsidR="00881E2B" w:rsidRPr="00881E2B" w:rsidRDefault="00881E2B" w:rsidP="00881E2B">
            <w:r w:rsidRPr="00881E2B">
              <w:t>10.28</w:t>
            </w:r>
          </w:p>
        </w:tc>
      </w:tr>
      <w:tr w:rsidR="00881E2B" w:rsidRPr="00881E2B" w14:paraId="692D4EFC" w14:textId="77777777">
        <w:trPr>
          <w:tblCellSpacing w:w="15" w:type="dxa"/>
        </w:trPr>
        <w:tc>
          <w:tcPr>
            <w:tcW w:w="0" w:type="auto"/>
            <w:vAlign w:val="center"/>
            <w:hideMark/>
          </w:tcPr>
          <w:p w14:paraId="7F2002CD" w14:textId="77777777" w:rsidR="00881E2B" w:rsidRPr="00881E2B" w:rsidRDefault="00881E2B" w:rsidP="00881E2B">
            <w:proofErr w:type="spellStart"/>
            <w:r w:rsidRPr="00881E2B">
              <w:rPr>
                <w:b/>
                <w:bCs/>
              </w:rPr>
              <w:t>XGBoost</w:t>
            </w:r>
            <w:proofErr w:type="spellEnd"/>
          </w:p>
        </w:tc>
        <w:tc>
          <w:tcPr>
            <w:tcW w:w="0" w:type="auto"/>
            <w:vAlign w:val="center"/>
            <w:hideMark/>
          </w:tcPr>
          <w:p w14:paraId="0A188184" w14:textId="77777777" w:rsidR="00881E2B" w:rsidRPr="00881E2B" w:rsidRDefault="00881E2B" w:rsidP="00881E2B">
            <w:r w:rsidRPr="00881E2B">
              <w:rPr>
                <w:b/>
                <w:bCs/>
              </w:rPr>
              <w:t>7.70</w:t>
            </w:r>
          </w:p>
        </w:tc>
      </w:tr>
      <w:tr w:rsidR="00881E2B" w:rsidRPr="00881E2B" w14:paraId="3C406C33" w14:textId="77777777">
        <w:trPr>
          <w:tblCellSpacing w:w="15" w:type="dxa"/>
        </w:trPr>
        <w:tc>
          <w:tcPr>
            <w:tcW w:w="0" w:type="auto"/>
            <w:vAlign w:val="center"/>
            <w:hideMark/>
          </w:tcPr>
          <w:p w14:paraId="0A3C15EE" w14:textId="77777777" w:rsidR="00881E2B" w:rsidRPr="00881E2B" w:rsidRDefault="00881E2B" w:rsidP="00881E2B">
            <w:r w:rsidRPr="00881E2B">
              <w:t>SVR</w:t>
            </w:r>
          </w:p>
        </w:tc>
        <w:tc>
          <w:tcPr>
            <w:tcW w:w="0" w:type="auto"/>
            <w:vAlign w:val="center"/>
            <w:hideMark/>
          </w:tcPr>
          <w:p w14:paraId="3E221305" w14:textId="77777777" w:rsidR="00881E2B" w:rsidRPr="00881E2B" w:rsidRDefault="00881E2B" w:rsidP="00881E2B">
            <w:r w:rsidRPr="00881E2B">
              <w:t>13.73</w:t>
            </w:r>
          </w:p>
        </w:tc>
      </w:tr>
    </w:tbl>
    <w:p w14:paraId="0E83C203" w14:textId="77777777" w:rsidR="00881E2B" w:rsidRPr="00881E2B" w:rsidRDefault="00881E2B" w:rsidP="00881E2B">
      <w:r w:rsidRPr="00881E2B">
        <w:rPr>
          <w:b/>
          <w:bCs/>
        </w:rPr>
        <w:t>Observation</w:t>
      </w:r>
    </w:p>
    <w:p w14:paraId="6FB6ACA0" w14:textId="77777777" w:rsidR="00881E2B" w:rsidRPr="00881E2B" w:rsidRDefault="00881E2B" w:rsidP="00881E2B">
      <w:proofErr w:type="spellStart"/>
      <w:r w:rsidRPr="00881E2B">
        <w:t>XGBoost</w:t>
      </w:r>
      <w:proofErr w:type="spellEnd"/>
      <w:r w:rsidRPr="00881E2B">
        <w:t xml:space="preserve"> has the lowest RMSE, meaning its predictions are closest to the actual Remaining Useful Life values.</w:t>
      </w:r>
    </w:p>
    <w:p w14:paraId="4E097787" w14:textId="77777777" w:rsidR="00881E2B" w:rsidRPr="00881E2B" w:rsidRDefault="00881E2B" w:rsidP="00881E2B">
      <w:r w:rsidRPr="00881E2B">
        <w:pict w14:anchorId="69AD2C23">
          <v:rect id="_x0000_i1198" style="width:0;height:1.5pt" o:hralign="center" o:hrstd="t" o:hr="t" fillcolor="#a0a0a0" stroked="f"/>
        </w:pict>
      </w:r>
    </w:p>
    <w:p w14:paraId="5C3B4431" w14:textId="77777777" w:rsidR="00881E2B" w:rsidRPr="00881E2B" w:rsidRDefault="00881E2B" w:rsidP="00881E2B">
      <w:pPr>
        <w:rPr>
          <w:b/>
          <w:bCs/>
        </w:rPr>
      </w:pPr>
      <w:r w:rsidRPr="00881E2B">
        <w:rPr>
          <w:b/>
          <w:bCs/>
        </w:rPr>
        <w:t>(b) MAE (Mean Absolute Error)</w:t>
      </w:r>
    </w:p>
    <w:p w14:paraId="68B3F6F2" w14:textId="77777777" w:rsidR="00881E2B" w:rsidRPr="00881E2B" w:rsidRDefault="00881E2B" w:rsidP="00881E2B">
      <w:r w:rsidRPr="00881E2B">
        <w:t>MAE measures the average absolute difference between predicted and actual values.</w:t>
      </w:r>
    </w:p>
    <w:p w14:paraId="5B159860" w14:textId="77777777" w:rsidR="00881E2B" w:rsidRPr="00881E2B" w:rsidRDefault="00881E2B" w:rsidP="00881E2B">
      <w:r w:rsidRPr="00881E2B">
        <w:t>Formula:</w:t>
      </w:r>
    </w:p>
    <w:p w14:paraId="66837B61" w14:textId="77777777" w:rsidR="00881E2B" w:rsidRPr="00881E2B" w:rsidRDefault="00881E2B" w:rsidP="00881E2B">
      <w:r w:rsidRPr="00881E2B">
        <w:t xml:space="preserve">MAE = </w:t>
      </w:r>
      <w:proofErr w:type="spellStart"/>
      <w:r w:rsidRPr="00881E2B">
        <w:t>Σ|Predicted</w:t>
      </w:r>
      <w:proofErr w:type="spellEnd"/>
      <w:r w:rsidRPr="00881E2B">
        <w:t xml:space="preserve"> − Actual| / N</w:t>
      </w:r>
    </w:p>
    <w:p w14:paraId="5D2136A4" w14:textId="77777777" w:rsidR="00881E2B" w:rsidRPr="00881E2B" w:rsidRDefault="00881E2B" w:rsidP="00881E2B">
      <w:r w:rsidRPr="00881E2B">
        <w:lastRenderedPageBreak/>
        <w:t>Interpretation:</w:t>
      </w:r>
    </w:p>
    <w:p w14:paraId="5E3A1BD3" w14:textId="77777777" w:rsidR="00881E2B" w:rsidRPr="00881E2B" w:rsidRDefault="00881E2B" w:rsidP="00881E2B">
      <w:pPr>
        <w:numPr>
          <w:ilvl w:val="0"/>
          <w:numId w:val="11"/>
        </w:numPr>
      </w:pPr>
      <w:r w:rsidRPr="00881E2B">
        <w:t xml:space="preserve">Lower MAE is better. </w:t>
      </w:r>
    </w:p>
    <w:p w14:paraId="764A5D38" w14:textId="77777777" w:rsidR="00881E2B" w:rsidRPr="00881E2B" w:rsidRDefault="00881E2B" w:rsidP="00881E2B">
      <w:pPr>
        <w:numPr>
          <w:ilvl w:val="0"/>
          <w:numId w:val="11"/>
        </w:numPr>
      </w:pPr>
      <w:r w:rsidRPr="00881E2B">
        <w:t xml:space="preserve">Easier to understand than RMSE because it represents the average prediction error in cycles. </w:t>
      </w:r>
    </w:p>
    <w:p w14:paraId="1DE718F1" w14:textId="77777777" w:rsidR="00881E2B" w:rsidRPr="00881E2B" w:rsidRDefault="00881E2B" w:rsidP="00881E2B">
      <w:r w:rsidRPr="00881E2B">
        <w:t>Our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8"/>
        <w:gridCol w:w="1483"/>
      </w:tblGrid>
      <w:tr w:rsidR="00881E2B" w:rsidRPr="00881E2B" w14:paraId="16B05794" w14:textId="77777777">
        <w:trPr>
          <w:tblHeader/>
          <w:tblCellSpacing w:w="15" w:type="dxa"/>
        </w:trPr>
        <w:tc>
          <w:tcPr>
            <w:tcW w:w="0" w:type="auto"/>
            <w:vAlign w:val="center"/>
            <w:hideMark/>
          </w:tcPr>
          <w:p w14:paraId="45B4A919" w14:textId="77777777" w:rsidR="00881E2B" w:rsidRPr="00881E2B" w:rsidRDefault="00881E2B" w:rsidP="00881E2B">
            <w:pPr>
              <w:rPr>
                <w:b/>
                <w:bCs/>
              </w:rPr>
            </w:pPr>
            <w:r w:rsidRPr="00881E2B">
              <w:rPr>
                <w:b/>
                <w:bCs/>
              </w:rPr>
              <w:t>Model</w:t>
            </w:r>
          </w:p>
        </w:tc>
        <w:tc>
          <w:tcPr>
            <w:tcW w:w="0" w:type="auto"/>
            <w:vAlign w:val="center"/>
            <w:hideMark/>
          </w:tcPr>
          <w:p w14:paraId="3EC7EBDD" w14:textId="77777777" w:rsidR="00881E2B" w:rsidRPr="00881E2B" w:rsidRDefault="00881E2B" w:rsidP="00881E2B">
            <w:pPr>
              <w:rPr>
                <w:b/>
                <w:bCs/>
              </w:rPr>
            </w:pPr>
            <w:r w:rsidRPr="00881E2B">
              <w:rPr>
                <w:b/>
                <w:bCs/>
              </w:rPr>
              <w:t>Validation MAE</w:t>
            </w:r>
          </w:p>
        </w:tc>
      </w:tr>
      <w:tr w:rsidR="00881E2B" w:rsidRPr="00881E2B" w14:paraId="6ED9D070" w14:textId="77777777">
        <w:trPr>
          <w:tblCellSpacing w:w="15" w:type="dxa"/>
        </w:trPr>
        <w:tc>
          <w:tcPr>
            <w:tcW w:w="0" w:type="auto"/>
            <w:vAlign w:val="center"/>
            <w:hideMark/>
          </w:tcPr>
          <w:p w14:paraId="061C7786" w14:textId="77777777" w:rsidR="00881E2B" w:rsidRPr="00881E2B" w:rsidRDefault="00881E2B" w:rsidP="00881E2B">
            <w:r w:rsidRPr="00881E2B">
              <w:t>Random Forest</w:t>
            </w:r>
          </w:p>
        </w:tc>
        <w:tc>
          <w:tcPr>
            <w:tcW w:w="0" w:type="auto"/>
            <w:vAlign w:val="center"/>
            <w:hideMark/>
          </w:tcPr>
          <w:p w14:paraId="0D221059" w14:textId="77777777" w:rsidR="00881E2B" w:rsidRPr="00881E2B" w:rsidRDefault="00881E2B" w:rsidP="00881E2B">
            <w:r w:rsidRPr="00881E2B">
              <w:t>7.37</w:t>
            </w:r>
          </w:p>
        </w:tc>
      </w:tr>
      <w:tr w:rsidR="00881E2B" w:rsidRPr="00881E2B" w14:paraId="4FF4EB2B" w14:textId="77777777">
        <w:trPr>
          <w:tblCellSpacing w:w="15" w:type="dxa"/>
        </w:trPr>
        <w:tc>
          <w:tcPr>
            <w:tcW w:w="0" w:type="auto"/>
            <w:vAlign w:val="center"/>
            <w:hideMark/>
          </w:tcPr>
          <w:p w14:paraId="351E5C0A" w14:textId="77777777" w:rsidR="00881E2B" w:rsidRPr="00881E2B" w:rsidRDefault="00881E2B" w:rsidP="00881E2B">
            <w:proofErr w:type="spellStart"/>
            <w:r w:rsidRPr="00881E2B">
              <w:rPr>
                <w:b/>
                <w:bCs/>
              </w:rPr>
              <w:t>XGBoost</w:t>
            </w:r>
            <w:proofErr w:type="spellEnd"/>
          </w:p>
        </w:tc>
        <w:tc>
          <w:tcPr>
            <w:tcW w:w="0" w:type="auto"/>
            <w:vAlign w:val="center"/>
            <w:hideMark/>
          </w:tcPr>
          <w:p w14:paraId="68BDAF24" w14:textId="77777777" w:rsidR="00881E2B" w:rsidRPr="00881E2B" w:rsidRDefault="00881E2B" w:rsidP="00881E2B">
            <w:r w:rsidRPr="00881E2B">
              <w:rPr>
                <w:b/>
                <w:bCs/>
              </w:rPr>
              <w:t>5.40</w:t>
            </w:r>
          </w:p>
        </w:tc>
      </w:tr>
      <w:tr w:rsidR="00881E2B" w:rsidRPr="00881E2B" w14:paraId="0A1B8187" w14:textId="77777777">
        <w:trPr>
          <w:tblCellSpacing w:w="15" w:type="dxa"/>
        </w:trPr>
        <w:tc>
          <w:tcPr>
            <w:tcW w:w="0" w:type="auto"/>
            <w:vAlign w:val="center"/>
            <w:hideMark/>
          </w:tcPr>
          <w:p w14:paraId="01EEAA77" w14:textId="77777777" w:rsidR="00881E2B" w:rsidRPr="00881E2B" w:rsidRDefault="00881E2B" w:rsidP="00881E2B">
            <w:r w:rsidRPr="00881E2B">
              <w:t>SVR</w:t>
            </w:r>
          </w:p>
        </w:tc>
        <w:tc>
          <w:tcPr>
            <w:tcW w:w="0" w:type="auto"/>
            <w:vAlign w:val="center"/>
            <w:hideMark/>
          </w:tcPr>
          <w:p w14:paraId="3C0E428A" w14:textId="77777777" w:rsidR="00881E2B" w:rsidRPr="00881E2B" w:rsidRDefault="00881E2B" w:rsidP="00881E2B">
            <w:r w:rsidRPr="00881E2B">
              <w:t>10.05</w:t>
            </w:r>
          </w:p>
        </w:tc>
      </w:tr>
    </w:tbl>
    <w:p w14:paraId="5C44D6E8" w14:textId="77777777" w:rsidR="00881E2B" w:rsidRPr="00881E2B" w:rsidRDefault="00881E2B" w:rsidP="00881E2B">
      <w:r w:rsidRPr="00881E2B">
        <w:rPr>
          <w:b/>
          <w:bCs/>
        </w:rPr>
        <w:t>Observation</w:t>
      </w:r>
    </w:p>
    <w:p w14:paraId="57F56B54" w14:textId="77777777" w:rsidR="00881E2B" w:rsidRPr="00881E2B" w:rsidRDefault="00881E2B" w:rsidP="00881E2B">
      <w:r w:rsidRPr="00881E2B">
        <w:t xml:space="preserve">On average, </w:t>
      </w:r>
      <w:proofErr w:type="spellStart"/>
      <w:r w:rsidRPr="00881E2B">
        <w:t>XGBoost</w:t>
      </w:r>
      <w:proofErr w:type="spellEnd"/>
      <w:r w:rsidRPr="00881E2B">
        <w:t xml:space="preserve"> predicts the Remaining Useful Life within approximately </w:t>
      </w:r>
      <w:r w:rsidRPr="00881E2B">
        <w:rPr>
          <w:b/>
          <w:bCs/>
        </w:rPr>
        <w:t>5.4 cycles</w:t>
      </w:r>
      <w:r w:rsidRPr="00881E2B">
        <w:t>, making it the most accurate among the evaluated models.</w:t>
      </w:r>
    </w:p>
    <w:p w14:paraId="7D2368AD" w14:textId="77777777" w:rsidR="00881E2B" w:rsidRPr="00881E2B" w:rsidRDefault="00881E2B" w:rsidP="00881E2B">
      <w:r w:rsidRPr="00881E2B">
        <w:pict w14:anchorId="33833B25">
          <v:rect id="_x0000_i1199" style="width:0;height:1.5pt" o:hralign="center" o:hrstd="t" o:hr="t" fillcolor="#a0a0a0" stroked="f"/>
        </w:pict>
      </w:r>
    </w:p>
    <w:p w14:paraId="5273BC04" w14:textId="77777777" w:rsidR="00881E2B" w:rsidRPr="00881E2B" w:rsidRDefault="00881E2B" w:rsidP="00881E2B">
      <w:pPr>
        <w:rPr>
          <w:b/>
          <w:bCs/>
        </w:rPr>
      </w:pPr>
      <w:r w:rsidRPr="00881E2B">
        <w:rPr>
          <w:b/>
          <w:bCs/>
        </w:rPr>
        <w:t>(c) R² Score (Coefficient of Determination)</w:t>
      </w:r>
    </w:p>
    <w:p w14:paraId="3D00D95E" w14:textId="77777777" w:rsidR="00881E2B" w:rsidRPr="00881E2B" w:rsidRDefault="00881E2B" w:rsidP="00881E2B">
      <w:r w:rsidRPr="00881E2B">
        <w:t>R² measures how well the model explains the variation in the target variable.</w:t>
      </w:r>
    </w:p>
    <w:p w14:paraId="649FC4E9" w14:textId="77777777" w:rsidR="00881E2B" w:rsidRPr="00881E2B" w:rsidRDefault="00881E2B" w:rsidP="00881E2B">
      <w:r w:rsidRPr="00881E2B">
        <w:t>Range:</w:t>
      </w:r>
    </w:p>
    <w:p w14:paraId="60520FB6" w14:textId="77777777" w:rsidR="00881E2B" w:rsidRPr="00881E2B" w:rsidRDefault="00881E2B" w:rsidP="00881E2B">
      <w:pPr>
        <w:numPr>
          <w:ilvl w:val="0"/>
          <w:numId w:val="12"/>
        </w:numPr>
      </w:pPr>
      <w:r w:rsidRPr="00881E2B">
        <w:t xml:space="preserve">1 → Perfect prediction </w:t>
      </w:r>
    </w:p>
    <w:p w14:paraId="473196A1" w14:textId="77777777" w:rsidR="00881E2B" w:rsidRPr="00881E2B" w:rsidRDefault="00881E2B" w:rsidP="00881E2B">
      <w:pPr>
        <w:numPr>
          <w:ilvl w:val="0"/>
          <w:numId w:val="12"/>
        </w:numPr>
      </w:pPr>
      <w:r w:rsidRPr="00881E2B">
        <w:t xml:space="preserve">0 → Same as predicting the average </w:t>
      </w:r>
    </w:p>
    <w:p w14:paraId="546C6C56" w14:textId="77777777" w:rsidR="00881E2B" w:rsidRPr="00881E2B" w:rsidRDefault="00881E2B" w:rsidP="00881E2B">
      <w:pPr>
        <w:numPr>
          <w:ilvl w:val="0"/>
          <w:numId w:val="12"/>
        </w:numPr>
      </w:pPr>
      <w:r w:rsidRPr="00881E2B">
        <w:t xml:space="preserve">Negative → Worse than predicting the average </w:t>
      </w:r>
    </w:p>
    <w:p w14:paraId="5E8514E1" w14:textId="77777777" w:rsidR="00881E2B" w:rsidRPr="00881E2B" w:rsidRDefault="00881E2B" w:rsidP="00881E2B">
      <w:r w:rsidRPr="00881E2B">
        <w:t>Our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8"/>
        <w:gridCol w:w="1248"/>
      </w:tblGrid>
      <w:tr w:rsidR="00881E2B" w:rsidRPr="00881E2B" w14:paraId="2145BC3D" w14:textId="77777777">
        <w:trPr>
          <w:tblHeader/>
          <w:tblCellSpacing w:w="15" w:type="dxa"/>
        </w:trPr>
        <w:tc>
          <w:tcPr>
            <w:tcW w:w="0" w:type="auto"/>
            <w:vAlign w:val="center"/>
            <w:hideMark/>
          </w:tcPr>
          <w:p w14:paraId="327EDC52" w14:textId="77777777" w:rsidR="00881E2B" w:rsidRPr="00881E2B" w:rsidRDefault="00881E2B" w:rsidP="00881E2B">
            <w:pPr>
              <w:rPr>
                <w:b/>
                <w:bCs/>
              </w:rPr>
            </w:pPr>
            <w:r w:rsidRPr="00881E2B">
              <w:rPr>
                <w:b/>
                <w:bCs/>
              </w:rPr>
              <w:t>Model</w:t>
            </w:r>
          </w:p>
        </w:tc>
        <w:tc>
          <w:tcPr>
            <w:tcW w:w="0" w:type="auto"/>
            <w:vAlign w:val="center"/>
            <w:hideMark/>
          </w:tcPr>
          <w:p w14:paraId="47D714CC" w14:textId="77777777" w:rsidR="00881E2B" w:rsidRPr="00881E2B" w:rsidRDefault="00881E2B" w:rsidP="00881E2B">
            <w:pPr>
              <w:rPr>
                <w:b/>
                <w:bCs/>
              </w:rPr>
            </w:pPr>
            <w:r w:rsidRPr="00881E2B">
              <w:rPr>
                <w:b/>
                <w:bCs/>
              </w:rPr>
              <w:t>Validation R²</w:t>
            </w:r>
          </w:p>
        </w:tc>
      </w:tr>
      <w:tr w:rsidR="00881E2B" w:rsidRPr="00881E2B" w14:paraId="742BE499" w14:textId="77777777">
        <w:trPr>
          <w:tblCellSpacing w:w="15" w:type="dxa"/>
        </w:trPr>
        <w:tc>
          <w:tcPr>
            <w:tcW w:w="0" w:type="auto"/>
            <w:vAlign w:val="center"/>
            <w:hideMark/>
          </w:tcPr>
          <w:p w14:paraId="0B5339BE" w14:textId="77777777" w:rsidR="00881E2B" w:rsidRPr="00881E2B" w:rsidRDefault="00881E2B" w:rsidP="00881E2B">
            <w:r w:rsidRPr="00881E2B">
              <w:t>Random Forest</w:t>
            </w:r>
          </w:p>
        </w:tc>
        <w:tc>
          <w:tcPr>
            <w:tcW w:w="0" w:type="auto"/>
            <w:vAlign w:val="center"/>
            <w:hideMark/>
          </w:tcPr>
          <w:p w14:paraId="12DAEFBD" w14:textId="77777777" w:rsidR="00881E2B" w:rsidRPr="00881E2B" w:rsidRDefault="00881E2B" w:rsidP="00881E2B">
            <w:r w:rsidRPr="00881E2B">
              <w:t>0.9427</w:t>
            </w:r>
          </w:p>
        </w:tc>
      </w:tr>
      <w:tr w:rsidR="00881E2B" w:rsidRPr="00881E2B" w14:paraId="7123A02D" w14:textId="77777777">
        <w:trPr>
          <w:tblCellSpacing w:w="15" w:type="dxa"/>
        </w:trPr>
        <w:tc>
          <w:tcPr>
            <w:tcW w:w="0" w:type="auto"/>
            <w:vAlign w:val="center"/>
            <w:hideMark/>
          </w:tcPr>
          <w:p w14:paraId="52EDB199" w14:textId="77777777" w:rsidR="00881E2B" w:rsidRPr="00881E2B" w:rsidRDefault="00881E2B" w:rsidP="00881E2B">
            <w:proofErr w:type="spellStart"/>
            <w:r w:rsidRPr="00881E2B">
              <w:rPr>
                <w:b/>
                <w:bCs/>
              </w:rPr>
              <w:t>XGBoost</w:t>
            </w:r>
            <w:proofErr w:type="spellEnd"/>
          </w:p>
        </w:tc>
        <w:tc>
          <w:tcPr>
            <w:tcW w:w="0" w:type="auto"/>
            <w:vAlign w:val="center"/>
            <w:hideMark/>
          </w:tcPr>
          <w:p w14:paraId="03C329B4" w14:textId="77777777" w:rsidR="00881E2B" w:rsidRPr="00881E2B" w:rsidRDefault="00881E2B" w:rsidP="00881E2B">
            <w:r w:rsidRPr="00881E2B">
              <w:rPr>
                <w:b/>
                <w:bCs/>
              </w:rPr>
              <w:t>0.9679</w:t>
            </w:r>
          </w:p>
        </w:tc>
      </w:tr>
      <w:tr w:rsidR="00881E2B" w:rsidRPr="00881E2B" w14:paraId="6DC13B9C" w14:textId="77777777">
        <w:trPr>
          <w:tblCellSpacing w:w="15" w:type="dxa"/>
        </w:trPr>
        <w:tc>
          <w:tcPr>
            <w:tcW w:w="0" w:type="auto"/>
            <w:vAlign w:val="center"/>
            <w:hideMark/>
          </w:tcPr>
          <w:p w14:paraId="7EC4CA9E" w14:textId="77777777" w:rsidR="00881E2B" w:rsidRPr="00881E2B" w:rsidRDefault="00881E2B" w:rsidP="00881E2B">
            <w:r w:rsidRPr="00881E2B">
              <w:t>SVR</w:t>
            </w:r>
          </w:p>
        </w:tc>
        <w:tc>
          <w:tcPr>
            <w:tcW w:w="0" w:type="auto"/>
            <w:vAlign w:val="center"/>
            <w:hideMark/>
          </w:tcPr>
          <w:p w14:paraId="5E9DFB5E" w14:textId="77777777" w:rsidR="00881E2B" w:rsidRPr="00881E2B" w:rsidRDefault="00881E2B" w:rsidP="00881E2B">
            <w:r w:rsidRPr="00881E2B">
              <w:t>0.8979</w:t>
            </w:r>
          </w:p>
        </w:tc>
      </w:tr>
    </w:tbl>
    <w:p w14:paraId="2918B02E" w14:textId="77777777" w:rsidR="00881E2B" w:rsidRPr="00881E2B" w:rsidRDefault="00881E2B" w:rsidP="00881E2B">
      <w:r w:rsidRPr="00881E2B">
        <w:rPr>
          <w:b/>
          <w:bCs/>
        </w:rPr>
        <w:t>Interpretation</w:t>
      </w:r>
    </w:p>
    <w:p w14:paraId="332BACC1" w14:textId="77777777" w:rsidR="00881E2B" w:rsidRPr="00881E2B" w:rsidRDefault="00881E2B" w:rsidP="00881E2B">
      <w:r w:rsidRPr="00881E2B">
        <w:t xml:space="preserve">The </w:t>
      </w:r>
      <w:proofErr w:type="spellStart"/>
      <w:r w:rsidRPr="00881E2B">
        <w:t>XGBoost</w:t>
      </w:r>
      <w:proofErr w:type="spellEnd"/>
      <w:r w:rsidRPr="00881E2B">
        <w:t xml:space="preserve"> model explains approximately </w:t>
      </w:r>
      <w:r w:rsidRPr="00881E2B">
        <w:rPr>
          <w:b/>
          <w:bCs/>
        </w:rPr>
        <w:t>96.79%</w:t>
      </w:r>
      <w:r w:rsidRPr="00881E2B">
        <w:t xml:space="preserve"> of the variation in Remaining Useful Life on the validation dataset.</w:t>
      </w:r>
    </w:p>
    <w:p w14:paraId="2D8F2C00" w14:textId="77777777" w:rsidR="00881E2B" w:rsidRPr="00881E2B" w:rsidRDefault="00881E2B" w:rsidP="00881E2B">
      <w:r w:rsidRPr="00881E2B">
        <w:t xml:space="preserve">Many people informally describe this as "around 97% predictive performance," but technically it is the </w:t>
      </w:r>
      <w:r w:rsidRPr="00881E2B">
        <w:rPr>
          <w:b/>
          <w:bCs/>
        </w:rPr>
        <w:t>R² Score</w:t>
      </w:r>
      <w:r w:rsidRPr="00881E2B">
        <w:t>, not classification accuracy.</w:t>
      </w:r>
    </w:p>
    <w:p w14:paraId="6897C534" w14:textId="77777777" w:rsidR="00881E2B" w:rsidRPr="00881E2B" w:rsidRDefault="00881E2B" w:rsidP="00881E2B">
      <w:r w:rsidRPr="00881E2B">
        <w:pict w14:anchorId="4C80BAA8">
          <v:rect id="_x0000_i1200" style="width:0;height:1.5pt" o:hralign="center" o:hrstd="t" o:hr="t" fillcolor="#a0a0a0" stroked="f"/>
        </w:pict>
      </w:r>
    </w:p>
    <w:p w14:paraId="2175477D" w14:textId="77777777" w:rsidR="00881E2B" w:rsidRPr="00881E2B" w:rsidRDefault="00881E2B" w:rsidP="00881E2B">
      <w:pPr>
        <w:rPr>
          <w:b/>
          <w:bCs/>
        </w:rPr>
      </w:pPr>
      <w:r w:rsidRPr="00881E2B">
        <w:rPr>
          <w:b/>
          <w:bCs/>
        </w:rPr>
        <w:t>(d) NASA Scoring Function</w:t>
      </w:r>
    </w:p>
    <w:p w14:paraId="2B4459F5" w14:textId="77777777" w:rsidR="00881E2B" w:rsidRPr="00881E2B" w:rsidRDefault="00881E2B" w:rsidP="00881E2B">
      <w:r w:rsidRPr="00881E2B">
        <w:t>The NASA scoring function is specifically designed for Remaining Useful Life prediction.</w:t>
      </w:r>
    </w:p>
    <w:p w14:paraId="783BD3C8" w14:textId="77777777" w:rsidR="00881E2B" w:rsidRPr="00881E2B" w:rsidRDefault="00881E2B" w:rsidP="00881E2B">
      <w:r w:rsidRPr="00881E2B">
        <w:lastRenderedPageBreak/>
        <w:t>It penalizes:</w:t>
      </w:r>
    </w:p>
    <w:p w14:paraId="2A38A04F" w14:textId="77777777" w:rsidR="00881E2B" w:rsidRPr="00881E2B" w:rsidRDefault="00881E2B" w:rsidP="00881E2B">
      <w:pPr>
        <w:numPr>
          <w:ilvl w:val="0"/>
          <w:numId w:val="13"/>
        </w:numPr>
      </w:pPr>
      <w:r w:rsidRPr="00881E2B">
        <w:t xml:space="preserve">Late predictions more heavily than early predictions. </w:t>
      </w:r>
    </w:p>
    <w:p w14:paraId="596ACBE4" w14:textId="77777777" w:rsidR="00881E2B" w:rsidRPr="00881E2B" w:rsidRDefault="00881E2B" w:rsidP="00881E2B">
      <w:pPr>
        <w:numPr>
          <w:ilvl w:val="0"/>
          <w:numId w:val="13"/>
        </w:numPr>
      </w:pPr>
      <w:r w:rsidRPr="00881E2B">
        <w:t xml:space="preserve">Large prediction errors more than small ones. </w:t>
      </w:r>
    </w:p>
    <w:p w14:paraId="711CD7D2" w14:textId="77777777" w:rsidR="00881E2B" w:rsidRPr="00881E2B" w:rsidRDefault="00881E2B" w:rsidP="00881E2B">
      <w:r w:rsidRPr="00881E2B">
        <w:t>Lower NASA Score is better.</w:t>
      </w:r>
    </w:p>
    <w:p w14:paraId="7A908600" w14:textId="77777777" w:rsidR="00881E2B" w:rsidRPr="00881E2B" w:rsidRDefault="00881E2B" w:rsidP="00881E2B">
      <w:r w:rsidRPr="00881E2B">
        <w:t>Our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8"/>
        <w:gridCol w:w="1138"/>
      </w:tblGrid>
      <w:tr w:rsidR="00881E2B" w:rsidRPr="00881E2B" w14:paraId="43B57253" w14:textId="77777777">
        <w:trPr>
          <w:tblHeader/>
          <w:tblCellSpacing w:w="15" w:type="dxa"/>
        </w:trPr>
        <w:tc>
          <w:tcPr>
            <w:tcW w:w="0" w:type="auto"/>
            <w:vAlign w:val="center"/>
            <w:hideMark/>
          </w:tcPr>
          <w:p w14:paraId="1571B1CD" w14:textId="77777777" w:rsidR="00881E2B" w:rsidRPr="00881E2B" w:rsidRDefault="00881E2B" w:rsidP="00881E2B">
            <w:pPr>
              <w:rPr>
                <w:b/>
                <w:bCs/>
              </w:rPr>
            </w:pPr>
            <w:r w:rsidRPr="00881E2B">
              <w:rPr>
                <w:b/>
                <w:bCs/>
              </w:rPr>
              <w:t>Model</w:t>
            </w:r>
          </w:p>
        </w:tc>
        <w:tc>
          <w:tcPr>
            <w:tcW w:w="0" w:type="auto"/>
            <w:vAlign w:val="center"/>
            <w:hideMark/>
          </w:tcPr>
          <w:p w14:paraId="45BECC6E" w14:textId="77777777" w:rsidR="00881E2B" w:rsidRPr="00881E2B" w:rsidRDefault="00881E2B" w:rsidP="00881E2B">
            <w:pPr>
              <w:rPr>
                <w:b/>
                <w:bCs/>
              </w:rPr>
            </w:pPr>
            <w:r w:rsidRPr="00881E2B">
              <w:rPr>
                <w:b/>
                <w:bCs/>
              </w:rPr>
              <w:t>NASA Score</w:t>
            </w:r>
          </w:p>
        </w:tc>
      </w:tr>
      <w:tr w:rsidR="00881E2B" w:rsidRPr="00881E2B" w14:paraId="68ADCE05" w14:textId="77777777">
        <w:trPr>
          <w:tblCellSpacing w:w="15" w:type="dxa"/>
        </w:trPr>
        <w:tc>
          <w:tcPr>
            <w:tcW w:w="0" w:type="auto"/>
            <w:vAlign w:val="center"/>
            <w:hideMark/>
          </w:tcPr>
          <w:p w14:paraId="22EFB63E" w14:textId="77777777" w:rsidR="00881E2B" w:rsidRPr="00881E2B" w:rsidRDefault="00881E2B" w:rsidP="00881E2B">
            <w:r w:rsidRPr="00881E2B">
              <w:t>Random Forest</w:t>
            </w:r>
          </w:p>
        </w:tc>
        <w:tc>
          <w:tcPr>
            <w:tcW w:w="0" w:type="auto"/>
            <w:vAlign w:val="center"/>
            <w:hideMark/>
          </w:tcPr>
          <w:p w14:paraId="612F2510" w14:textId="77777777" w:rsidR="00881E2B" w:rsidRPr="00881E2B" w:rsidRDefault="00881E2B" w:rsidP="00881E2B">
            <w:r w:rsidRPr="00881E2B">
              <w:t>8551</w:t>
            </w:r>
          </w:p>
        </w:tc>
      </w:tr>
      <w:tr w:rsidR="00881E2B" w:rsidRPr="00881E2B" w14:paraId="0E13F66D" w14:textId="77777777">
        <w:trPr>
          <w:tblCellSpacing w:w="15" w:type="dxa"/>
        </w:trPr>
        <w:tc>
          <w:tcPr>
            <w:tcW w:w="0" w:type="auto"/>
            <w:vAlign w:val="center"/>
            <w:hideMark/>
          </w:tcPr>
          <w:p w14:paraId="6EC595A4" w14:textId="77777777" w:rsidR="00881E2B" w:rsidRPr="00881E2B" w:rsidRDefault="00881E2B" w:rsidP="00881E2B">
            <w:proofErr w:type="spellStart"/>
            <w:r w:rsidRPr="00881E2B">
              <w:rPr>
                <w:b/>
                <w:bCs/>
              </w:rPr>
              <w:t>XGBoost</w:t>
            </w:r>
            <w:proofErr w:type="spellEnd"/>
          </w:p>
        </w:tc>
        <w:tc>
          <w:tcPr>
            <w:tcW w:w="0" w:type="auto"/>
            <w:vAlign w:val="center"/>
            <w:hideMark/>
          </w:tcPr>
          <w:p w14:paraId="2D0AB023" w14:textId="77777777" w:rsidR="00881E2B" w:rsidRPr="00881E2B" w:rsidRDefault="00881E2B" w:rsidP="00881E2B">
            <w:r w:rsidRPr="00881E2B">
              <w:rPr>
                <w:b/>
                <w:bCs/>
              </w:rPr>
              <w:t>4019</w:t>
            </w:r>
          </w:p>
        </w:tc>
      </w:tr>
      <w:tr w:rsidR="00881E2B" w:rsidRPr="00881E2B" w14:paraId="5A26854E" w14:textId="77777777">
        <w:trPr>
          <w:tblCellSpacing w:w="15" w:type="dxa"/>
        </w:trPr>
        <w:tc>
          <w:tcPr>
            <w:tcW w:w="0" w:type="auto"/>
            <w:vAlign w:val="center"/>
            <w:hideMark/>
          </w:tcPr>
          <w:p w14:paraId="2EE1608E" w14:textId="77777777" w:rsidR="00881E2B" w:rsidRPr="00881E2B" w:rsidRDefault="00881E2B" w:rsidP="00881E2B">
            <w:r w:rsidRPr="00881E2B">
              <w:t>SVR</w:t>
            </w:r>
          </w:p>
        </w:tc>
        <w:tc>
          <w:tcPr>
            <w:tcW w:w="0" w:type="auto"/>
            <w:vAlign w:val="center"/>
            <w:hideMark/>
          </w:tcPr>
          <w:p w14:paraId="174200D4" w14:textId="77777777" w:rsidR="00881E2B" w:rsidRPr="00881E2B" w:rsidRDefault="00881E2B" w:rsidP="00881E2B">
            <w:r w:rsidRPr="00881E2B">
              <w:t>15946</w:t>
            </w:r>
          </w:p>
        </w:tc>
      </w:tr>
    </w:tbl>
    <w:p w14:paraId="12D4D555" w14:textId="77777777" w:rsidR="00881E2B" w:rsidRPr="00881E2B" w:rsidRDefault="00881E2B" w:rsidP="00881E2B">
      <w:r w:rsidRPr="00881E2B">
        <w:rPr>
          <w:b/>
          <w:bCs/>
        </w:rPr>
        <w:t>Observation</w:t>
      </w:r>
    </w:p>
    <w:p w14:paraId="0A08E91C" w14:textId="77777777" w:rsidR="00881E2B" w:rsidRPr="00881E2B" w:rsidRDefault="00881E2B" w:rsidP="00881E2B">
      <w:r w:rsidRPr="00881E2B">
        <w:t xml:space="preserve">The </w:t>
      </w:r>
      <w:proofErr w:type="spellStart"/>
      <w:r w:rsidRPr="00881E2B">
        <w:t>XGBoost</w:t>
      </w:r>
      <w:proofErr w:type="spellEnd"/>
      <w:r w:rsidRPr="00881E2B">
        <w:t xml:space="preserve"> model achieved the lowest NASA Score, indicating the best overall performance for predictive maintenance.</w:t>
      </w:r>
    </w:p>
    <w:p w14:paraId="12E398BD" w14:textId="77777777" w:rsidR="00881E2B" w:rsidRPr="00881E2B" w:rsidRDefault="00881E2B" w:rsidP="00881E2B">
      <w:r w:rsidRPr="00881E2B">
        <w:pict w14:anchorId="01858C10">
          <v:rect id="_x0000_i1201" style="width:0;height:1.5pt" o:hralign="center" o:hrstd="t" o:hr="t" fillcolor="#a0a0a0" stroked="f"/>
        </w:pict>
      </w:r>
    </w:p>
    <w:p w14:paraId="40673BAA" w14:textId="77777777" w:rsidR="00881E2B" w:rsidRPr="00881E2B" w:rsidRDefault="00881E2B" w:rsidP="00881E2B">
      <w:pPr>
        <w:rPr>
          <w:b/>
          <w:bCs/>
        </w:rPr>
      </w:pPr>
      <w:r w:rsidRPr="00881E2B">
        <w:rPr>
          <w:b/>
          <w:bCs/>
        </w:rPr>
        <w:t>4. Algorithm Comparison</w:t>
      </w:r>
    </w:p>
    <w:p w14:paraId="5368BAA7" w14:textId="77777777" w:rsidR="00881E2B" w:rsidRPr="00881E2B" w:rsidRDefault="00881E2B" w:rsidP="00881E2B">
      <w:pPr>
        <w:rPr>
          <w:b/>
          <w:bCs/>
        </w:rPr>
      </w:pPr>
      <w:r w:rsidRPr="00881E2B">
        <w:rPr>
          <w:b/>
          <w:bCs/>
        </w:rPr>
        <w:t>Linear Regression</w:t>
      </w:r>
    </w:p>
    <w:p w14:paraId="73CD86F6" w14:textId="77777777" w:rsidR="00881E2B" w:rsidRPr="00881E2B" w:rsidRDefault="00881E2B" w:rsidP="00881E2B">
      <w:r w:rsidRPr="00881E2B">
        <w:t>Advantages</w:t>
      </w:r>
    </w:p>
    <w:p w14:paraId="2EBF7398" w14:textId="77777777" w:rsidR="00881E2B" w:rsidRPr="00881E2B" w:rsidRDefault="00881E2B" w:rsidP="00881E2B">
      <w:pPr>
        <w:numPr>
          <w:ilvl w:val="0"/>
          <w:numId w:val="14"/>
        </w:numPr>
      </w:pPr>
      <w:r w:rsidRPr="00881E2B">
        <w:t xml:space="preserve">Very simple </w:t>
      </w:r>
    </w:p>
    <w:p w14:paraId="01C25B2D" w14:textId="77777777" w:rsidR="00881E2B" w:rsidRPr="00881E2B" w:rsidRDefault="00881E2B" w:rsidP="00881E2B">
      <w:pPr>
        <w:numPr>
          <w:ilvl w:val="0"/>
          <w:numId w:val="14"/>
        </w:numPr>
      </w:pPr>
      <w:r w:rsidRPr="00881E2B">
        <w:t xml:space="preserve">Fast </w:t>
      </w:r>
    </w:p>
    <w:p w14:paraId="18306F5E" w14:textId="77777777" w:rsidR="00881E2B" w:rsidRPr="00881E2B" w:rsidRDefault="00881E2B" w:rsidP="00881E2B">
      <w:pPr>
        <w:numPr>
          <w:ilvl w:val="0"/>
          <w:numId w:val="14"/>
        </w:numPr>
      </w:pPr>
      <w:r w:rsidRPr="00881E2B">
        <w:t xml:space="preserve">Easy to understand </w:t>
      </w:r>
    </w:p>
    <w:p w14:paraId="152D2E76" w14:textId="77777777" w:rsidR="00881E2B" w:rsidRPr="00881E2B" w:rsidRDefault="00881E2B" w:rsidP="00881E2B">
      <w:r w:rsidRPr="00881E2B">
        <w:t>Disadvantages</w:t>
      </w:r>
    </w:p>
    <w:p w14:paraId="015C3006" w14:textId="77777777" w:rsidR="00881E2B" w:rsidRPr="00881E2B" w:rsidRDefault="00881E2B" w:rsidP="00881E2B">
      <w:pPr>
        <w:numPr>
          <w:ilvl w:val="0"/>
          <w:numId w:val="15"/>
        </w:numPr>
      </w:pPr>
      <w:r w:rsidRPr="00881E2B">
        <w:t xml:space="preserve">Assumes a linear relationship. </w:t>
      </w:r>
    </w:p>
    <w:p w14:paraId="48AB10C6" w14:textId="77777777" w:rsidR="00881E2B" w:rsidRPr="00881E2B" w:rsidRDefault="00881E2B" w:rsidP="00881E2B">
      <w:pPr>
        <w:numPr>
          <w:ilvl w:val="0"/>
          <w:numId w:val="15"/>
        </w:numPr>
      </w:pPr>
      <w:r w:rsidRPr="00881E2B">
        <w:t xml:space="preserve">Aircraft engine degradation is nonlinear. </w:t>
      </w:r>
    </w:p>
    <w:p w14:paraId="65AF576B" w14:textId="77777777" w:rsidR="00881E2B" w:rsidRPr="00881E2B" w:rsidRDefault="00881E2B" w:rsidP="00881E2B">
      <w:r w:rsidRPr="00881E2B">
        <w:t>Conclusion</w:t>
      </w:r>
    </w:p>
    <w:p w14:paraId="12B980DC" w14:textId="77777777" w:rsidR="00881E2B" w:rsidRPr="00881E2B" w:rsidRDefault="00881E2B" w:rsidP="00881E2B">
      <w:r w:rsidRPr="00881E2B">
        <w:t>Not suitable for complex degradation prediction.</w:t>
      </w:r>
    </w:p>
    <w:p w14:paraId="71913B5B" w14:textId="77777777" w:rsidR="00881E2B" w:rsidRPr="00881E2B" w:rsidRDefault="00881E2B" w:rsidP="00881E2B">
      <w:r w:rsidRPr="00881E2B">
        <w:pict w14:anchorId="7B5AEACC">
          <v:rect id="_x0000_i1202" style="width:0;height:1.5pt" o:hralign="center" o:hrstd="t" o:hr="t" fillcolor="#a0a0a0" stroked="f"/>
        </w:pict>
      </w:r>
    </w:p>
    <w:p w14:paraId="6B9EFE2E" w14:textId="77777777" w:rsidR="00881E2B" w:rsidRPr="00881E2B" w:rsidRDefault="00881E2B" w:rsidP="00881E2B">
      <w:pPr>
        <w:rPr>
          <w:b/>
          <w:bCs/>
        </w:rPr>
      </w:pPr>
      <w:r w:rsidRPr="00881E2B">
        <w:rPr>
          <w:b/>
          <w:bCs/>
        </w:rPr>
        <w:t>Decision Tree</w:t>
      </w:r>
    </w:p>
    <w:p w14:paraId="4D8A08BF" w14:textId="77777777" w:rsidR="00881E2B" w:rsidRPr="00881E2B" w:rsidRDefault="00881E2B" w:rsidP="00881E2B">
      <w:r w:rsidRPr="00881E2B">
        <w:t>Advantages</w:t>
      </w:r>
    </w:p>
    <w:p w14:paraId="437E5FBA" w14:textId="77777777" w:rsidR="00881E2B" w:rsidRPr="00881E2B" w:rsidRDefault="00881E2B" w:rsidP="00881E2B">
      <w:pPr>
        <w:numPr>
          <w:ilvl w:val="0"/>
          <w:numId w:val="16"/>
        </w:numPr>
      </w:pPr>
      <w:r w:rsidRPr="00881E2B">
        <w:t xml:space="preserve">Easy to interpret. </w:t>
      </w:r>
    </w:p>
    <w:p w14:paraId="622B4254" w14:textId="77777777" w:rsidR="00881E2B" w:rsidRPr="00881E2B" w:rsidRDefault="00881E2B" w:rsidP="00881E2B">
      <w:pPr>
        <w:numPr>
          <w:ilvl w:val="0"/>
          <w:numId w:val="16"/>
        </w:numPr>
      </w:pPr>
      <w:r w:rsidRPr="00881E2B">
        <w:t xml:space="preserve">Captures nonlinear relationships. </w:t>
      </w:r>
    </w:p>
    <w:p w14:paraId="309C6F9A" w14:textId="77777777" w:rsidR="00881E2B" w:rsidRPr="00881E2B" w:rsidRDefault="00881E2B" w:rsidP="00881E2B">
      <w:r w:rsidRPr="00881E2B">
        <w:t>Disadvantages</w:t>
      </w:r>
    </w:p>
    <w:p w14:paraId="7C722DAD" w14:textId="77777777" w:rsidR="00881E2B" w:rsidRPr="00881E2B" w:rsidRDefault="00881E2B" w:rsidP="00881E2B">
      <w:pPr>
        <w:numPr>
          <w:ilvl w:val="0"/>
          <w:numId w:val="17"/>
        </w:numPr>
      </w:pPr>
      <w:r w:rsidRPr="00881E2B">
        <w:t xml:space="preserve">Overfits easily. </w:t>
      </w:r>
    </w:p>
    <w:p w14:paraId="434F31AB" w14:textId="77777777" w:rsidR="00881E2B" w:rsidRPr="00881E2B" w:rsidRDefault="00881E2B" w:rsidP="00881E2B">
      <w:pPr>
        <w:numPr>
          <w:ilvl w:val="0"/>
          <w:numId w:val="17"/>
        </w:numPr>
      </w:pPr>
      <w:r w:rsidRPr="00881E2B">
        <w:lastRenderedPageBreak/>
        <w:t xml:space="preserve">High variance. </w:t>
      </w:r>
    </w:p>
    <w:p w14:paraId="503155A5" w14:textId="77777777" w:rsidR="00881E2B" w:rsidRPr="00881E2B" w:rsidRDefault="00881E2B" w:rsidP="00881E2B">
      <w:r w:rsidRPr="00881E2B">
        <w:t>Conclusion</w:t>
      </w:r>
    </w:p>
    <w:p w14:paraId="0FAF83B2" w14:textId="77777777" w:rsidR="00881E2B" w:rsidRPr="00881E2B" w:rsidRDefault="00881E2B" w:rsidP="00881E2B">
      <w:r w:rsidRPr="00881E2B">
        <w:t>Useful as a baseline but not ideal for deployment.</w:t>
      </w:r>
    </w:p>
    <w:p w14:paraId="5B5BF497" w14:textId="77777777" w:rsidR="00881E2B" w:rsidRPr="00881E2B" w:rsidRDefault="00881E2B" w:rsidP="00881E2B">
      <w:r w:rsidRPr="00881E2B">
        <w:pict w14:anchorId="69EE7BA9">
          <v:rect id="_x0000_i1203" style="width:0;height:1.5pt" o:hralign="center" o:hrstd="t" o:hr="t" fillcolor="#a0a0a0" stroked="f"/>
        </w:pict>
      </w:r>
    </w:p>
    <w:p w14:paraId="71C33625" w14:textId="77777777" w:rsidR="00881E2B" w:rsidRPr="00881E2B" w:rsidRDefault="00881E2B" w:rsidP="00881E2B">
      <w:pPr>
        <w:rPr>
          <w:b/>
          <w:bCs/>
        </w:rPr>
      </w:pPr>
      <w:r w:rsidRPr="00881E2B">
        <w:rPr>
          <w:b/>
          <w:bCs/>
        </w:rPr>
        <w:t>Random Forest</w:t>
      </w:r>
    </w:p>
    <w:p w14:paraId="69011BDB" w14:textId="77777777" w:rsidR="00881E2B" w:rsidRPr="00881E2B" w:rsidRDefault="00881E2B" w:rsidP="00881E2B">
      <w:r w:rsidRPr="00881E2B">
        <w:t>Advantages</w:t>
      </w:r>
    </w:p>
    <w:p w14:paraId="6A96887B" w14:textId="77777777" w:rsidR="00881E2B" w:rsidRPr="00881E2B" w:rsidRDefault="00881E2B" w:rsidP="00881E2B">
      <w:pPr>
        <w:numPr>
          <w:ilvl w:val="0"/>
          <w:numId w:val="18"/>
        </w:numPr>
      </w:pPr>
      <w:r w:rsidRPr="00881E2B">
        <w:t xml:space="preserve">Ensemble of multiple decision trees. </w:t>
      </w:r>
    </w:p>
    <w:p w14:paraId="2BFED46A" w14:textId="77777777" w:rsidR="00881E2B" w:rsidRPr="00881E2B" w:rsidRDefault="00881E2B" w:rsidP="00881E2B">
      <w:pPr>
        <w:numPr>
          <w:ilvl w:val="0"/>
          <w:numId w:val="18"/>
        </w:numPr>
      </w:pPr>
      <w:r w:rsidRPr="00881E2B">
        <w:t xml:space="preserve">Handles nonlinear data well. </w:t>
      </w:r>
    </w:p>
    <w:p w14:paraId="6A27B867" w14:textId="77777777" w:rsidR="00881E2B" w:rsidRPr="00881E2B" w:rsidRDefault="00881E2B" w:rsidP="00881E2B">
      <w:pPr>
        <w:numPr>
          <w:ilvl w:val="0"/>
          <w:numId w:val="18"/>
        </w:numPr>
      </w:pPr>
      <w:r w:rsidRPr="00881E2B">
        <w:t xml:space="preserve">Robust against noise. </w:t>
      </w:r>
    </w:p>
    <w:p w14:paraId="10DA35B7" w14:textId="77777777" w:rsidR="00881E2B" w:rsidRPr="00881E2B" w:rsidRDefault="00881E2B" w:rsidP="00881E2B">
      <w:pPr>
        <w:numPr>
          <w:ilvl w:val="0"/>
          <w:numId w:val="18"/>
        </w:numPr>
      </w:pPr>
      <w:r w:rsidRPr="00881E2B">
        <w:t xml:space="preserve">Provides feature importance. </w:t>
      </w:r>
    </w:p>
    <w:p w14:paraId="1E4B6F58" w14:textId="77777777" w:rsidR="00881E2B" w:rsidRPr="00881E2B" w:rsidRDefault="00881E2B" w:rsidP="00881E2B">
      <w:pPr>
        <w:numPr>
          <w:ilvl w:val="0"/>
          <w:numId w:val="18"/>
        </w:numPr>
      </w:pPr>
      <w:r w:rsidRPr="00881E2B">
        <w:t xml:space="preserve">Less overfitting. </w:t>
      </w:r>
    </w:p>
    <w:p w14:paraId="4EFB4FD8" w14:textId="77777777" w:rsidR="00881E2B" w:rsidRPr="00881E2B" w:rsidRDefault="00881E2B" w:rsidP="00881E2B">
      <w:r w:rsidRPr="00881E2B">
        <w:t>Results</w:t>
      </w:r>
    </w:p>
    <w:p w14:paraId="1A32F93F" w14:textId="77777777" w:rsidR="00881E2B" w:rsidRPr="00881E2B" w:rsidRDefault="00881E2B" w:rsidP="00881E2B">
      <w:r w:rsidRPr="00881E2B">
        <w:t>RMSE = 10.28</w:t>
      </w:r>
    </w:p>
    <w:p w14:paraId="3090AF51" w14:textId="77777777" w:rsidR="00881E2B" w:rsidRPr="00881E2B" w:rsidRDefault="00881E2B" w:rsidP="00881E2B">
      <w:r w:rsidRPr="00881E2B">
        <w:t>R² = 0.9427</w:t>
      </w:r>
    </w:p>
    <w:p w14:paraId="39A29091" w14:textId="77777777" w:rsidR="00881E2B" w:rsidRPr="00881E2B" w:rsidRDefault="00881E2B" w:rsidP="00881E2B">
      <w:r w:rsidRPr="00881E2B">
        <w:t>Conclusion</w:t>
      </w:r>
    </w:p>
    <w:p w14:paraId="2C90D1DC" w14:textId="77777777" w:rsidR="00881E2B" w:rsidRPr="00881E2B" w:rsidRDefault="00881E2B" w:rsidP="00881E2B">
      <w:r w:rsidRPr="00881E2B">
        <w:t>A strong and reliable machine learning model.</w:t>
      </w:r>
    </w:p>
    <w:p w14:paraId="4ACFADD4" w14:textId="77777777" w:rsidR="00881E2B" w:rsidRPr="00881E2B" w:rsidRDefault="00881E2B" w:rsidP="00881E2B">
      <w:r w:rsidRPr="00881E2B">
        <w:pict w14:anchorId="7D0AE8D1">
          <v:rect id="_x0000_i1204" style="width:0;height:1.5pt" o:hralign="center" o:hrstd="t" o:hr="t" fillcolor="#a0a0a0" stroked="f"/>
        </w:pict>
      </w:r>
    </w:p>
    <w:p w14:paraId="1C4C6DBE" w14:textId="77777777" w:rsidR="00881E2B" w:rsidRPr="00881E2B" w:rsidRDefault="00881E2B" w:rsidP="00881E2B">
      <w:pPr>
        <w:rPr>
          <w:b/>
          <w:bCs/>
        </w:rPr>
      </w:pPr>
      <w:r w:rsidRPr="00881E2B">
        <w:rPr>
          <w:b/>
          <w:bCs/>
        </w:rPr>
        <w:t>Support Vector Regression (SVR)</w:t>
      </w:r>
    </w:p>
    <w:p w14:paraId="3B1ACFB1" w14:textId="77777777" w:rsidR="00881E2B" w:rsidRPr="00881E2B" w:rsidRDefault="00881E2B" w:rsidP="00881E2B">
      <w:r w:rsidRPr="00881E2B">
        <w:t>Advantages</w:t>
      </w:r>
    </w:p>
    <w:p w14:paraId="0E9E7F96" w14:textId="77777777" w:rsidR="00881E2B" w:rsidRPr="00881E2B" w:rsidRDefault="00881E2B" w:rsidP="00881E2B">
      <w:pPr>
        <w:numPr>
          <w:ilvl w:val="0"/>
          <w:numId w:val="19"/>
        </w:numPr>
      </w:pPr>
      <w:r w:rsidRPr="00881E2B">
        <w:t xml:space="preserve">Effective for nonlinear regression. </w:t>
      </w:r>
    </w:p>
    <w:p w14:paraId="71915F80" w14:textId="77777777" w:rsidR="00881E2B" w:rsidRPr="00881E2B" w:rsidRDefault="00881E2B" w:rsidP="00881E2B">
      <w:pPr>
        <w:numPr>
          <w:ilvl w:val="0"/>
          <w:numId w:val="19"/>
        </w:numPr>
      </w:pPr>
      <w:r w:rsidRPr="00881E2B">
        <w:t xml:space="preserve">Performs well on smaller datasets. </w:t>
      </w:r>
    </w:p>
    <w:p w14:paraId="7109B2AC" w14:textId="77777777" w:rsidR="00881E2B" w:rsidRPr="00881E2B" w:rsidRDefault="00881E2B" w:rsidP="00881E2B">
      <w:r w:rsidRPr="00881E2B">
        <w:t>Disadvantages</w:t>
      </w:r>
    </w:p>
    <w:p w14:paraId="1C187662" w14:textId="77777777" w:rsidR="00881E2B" w:rsidRPr="00881E2B" w:rsidRDefault="00881E2B" w:rsidP="00881E2B">
      <w:pPr>
        <w:numPr>
          <w:ilvl w:val="0"/>
          <w:numId w:val="20"/>
        </w:numPr>
      </w:pPr>
      <w:r w:rsidRPr="00881E2B">
        <w:t xml:space="preserve">Computationally expensive. </w:t>
      </w:r>
    </w:p>
    <w:p w14:paraId="718257DA" w14:textId="77777777" w:rsidR="00881E2B" w:rsidRPr="00881E2B" w:rsidRDefault="00881E2B" w:rsidP="00881E2B">
      <w:pPr>
        <w:numPr>
          <w:ilvl w:val="0"/>
          <w:numId w:val="20"/>
        </w:numPr>
      </w:pPr>
      <w:r w:rsidRPr="00881E2B">
        <w:t xml:space="preserve">Sensitive to hyperparameter selection. </w:t>
      </w:r>
    </w:p>
    <w:p w14:paraId="307146A0" w14:textId="77777777" w:rsidR="00881E2B" w:rsidRPr="00881E2B" w:rsidRDefault="00881E2B" w:rsidP="00881E2B">
      <w:pPr>
        <w:numPr>
          <w:ilvl w:val="0"/>
          <w:numId w:val="20"/>
        </w:numPr>
      </w:pPr>
      <w:r w:rsidRPr="00881E2B">
        <w:t xml:space="preserve">Training time increases with dataset size. </w:t>
      </w:r>
    </w:p>
    <w:p w14:paraId="04AF287E" w14:textId="77777777" w:rsidR="00881E2B" w:rsidRPr="00881E2B" w:rsidRDefault="00881E2B" w:rsidP="00881E2B">
      <w:r w:rsidRPr="00881E2B">
        <w:t>Results</w:t>
      </w:r>
    </w:p>
    <w:p w14:paraId="4EB11E5F" w14:textId="77777777" w:rsidR="00881E2B" w:rsidRPr="00881E2B" w:rsidRDefault="00881E2B" w:rsidP="00881E2B">
      <w:r w:rsidRPr="00881E2B">
        <w:t>RMSE = 13.73</w:t>
      </w:r>
    </w:p>
    <w:p w14:paraId="7BE70FFB" w14:textId="77777777" w:rsidR="00881E2B" w:rsidRPr="00881E2B" w:rsidRDefault="00881E2B" w:rsidP="00881E2B">
      <w:r w:rsidRPr="00881E2B">
        <w:t>R² = 0.8979</w:t>
      </w:r>
    </w:p>
    <w:p w14:paraId="6A5CF87B" w14:textId="77777777" w:rsidR="00881E2B" w:rsidRPr="00881E2B" w:rsidRDefault="00881E2B" w:rsidP="00881E2B">
      <w:r w:rsidRPr="00881E2B">
        <w:t>Conclusion</w:t>
      </w:r>
    </w:p>
    <w:p w14:paraId="0BB580E5" w14:textId="77777777" w:rsidR="00881E2B" w:rsidRPr="00881E2B" w:rsidRDefault="00881E2B" w:rsidP="00881E2B">
      <w:r w:rsidRPr="00881E2B">
        <w:t xml:space="preserve">Performed reasonably well but was inferior to Random Forest and </w:t>
      </w:r>
      <w:proofErr w:type="spellStart"/>
      <w:r w:rsidRPr="00881E2B">
        <w:t>XGBoost</w:t>
      </w:r>
      <w:proofErr w:type="spellEnd"/>
      <w:r w:rsidRPr="00881E2B">
        <w:t>.</w:t>
      </w:r>
    </w:p>
    <w:p w14:paraId="4D1E8E7B" w14:textId="77777777" w:rsidR="00881E2B" w:rsidRPr="00881E2B" w:rsidRDefault="00881E2B" w:rsidP="00881E2B">
      <w:r w:rsidRPr="00881E2B">
        <w:pict w14:anchorId="2692A5BE">
          <v:rect id="_x0000_i1205" style="width:0;height:1.5pt" o:hralign="center" o:hrstd="t" o:hr="t" fillcolor="#a0a0a0" stroked="f"/>
        </w:pict>
      </w:r>
    </w:p>
    <w:p w14:paraId="284CF4DA" w14:textId="77777777" w:rsidR="00881E2B" w:rsidRPr="00881E2B" w:rsidRDefault="00881E2B" w:rsidP="00881E2B">
      <w:pPr>
        <w:rPr>
          <w:b/>
          <w:bCs/>
        </w:rPr>
      </w:pPr>
      <w:proofErr w:type="spellStart"/>
      <w:r w:rsidRPr="00881E2B">
        <w:rPr>
          <w:b/>
          <w:bCs/>
        </w:rPr>
        <w:lastRenderedPageBreak/>
        <w:t>XGBoost</w:t>
      </w:r>
      <w:proofErr w:type="spellEnd"/>
    </w:p>
    <w:p w14:paraId="2B5A25D0" w14:textId="77777777" w:rsidR="00881E2B" w:rsidRPr="00881E2B" w:rsidRDefault="00881E2B" w:rsidP="00881E2B">
      <w:r w:rsidRPr="00881E2B">
        <w:t>Advantages</w:t>
      </w:r>
    </w:p>
    <w:p w14:paraId="3C697581" w14:textId="77777777" w:rsidR="00881E2B" w:rsidRPr="00881E2B" w:rsidRDefault="00881E2B" w:rsidP="00881E2B">
      <w:pPr>
        <w:numPr>
          <w:ilvl w:val="0"/>
          <w:numId w:val="21"/>
        </w:numPr>
      </w:pPr>
      <w:r w:rsidRPr="00881E2B">
        <w:t xml:space="preserve">Gradient Boosting algorithm. </w:t>
      </w:r>
    </w:p>
    <w:p w14:paraId="34CDA0A5" w14:textId="77777777" w:rsidR="00881E2B" w:rsidRPr="00881E2B" w:rsidRDefault="00881E2B" w:rsidP="00881E2B">
      <w:pPr>
        <w:numPr>
          <w:ilvl w:val="0"/>
          <w:numId w:val="21"/>
        </w:numPr>
      </w:pPr>
      <w:r w:rsidRPr="00881E2B">
        <w:t xml:space="preserve">Sequentially corrects previous prediction errors. </w:t>
      </w:r>
    </w:p>
    <w:p w14:paraId="4F98980E" w14:textId="77777777" w:rsidR="00881E2B" w:rsidRPr="00881E2B" w:rsidRDefault="00881E2B" w:rsidP="00881E2B">
      <w:pPr>
        <w:numPr>
          <w:ilvl w:val="0"/>
          <w:numId w:val="21"/>
        </w:numPr>
      </w:pPr>
      <w:r w:rsidRPr="00881E2B">
        <w:t xml:space="preserve">Includes regularization to reduce overfitting. </w:t>
      </w:r>
    </w:p>
    <w:p w14:paraId="2C0E412E" w14:textId="77777777" w:rsidR="00881E2B" w:rsidRPr="00881E2B" w:rsidRDefault="00881E2B" w:rsidP="00881E2B">
      <w:pPr>
        <w:numPr>
          <w:ilvl w:val="0"/>
          <w:numId w:val="21"/>
        </w:numPr>
      </w:pPr>
      <w:r w:rsidRPr="00881E2B">
        <w:t xml:space="preserve">Handles nonlinear relationships effectively. </w:t>
      </w:r>
    </w:p>
    <w:p w14:paraId="39E7515C" w14:textId="77777777" w:rsidR="00881E2B" w:rsidRPr="00881E2B" w:rsidRDefault="00881E2B" w:rsidP="00881E2B">
      <w:pPr>
        <w:numPr>
          <w:ilvl w:val="0"/>
          <w:numId w:val="21"/>
        </w:numPr>
      </w:pPr>
      <w:r w:rsidRPr="00881E2B">
        <w:t xml:space="preserve">Excellent performance on structured tabular data. </w:t>
      </w:r>
    </w:p>
    <w:p w14:paraId="7A29137B" w14:textId="77777777" w:rsidR="00881E2B" w:rsidRPr="00881E2B" w:rsidRDefault="00881E2B" w:rsidP="00881E2B">
      <w:r w:rsidRPr="00881E2B">
        <w:t>Results</w:t>
      </w:r>
    </w:p>
    <w:p w14:paraId="14DD4674" w14:textId="77777777" w:rsidR="00881E2B" w:rsidRPr="00881E2B" w:rsidRDefault="00881E2B" w:rsidP="00881E2B">
      <w:r w:rsidRPr="00881E2B">
        <w:t xml:space="preserve">RMSE = </w:t>
      </w:r>
      <w:r w:rsidRPr="00881E2B">
        <w:rPr>
          <w:b/>
          <w:bCs/>
        </w:rPr>
        <w:t>7.70</w:t>
      </w:r>
    </w:p>
    <w:p w14:paraId="07E491DB" w14:textId="77777777" w:rsidR="00881E2B" w:rsidRPr="00881E2B" w:rsidRDefault="00881E2B" w:rsidP="00881E2B">
      <w:r w:rsidRPr="00881E2B">
        <w:t xml:space="preserve">MAE = </w:t>
      </w:r>
      <w:r w:rsidRPr="00881E2B">
        <w:rPr>
          <w:b/>
          <w:bCs/>
        </w:rPr>
        <w:t>5.40</w:t>
      </w:r>
    </w:p>
    <w:p w14:paraId="66BC3D7F" w14:textId="77777777" w:rsidR="00881E2B" w:rsidRPr="00881E2B" w:rsidRDefault="00881E2B" w:rsidP="00881E2B">
      <w:r w:rsidRPr="00881E2B">
        <w:t xml:space="preserve">R² = </w:t>
      </w:r>
      <w:r w:rsidRPr="00881E2B">
        <w:rPr>
          <w:b/>
          <w:bCs/>
        </w:rPr>
        <w:t>0.9679</w:t>
      </w:r>
    </w:p>
    <w:p w14:paraId="5E902127" w14:textId="77777777" w:rsidR="00881E2B" w:rsidRPr="00881E2B" w:rsidRDefault="00881E2B" w:rsidP="00881E2B">
      <w:r w:rsidRPr="00881E2B">
        <w:t xml:space="preserve">NASA Score = </w:t>
      </w:r>
      <w:r w:rsidRPr="00881E2B">
        <w:rPr>
          <w:b/>
          <w:bCs/>
        </w:rPr>
        <w:t>4019</w:t>
      </w:r>
    </w:p>
    <w:p w14:paraId="5A54C436" w14:textId="77777777" w:rsidR="00881E2B" w:rsidRPr="00881E2B" w:rsidRDefault="00881E2B" w:rsidP="00881E2B">
      <w:r w:rsidRPr="00881E2B">
        <w:t>Conclusion</w:t>
      </w:r>
    </w:p>
    <w:p w14:paraId="00F82CCE" w14:textId="77777777" w:rsidR="00881E2B" w:rsidRPr="00881E2B" w:rsidRDefault="00881E2B" w:rsidP="00881E2B">
      <w:proofErr w:type="spellStart"/>
      <w:r w:rsidRPr="00881E2B">
        <w:t>XGBoost</w:t>
      </w:r>
      <w:proofErr w:type="spellEnd"/>
      <w:r w:rsidRPr="00881E2B">
        <w:t xml:space="preserve"> achieved the best validation performance across all evaluation metrics and was therefore selected as the final model.</w:t>
      </w:r>
    </w:p>
    <w:p w14:paraId="4BDB7E80" w14:textId="77777777" w:rsidR="00881E2B" w:rsidRPr="00881E2B" w:rsidRDefault="00881E2B" w:rsidP="00881E2B">
      <w:r w:rsidRPr="00881E2B">
        <w:pict w14:anchorId="62ED41C3">
          <v:rect id="_x0000_i1206" style="width:0;height:1.5pt" o:hralign="center" o:hrstd="t" o:hr="t" fillcolor="#a0a0a0" stroked="f"/>
        </w:pict>
      </w:r>
    </w:p>
    <w:p w14:paraId="3E90E006" w14:textId="77777777" w:rsidR="00881E2B" w:rsidRPr="00881E2B" w:rsidRDefault="00881E2B" w:rsidP="00881E2B">
      <w:pPr>
        <w:rPr>
          <w:b/>
          <w:bCs/>
        </w:rPr>
      </w:pPr>
      <w:r w:rsidRPr="00881E2B">
        <w:rPr>
          <w:b/>
          <w:bCs/>
        </w:rPr>
        <w:t>5. Final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3"/>
        <w:gridCol w:w="1441"/>
        <w:gridCol w:w="835"/>
        <w:gridCol w:w="689"/>
      </w:tblGrid>
      <w:tr w:rsidR="00881E2B" w:rsidRPr="00881E2B" w14:paraId="2B7B44ED" w14:textId="77777777">
        <w:trPr>
          <w:tblHeader/>
          <w:tblCellSpacing w:w="15" w:type="dxa"/>
        </w:trPr>
        <w:tc>
          <w:tcPr>
            <w:tcW w:w="0" w:type="auto"/>
            <w:vAlign w:val="center"/>
            <w:hideMark/>
          </w:tcPr>
          <w:p w14:paraId="56EF1E38" w14:textId="77777777" w:rsidR="00881E2B" w:rsidRPr="00881E2B" w:rsidRDefault="00881E2B" w:rsidP="00881E2B">
            <w:pPr>
              <w:rPr>
                <w:b/>
                <w:bCs/>
              </w:rPr>
            </w:pPr>
            <w:r w:rsidRPr="00881E2B">
              <w:rPr>
                <w:b/>
                <w:bCs/>
              </w:rPr>
              <w:t>Metric</w:t>
            </w:r>
          </w:p>
        </w:tc>
        <w:tc>
          <w:tcPr>
            <w:tcW w:w="0" w:type="auto"/>
            <w:vAlign w:val="center"/>
            <w:hideMark/>
          </w:tcPr>
          <w:p w14:paraId="2E673498" w14:textId="77777777" w:rsidR="00881E2B" w:rsidRPr="00881E2B" w:rsidRDefault="00881E2B" w:rsidP="00881E2B">
            <w:pPr>
              <w:rPr>
                <w:b/>
                <w:bCs/>
              </w:rPr>
            </w:pPr>
            <w:r w:rsidRPr="00881E2B">
              <w:rPr>
                <w:b/>
                <w:bCs/>
              </w:rPr>
              <w:t>Random Forest</w:t>
            </w:r>
          </w:p>
        </w:tc>
        <w:tc>
          <w:tcPr>
            <w:tcW w:w="0" w:type="auto"/>
            <w:vAlign w:val="center"/>
            <w:hideMark/>
          </w:tcPr>
          <w:p w14:paraId="4859746C" w14:textId="77777777" w:rsidR="00881E2B" w:rsidRPr="00881E2B" w:rsidRDefault="00881E2B" w:rsidP="00881E2B">
            <w:pPr>
              <w:rPr>
                <w:b/>
                <w:bCs/>
              </w:rPr>
            </w:pPr>
            <w:proofErr w:type="spellStart"/>
            <w:r w:rsidRPr="00881E2B">
              <w:rPr>
                <w:b/>
                <w:bCs/>
              </w:rPr>
              <w:t>XGBoost</w:t>
            </w:r>
            <w:proofErr w:type="spellEnd"/>
          </w:p>
        </w:tc>
        <w:tc>
          <w:tcPr>
            <w:tcW w:w="0" w:type="auto"/>
            <w:vAlign w:val="center"/>
            <w:hideMark/>
          </w:tcPr>
          <w:p w14:paraId="2AD43ED5" w14:textId="77777777" w:rsidR="00881E2B" w:rsidRPr="00881E2B" w:rsidRDefault="00881E2B" w:rsidP="00881E2B">
            <w:pPr>
              <w:rPr>
                <w:b/>
                <w:bCs/>
              </w:rPr>
            </w:pPr>
            <w:r w:rsidRPr="00881E2B">
              <w:rPr>
                <w:b/>
                <w:bCs/>
              </w:rPr>
              <w:t>SVR</w:t>
            </w:r>
          </w:p>
        </w:tc>
      </w:tr>
      <w:tr w:rsidR="00881E2B" w:rsidRPr="00881E2B" w14:paraId="403FC3B5" w14:textId="77777777">
        <w:trPr>
          <w:tblCellSpacing w:w="15" w:type="dxa"/>
        </w:trPr>
        <w:tc>
          <w:tcPr>
            <w:tcW w:w="0" w:type="auto"/>
            <w:vAlign w:val="center"/>
            <w:hideMark/>
          </w:tcPr>
          <w:p w14:paraId="330FFFE1" w14:textId="77777777" w:rsidR="00881E2B" w:rsidRPr="00881E2B" w:rsidRDefault="00881E2B" w:rsidP="00881E2B">
            <w:r w:rsidRPr="00881E2B">
              <w:t>RMSE</w:t>
            </w:r>
          </w:p>
        </w:tc>
        <w:tc>
          <w:tcPr>
            <w:tcW w:w="0" w:type="auto"/>
            <w:vAlign w:val="center"/>
            <w:hideMark/>
          </w:tcPr>
          <w:p w14:paraId="07D83508" w14:textId="77777777" w:rsidR="00881E2B" w:rsidRPr="00881E2B" w:rsidRDefault="00881E2B" w:rsidP="00881E2B">
            <w:r w:rsidRPr="00881E2B">
              <w:t>10.28</w:t>
            </w:r>
          </w:p>
        </w:tc>
        <w:tc>
          <w:tcPr>
            <w:tcW w:w="0" w:type="auto"/>
            <w:vAlign w:val="center"/>
            <w:hideMark/>
          </w:tcPr>
          <w:p w14:paraId="0C7722AA" w14:textId="77777777" w:rsidR="00881E2B" w:rsidRPr="00881E2B" w:rsidRDefault="00881E2B" w:rsidP="00881E2B">
            <w:r w:rsidRPr="00881E2B">
              <w:rPr>
                <w:b/>
                <w:bCs/>
              </w:rPr>
              <w:t>7.70</w:t>
            </w:r>
          </w:p>
        </w:tc>
        <w:tc>
          <w:tcPr>
            <w:tcW w:w="0" w:type="auto"/>
            <w:vAlign w:val="center"/>
            <w:hideMark/>
          </w:tcPr>
          <w:p w14:paraId="5179946C" w14:textId="77777777" w:rsidR="00881E2B" w:rsidRPr="00881E2B" w:rsidRDefault="00881E2B" w:rsidP="00881E2B">
            <w:r w:rsidRPr="00881E2B">
              <w:t>13.73</w:t>
            </w:r>
          </w:p>
        </w:tc>
      </w:tr>
      <w:tr w:rsidR="00881E2B" w:rsidRPr="00881E2B" w14:paraId="0F02184B" w14:textId="77777777">
        <w:trPr>
          <w:tblCellSpacing w:w="15" w:type="dxa"/>
        </w:trPr>
        <w:tc>
          <w:tcPr>
            <w:tcW w:w="0" w:type="auto"/>
            <w:vAlign w:val="center"/>
            <w:hideMark/>
          </w:tcPr>
          <w:p w14:paraId="6943D3BD" w14:textId="77777777" w:rsidR="00881E2B" w:rsidRPr="00881E2B" w:rsidRDefault="00881E2B" w:rsidP="00881E2B">
            <w:r w:rsidRPr="00881E2B">
              <w:t>MAE</w:t>
            </w:r>
          </w:p>
        </w:tc>
        <w:tc>
          <w:tcPr>
            <w:tcW w:w="0" w:type="auto"/>
            <w:vAlign w:val="center"/>
            <w:hideMark/>
          </w:tcPr>
          <w:p w14:paraId="6A1EE375" w14:textId="77777777" w:rsidR="00881E2B" w:rsidRPr="00881E2B" w:rsidRDefault="00881E2B" w:rsidP="00881E2B">
            <w:r w:rsidRPr="00881E2B">
              <w:t>7.37</w:t>
            </w:r>
          </w:p>
        </w:tc>
        <w:tc>
          <w:tcPr>
            <w:tcW w:w="0" w:type="auto"/>
            <w:vAlign w:val="center"/>
            <w:hideMark/>
          </w:tcPr>
          <w:p w14:paraId="3E08EBA0" w14:textId="77777777" w:rsidR="00881E2B" w:rsidRPr="00881E2B" w:rsidRDefault="00881E2B" w:rsidP="00881E2B">
            <w:r w:rsidRPr="00881E2B">
              <w:rPr>
                <w:b/>
                <w:bCs/>
              </w:rPr>
              <w:t>5.40</w:t>
            </w:r>
          </w:p>
        </w:tc>
        <w:tc>
          <w:tcPr>
            <w:tcW w:w="0" w:type="auto"/>
            <w:vAlign w:val="center"/>
            <w:hideMark/>
          </w:tcPr>
          <w:p w14:paraId="77443715" w14:textId="77777777" w:rsidR="00881E2B" w:rsidRPr="00881E2B" w:rsidRDefault="00881E2B" w:rsidP="00881E2B">
            <w:r w:rsidRPr="00881E2B">
              <w:t>10.05</w:t>
            </w:r>
          </w:p>
        </w:tc>
      </w:tr>
      <w:tr w:rsidR="00881E2B" w:rsidRPr="00881E2B" w14:paraId="014DD23C" w14:textId="77777777">
        <w:trPr>
          <w:tblCellSpacing w:w="15" w:type="dxa"/>
        </w:trPr>
        <w:tc>
          <w:tcPr>
            <w:tcW w:w="0" w:type="auto"/>
            <w:vAlign w:val="center"/>
            <w:hideMark/>
          </w:tcPr>
          <w:p w14:paraId="5E6AABDE" w14:textId="77777777" w:rsidR="00881E2B" w:rsidRPr="00881E2B" w:rsidRDefault="00881E2B" w:rsidP="00881E2B">
            <w:r w:rsidRPr="00881E2B">
              <w:t>R²</w:t>
            </w:r>
          </w:p>
        </w:tc>
        <w:tc>
          <w:tcPr>
            <w:tcW w:w="0" w:type="auto"/>
            <w:vAlign w:val="center"/>
            <w:hideMark/>
          </w:tcPr>
          <w:p w14:paraId="3D504D73" w14:textId="77777777" w:rsidR="00881E2B" w:rsidRPr="00881E2B" w:rsidRDefault="00881E2B" w:rsidP="00881E2B">
            <w:r w:rsidRPr="00881E2B">
              <w:t>0.9427</w:t>
            </w:r>
          </w:p>
        </w:tc>
        <w:tc>
          <w:tcPr>
            <w:tcW w:w="0" w:type="auto"/>
            <w:vAlign w:val="center"/>
            <w:hideMark/>
          </w:tcPr>
          <w:p w14:paraId="4CB7FA89" w14:textId="77777777" w:rsidR="00881E2B" w:rsidRPr="00881E2B" w:rsidRDefault="00881E2B" w:rsidP="00881E2B">
            <w:r w:rsidRPr="00881E2B">
              <w:rPr>
                <w:b/>
                <w:bCs/>
              </w:rPr>
              <w:t>0.9679</w:t>
            </w:r>
          </w:p>
        </w:tc>
        <w:tc>
          <w:tcPr>
            <w:tcW w:w="0" w:type="auto"/>
            <w:vAlign w:val="center"/>
            <w:hideMark/>
          </w:tcPr>
          <w:p w14:paraId="491337BB" w14:textId="77777777" w:rsidR="00881E2B" w:rsidRPr="00881E2B" w:rsidRDefault="00881E2B" w:rsidP="00881E2B">
            <w:r w:rsidRPr="00881E2B">
              <w:t>0.8979</w:t>
            </w:r>
          </w:p>
        </w:tc>
      </w:tr>
      <w:tr w:rsidR="00881E2B" w:rsidRPr="00881E2B" w14:paraId="195A2942" w14:textId="77777777">
        <w:trPr>
          <w:tblCellSpacing w:w="15" w:type="dxa"/>
        </w:trPr>
        <w:tc>
          <w:tcPr>
            <w:tcW w:w="0" w:type="auto"/>
            <w:vAlign w:val="center"/>
            <w:hideMark/>
          </w:tcPr>
          <w:p w14:paraId="2186FE59" w14:textId="77777777" w:rsidR="00881E2B" w:rsidRPr="00881E2B" w:rsidRDefault="00881E2B" w:rsidP="00881E2B">
            <w:r w:rsidRPr="00881E2B">
              <w:t>NASA Score</w:t>
            </w:r>
          </w:p>
        </w:tc>
        <w:tc>
          <w:tcPr>
            <w:tcW w:w="0" w:type="auto"/>
            <w:vAlign w:val="center"/>
            <w:hideMark/>
          </w:tcPr>
          <w:p w14:paraId="52D858CD" w14:textId="77777777" w:rsidR="00881E2B" w:rsidRPr="00881E2B" w:rsidRDefault="00881E2B" w:rsidP="00881E2B">
            <w:r w:rsidRPr="00881E2B">
              <w:t>8551</w:t>
            </w:r>
          </w:p>
        </w:tc>
        <w:tc>
          <w:tcPr>
            <w:tcW w:w="0" w:type="auto"/>
            <w:vAlign w:val="center"/>
            <w:hideMark/>
          </w:tcPr>
          <w:p w14:paraId="50D385DA" w14:textId="77777777" w:rsidR="00881E2B" w:rsidRPr="00881E2B" w:rsidRDefault="00881E2B" w:rsidP="00881E2B">
            <w:r w:rsidRPr="00881E2B">
              <w:rPr>
                <w:b/>
                <w:bCs/>
              </w:rPr>
              <w:t>4019</w:t>
            </w:r>
          </w:p>
        </w:tc>
        <w:tc>
          <w:tcPr>
            <w:tcW w:w="0" w:type="auto"/>
            <w:vAlign w:val="center"/>
            <w:hideMark/>
          </w:tcPr>
          <w:p w14:paraId="5DC2E864" w14:textId="77777777" w:rsidR="00881E2B" w:rsidRPr="00881E2B" w:rsidRDefault="00881E2B" w:rsidP="00881E2B">
            <w:r w:rsidRPr="00881E2B">
              <w:t>15946</w:t>
            </w:r>
          </w:p>
        </w:tc>
      </w:tr>
    </w:tbl>
    <w:p w14:paraId="32ED9627" w14:textId="77777777" w:rsidR="00881E2B" w:rsidRPr="00881E2B" w:rsidRDefault="00881E2B" w:rsidP="00881E2B">
      <w:r w:rsidRPr="00881E2B">
        <w:t>Winner:</w:t>
      </w:r>
    </w:p>
    <w:p w14:paraId="5FA63374" w14:textId="77777777" w:rsidR="00881E2B" w:rsidRPr="00881E2B" w:rsidRDefault="00881E2B" w:rsidP="00881E2B">
      <w:proofErr w:type="spellStart"/>
      <w:r w:rsidRPr="00881E2B">
        <w:rPr>
          <w:b/>
          <w:bCs/>
        </w:rPr>
        <w:t>XGBoost</w:t>
      </w:r>
      <w:proofErr w:type="spellEnd"/>
    </w:p>
    <w:p w14:paraId="0610C874" w14:textId="77777777" w:rsidR="00881E2B" w:rsidRPr="00881E2B" w:rsidRDefault="00881E2B" w:rsidP="00881E2B">
      <w:r w:rsidRPr="00881E2B">
        <w:pict w14:anchorId="4300CA94">
          <v:rect id="_x0000_i1207" style="width:0;height:1.5pt" o:hralign="center" o:hrstd="t" o:hr="t" fillcolor="#a0a0a0" stroked="f"/>
        </w:pict>
      </w:r>
    </w:p>
    <w:p w14:paraId="4CE6BF6A" w14:textId="77777777" w:rsidR="00881E2B" w:rsidRPr="00881E2B" w:rsidRDefault="00881E2B" w:rsidP="00881E2B">
      <w:pPr>
        <w:rPr>
          <w:b/>
          <w:bCs/>
        </w:rPr>
      </w:pPr>
      <w:r w:rsidRPr="00881E2B">
        <w:rPr>
          <w:b/>
          <w:bCs/>
        </w:rPr>
        <w:t xml:space="preserve">6. Why </w:t>
      </w:r>
      <w:proofErr w:type="spellStart"/>
      <w:r w:rsidRPr="00881E2B">
        <w:rPr>
          <w:b/>
          <w:bCs/>
        </w:rPr>
        <w:t>XGBoost</w:t>
      </w:r>
      <w:proofErr w:type="spellEnd"/>
      <w:r w:rsidRPr="00881E2B">
        <w:rPr>
          <w:b/>
          <w:bCs/>
        </w:rPr>
        <w:t xml:space="preserve"> Was Selected</w:t>
      </w:r>
    </w:p>
    <w:p w14:paraId="4B4A24F7" w14:textId="77777777" w:rsidR="00881E2B" w:rsidRPr="00881E2B" w:rsidRDefault="00881E2B" w:rsidP="00881E2B">
      <w:r w:rsidRPr="00881E2B">
        <w:t xml:space="preserve">The final model selected for deployment was </w:t>
      </w:r>
      <w:proofErr w:type="spellStart"/>
      <w:r w:rsidRPr="00881E2B">
        <w:rPr>
          <w:b/>
          <w:bCs/>
        </w:rPr>
        <w:t>XGBoost</w:t>
      </w:r>
      <w:proofErr w:type="spellEnd"/>
      <w:r w:rsidRPr="00881E2B">
        <w:t xml:space="preserve"> because it consistently achieved the best validation performance.</w:t>
      </w:r>
    </w:p>
    <w:p w14:paraId="7679014D" w14:textId="77777777" w:rsidR="00881E2B" w:rsidRPr="00881E2B" w:rsidRDefault="00881E2B" w:rsidP="00881E2B">
      <w:r w:rsidRPr="00881E2B">
        <w:t>Reasons:</w:t>
      </w:r>
    </w:p>
    <w:p w14:paraId="1B33E48E" w14:textId="77777777" w:rsidR="00881E2B" w:rsidRPr="00881E2B" w:rsidRDefault="00881E2B" w:rsidP="00881E2B">
      <w:pPr>
        <w:numPr>
          <w:ilvl w:val="0"/>
          <w:numId w:val="22"/>
        </w:numPr>
      </w:pPr>
      <w:r w:rsidRPr="00881E2B">
        <w:t xml:space="preserve">Lowest RMSE (smallest prediction error). </w:t>
      </w:r>
    </w:p>
    <w:p w14:paraId="30D3DF8C" w14:textId="77777777" w:rsidR="00881E2B" w:rsidRPr="00881E2B" w:rsidRDefault="00881E2B" w:rsidP="00881E2B">
      <w:pPr>
        <w:numPr>
          <w:ilvl w:val="0"/>
          <w:numId w:val="22"/>
        </w:numPr>
      </w:pPr>
      <w:r w:rsidRPr="00881E2B">
        <w:t xml:space="preserve">Lowest MAE (closest predictions). </w:t>
      </w:r>
    </w:p>
    <w:p w14:paraId="4B33CE08" w14:textId="77777777" w:rsidR="00881E2B" w:rsidRPr="00881E2B" w:rsidRDefault="00881E2B" w:rsidP="00881E2B">
      <w:pPr>
        <w:numPr>
          <w:ilvl w:val="0"/>
          <w:numId w:val="22"/>
        </w:numPr>
      </w:pPr>
      <w:r w:rsidRPr="00881E2B">
        <w:lastRenderedPageBreak/>
        <w:t xml:space="preserve">Highest R² Score (best explanation of data variation). </w:t>
      </w:r>
    </w:p>
    <w:p w14:paraId="1D73F062" w14:textId="77777777" w:rsidR="00881E2B" w:rsidRPr="00881E2B" w:rsidRDefault="00881E2B" w:rsidP="00881E2B">
      <w:pPr>
        <w:numPr>
          <w:ilvl w:val="0"/>
          <w:numId w:val="22"/>
        </w:numPr>
      </w:pPr>
      <w:r w:rsidRPr="00881E2B">
        <w:t xml:space="preserve">Lowest NASA Score (best predictive maintenance performance). </w:t>
      </w:r>
    </w:p>
    <w:p w14:paraId="03D9B386" w14:textId="77777777" w:rsidR="00881E2B" w:rsidRPr="00881E2B" w:rsidRDefault="00881E2B" w:rsidP="00881E2B">
      <w:pPr>
        <w:numPr>
          <w:ilvl w:val="0"/>
          <w:numId w:val="22"/>
        </w:numPr>
      </w:pPr>
      <w:r w:rsidRPr="00881E2B">
        <w:t xml:space="preserve">Excellent ability to model nonlinear engine degradation. </w:t>
      </w:r>
    </w:p>
    <w:p w14:paraId="51C8DFF0" w14:textId="77777777" w:rsidR="00881E2B" w:rsidRPr="00881E2B" w:rsidRDefault="00881E2B" w:rsidP="00881E2B">
      <w:r w:rsidRPr="00881E2B">
        <w:pict w14:anchorId="10686975">
          <v:rect id="_x0000_i1208" style="width:0;height:1.5pt" o:hralign="center" o:hrstd="t" o:hr="t" fillcolor="#a0a0a0" stroked="f"/>
        </w:pict>
      </w:r>
    </w:p>
    <w:p w14:paraId="2243E63C" w14:textId="77777777" w:rsidR="00881E2B" w:rsidRPr="00881E2B" w:rsidRDefault="00881E2B" w:rsidP="00881E2B">
      <w:pPr>
        <w:rPr>
          <w:b/>
          <w:bCs/>
        </w:rPr>
      </w:pPr>
      <w:r w:rsidRPr="00881E2B">
        <w:rPr>
          <w:b/>
          <w:bCs/>
        </w:rPr>
        <w:t>7. Viva Questions &amp; Answers</w:t>
      </w:r>
    </w:p>
    <w:p w14:paraId="21E462CA" w14:textId="77777777" w:rsidR="00881E2B" w:rsidRPr="00881E2B" w:rsidRDefault="00881E2B" w:rsidP="00881E2B">
      <w:pPr>
        <w:rPr>
          <w:b/>
          <w:bCs/>
        </w:rPr>
      </w:pPr>
      <w:r w:rsidRPr="00881E2B">
        <w:rPr>
          <w:b/>
          <w:bCs/>
        </w:rPr>
        <w:t>Q1. Why didn't you use accuracy?</w:t>
      </w:r>
    </w:p>
    <w:p w14:paraId="51AEB4CD" w14:textId="77777777" w:rsidR="00881E2B" w:rsidRPr="00881E2B" w:rsidRDefault="00881E2B" w:rsidP="00881E2B">
      <w:r w:rsidRPr="00881E2B">
        <w:rPr>
          <w:b/>
          <w:bCs/>
        </w:rPr>
        <w:t>Answer:</w:t>
      </w:r>
    </w:p>
    <w:p w14:paraId="365AF903" w14:textId="77777777" w:rsidR="00881E2B" w:rsidRPr="00881E2B" w:rsidRDefault="00881E2B" w:rsidP="00881E2B">
      <w:r w:rsidRPr="00881E2B">
        <w:t>Accuracy is used for classification problems. Since this project predicts Remaining Useful Life as a continuous numerical value, it is a regression problem. Therefore, RMSE, MAE, R², and the NASA Score are more appropriate evaluation metrics.</w:t>
      </w:r>
    </w:p>
    <w:p w14:paraId="5B0FA814" w14:textId="77777777" w:rsidR="00881E2B" w:rsidRPr="00881E2B" w:rsidRDefault="00881E2B" w:rsidP="00881E2B">
      <w:r w:rsidRPr="00881E2B">
        <w:pict w14:anchorId="10A2713E">
          <v:rect id="_x0000_i1209" style="width:0;height:1.5pt" o:hralign="center" o:hrstd="t" o:hr="t" fillcolor="#a0a0a0" stroked="f"/>
        </w:pict>
      </w:r>
    </w:p>
    <w:p w14:paraId="02AFE5C1" w14:textId="77777777" w:rsidR="00881E2B" w:rsidRPr="00881E2B" w:rsidRDefault="00881E2B" w:rsidP="00881E2B">
      <w:pPr>
        <w:rPr>
          <w:b/>
          <w:bCs/>
        </w:rPr>
      </w:pPr>
      <w:r w:rsidRPr="00881E2B">
        <w:rPr>
          <w:b/>
          <w:bCs/>
        </w:rPr>
        <w:t>Q2. Which model performed best?</w:t>
      </w:r>
    </w:p>
    <w:p w14:paraId="310DD277" w14:textId="77777777" w:rsidR="00881E2B" w:rsidRPr="00881E2B" w:rsidRDefault="00881E2B" w:rsidP="00881E2B">
      <w:r w:rsidRPr="00881E2B">
        <w:rPr>
          <w:b/>
          <w:bCs/>
        </w:rPr>
        <w:t>Answer:</w:t>
      </w:r>
    </w:p>
    <w:p w14:paraId="7A4FDF4B" w14:textId="77777777" w:rsidR="00881E2B" w:rsidRPr="00881E2B" w:rsidRDefault="00881E2B" w:rsidP="00881E2B">
      <w:proofErr w:type="spellStart"/>
      <w:r w:rsidRPr="00881E2B">
        <w:t>XGBoost</w:t>
      </w:r>
      <w:proofErr w:type="spellEnd"/>
      <w:r w:rsidRPr="00881E2B">
        <w:t xml:space="preserve"> achieved the best validation performance with:</w:t>
      </w:r>
    </w:p>
    <w:p w14:paraId="65363CB3" w14:textId="77777777" w:rsidR="00881E2B" w:rsidRPr="00881E2B" w:rsidRDefault="00881E2B" w:rsidP="00881E2B">
      <w:pPr>
        <w:numPr>
          <w:ilvl w:val="0"/>
          <w:numId w:val="23"/>
        </w:numPr>
      </w:pPr>
      <w:r w:rsidRPr="00881E2B">
        <w:t xml:space="preserve">RMSE = </w:t>
      </w:r>
      <w:r w:rsidRPr="00881E2B">
        <w:rPr>
          <w:b/>
          <w:bCs/>
        </w:rPr>
        <w:t>7.70</w:t>
      </w:r>
      <w:r w:rsidRPr="00881E2B">
        <w:t xml:space="preserve"> </w:t>
      </w:r>
    </w:p>
    <w:p w14:paraId="6CC393FD" w14:textId="77777777" w:rsidR="00881E2B" w:rsidRPr="00881E2B" w:rsidRDefault="00881E2B" w:rsidP="00881E2B">
      <w:pPr>
        <w:numPr>
          <w:ilvl w:val="0"/>
          <w:numId w:val="23"/>
        </w:numPr>
      </w:pPr>
      <w:r w:rsidRPr="00881E2B">
        <w:t xml:space="preserve">MAE = </w:t>
      </w:r>
      <w:r w:rsidRPr="00881E2B">
        <w:rPr>
          <w:b/>
          <w:bCs/>
        </w:rPr>
        <w:t>5.40</w:t>
      </w:r>
      <w:r w:rsidRPr="00881E2B">
        <w:t xml:space="preserve"> </w:t>
      </w:r>
    </w:p>
    <w:p w14:paraId="26113F82" w14:textId="77777777" w:rsidR="00881E2B" w:rsidRPr="00881E2B" w:rsidRDefault="00881E2B" w:rsidP="00881E2B">
      <w:pPr>
        <w:numPr>
          <w:ilvl w:val="0"/>
          <w:numId w:val="23"/>
        </w:numPr>
      </w:pPr>
      <w:r w:rsidRPr="00881E2B">
        <w:t xml:space="preserve">R² = </w:t>
      </w:r>
      <w:r w:rsidRPr="00881E2B">
        <w:rPr>
          <w:b/>
          <w:bCs/>
        </w:rPr>
        <w:t>0.9679</w:t>
      </w:r>
      <w:r w:rsidRPr="00881E2B">
        <w:t xml:space="preserve"> </w:t>
      </w:r>
    </w:p>
    <w:p w14:paraId="7EBE1598" w14:textId="77777777" w:rsidR="00881E2B" w:rsidRPr="00881E2B" w:rsidRDefault="00881E2B" w:rsidP="00881E2B">
      <w:pPr>
        <w:numPr>
          <w:ilvl w:val="0"/>
          <w:numId w:val="23"/>
        </w:numPr>
      </w:pPr>
      <w:r w:rsidRPr="00881E2B">
        <w:t xml:space="preserve">NASA Score = </w:t>
      </w:r>
      <w:r w:rsidRPr="00881E2B">
        <w:rPr>
          <w:b/>
          <w:bCs/>
        </w:rPr>
        <w:t>4019</w:t>
      </w:r>
      <w:r w:rsidRPr="00881E2B">
        <w:t xml:space="preserve"> </w:t>
      </w:r>
    </w:p>
    <w:p w14:paraId="5D4F7156" w14:textId="77777777" w:rsidR="00881E2B" w:rsidRPr="00881E2B" w:rsidRDefault="00881E2B" w:rsidP="00881E2B">
      <w:r w:rsidRPr="00881E2B">
        <w:pict w14:anchorId="42DF12CB">
          <v:rect id="_x0000_i1210" style="width:0;height:1.5pt" o:hralign="center" o:hrstd="t" o:hr="t" fillcolor="#a0a0a0" stroked="f"/>
        </w:pict>
      </w:r>
    </w:p>
    <w:p w14:paraId="4BBBD9AA" w14:textId="77777777" w:rsidR="00881E2B" w:rsidRPr="00881E2B" w:rsidRDefault="00881E2B" w:rsidP="00881E2B">
      <w:pPr>
        <w:rPr>
          <w:b/>
          <w:bCs/>
        </w:rPr>
      </w:pPr>
      <w:r w:rsidRPr="00881E2B">
        <w:rPr>
          <w:b/>
          <w:bCs/>
        </w:rPr>
        <w:t>Q3. Does R² = 0.9679 mean 96.79% accuracy?</w:t>
      </w:r>
    </w:p>
    <w:p w14:paraId="009A3E68" w14:textId="77777777" w:rsidR="00881E2B" w:rsidRPr="00881E2B" w:rsidRDefault="00881E2B" w:rsidP="00881E2B">
      <w:r w:rsidRPr="00881E2B">
        <w:rPr>
          <w:b/>
          <w:bCs/>
        </w:rPr>
        <w:t>Answer:</w:t>
      </w:r>
    </w:p>
    <w:p w14:paraId="3858C19F" w14:textId="77777777" w:rsidR="00881E2B" w:rsidRPr="00881E2B" w:rsidRDefault="00881E2B" w:rsidP="00881E2B">
      <w:r w:rsidRPr="00881E2B">
        <w:t xml:space="preserve">Not exactly. R² indicates that the model explains about </w:t>
      </w:r>
      <w:r w:rsidRPr="00881E2B">
        <w:rPr>
          <w:b/>
          <w:bCs/>
        </w:rPr>
        <w:t>96.79% of the variation</w:t>
      </w:r>
      <w:r w:rsidRPr="00881E2B">
        <w:t xml:space="preserve"> in Remaining Useful Life. Some people loosely refer to this as "97% predictive performance," but it is not the same as classification accuracy.</w:t>
      </w:r>
    </w:p>
    <w:p w14:paraId="4008C030" w14:textId="77777777" w:rsidR="00881E2B" w:rsidRPr="00881E2B" w:rsidRDefault="00881E2B" w:rsidP="00881E2B">
      <w:r w:rsidRPr="00881E2B">
        <w:pict w14:anchorId="02E0C33A">
          <v:rect id="_x0000_i1211" style="width:0;height:1.5pt" o:hralign="center" o:hrstd="t" o:hr="t" fillcolor="#a0a0a0" stroked="f"/>
        </w:pict>
      </w:r>
    </w:p>
    <w:p w14:paraId="2AC1C50F" w14:textId="77777777" w:rsidR="00881E2B" w:rsidRPr="00881E2B" w:rsidRDefault="00881E2B" w:rsidP="00881E2B">
      <w:pPr>
        <w:rPr>
          <w:b/>
          <w:bCs/>
        </w:rPr>
      </w:pPr>
      <w:r w:rsidRPr="00881E2B">
        <w:rPr>
          <w:b/>
          <w:bCs/>
        </w:rPr>
        <w:t>Q4. Why did you compare multiple algorithms?</w:t>
      </w:r>
    </w:p>
    <w:p w14:paraId="66B19F32" w14:textId="77777777" w:rsidR="00881E2B" w:rsidRPr="00881E2B" w:rsidRDefault="00881E2B" w:rsidP="00881E2B">
      <w:r w:rsidRPr="00881E2B">
        <w:rPr>
          <w:b/>
          <w:bCs/>
        </w:rPr>
        <w:t>Answer:</w:t>
      </w:r>
    </w:p>
    <w:p w14:paraId="47353DB2" w14:textId="77777777" w:rsidR="00881E2B" w:rsidRPr="00881E2B" w:rsidRDefault="00881E2B" w:rsidP="00881E2B">
      <w:r w:rsidRPr="00881E2B">
        <w:t xml:space="preserve">Different algorithms have different strengths. By comparing Random Forest, SVR, and </w:t>
      </w:r>
      <w:proofErr w:type="spellStart"/>
      <w:r w:rsidRPr="00881E2B">
        <w:t>XGBoost</w:t>
      </w:r>
      <w:proofErr w:type="spellEnd"/>
      <w:r w:rsidRPr="00881E2B">
        <w:t xml:space="preserve"> using the same dataset and evaluation metrics, I could objectively select the model that generalized best for Remaining Useful Life prediction.</w:t>
      </w:r>
    </w:p>
    <w:p w14:paraId="608CAB28" w14:textId="77777777" w:rsidR="00881E2B" w:rsidRPr="00881E2B" w:rsidRDefault="00881E2B" w:rsidP="00881E2B">
      <w:r w:rsidRPr="00881E2B">
        <w:pict w14:anchorId="03AE3482">
          <v:rect id="_x0000_i1212" style="width:0;height:1.5pt" o:hralign="center" o:hrstd="t" o:hr="t" fillcolor="#a0a0a0" stroked="f"/>
        </w:pict>
      </w:r>
    </w:p>
    <w:p w14:paraId="0F8F010A" w14:textId="77777777" w:rsidR="00881E2B" w:rsidRPr="00881E2B" w:rsidRDefault="00881E2B" w:rsidP="00881E2B">
      <w:pPr>
        <w:rPr>
          <w:b/>
          <w:bCs/>
        </w:rPr>
      </w:pPr>
      <w:r w:rsidRPr="00881E2B">
        <w:rPr>
          <w:b/>
          <w:bCs/>
        </w:rPr>
        <w:t>Q5. Why is the NASA Score important?</w:t>
      </w:r>
    </w:p>
    <w:p w14:paraId="7C27987F" w14:textId="77777777" w:rsidR="00881E2B" w:rsidRPr="00881E2B" w:rsidRDefault="00881E2B" w:rsidP="00881E2B">
      <w:r w:rsidRPr="00881E2B">
        <w:rPr>
          <w:b/>
          <w:bCs/>
        </w:rPr>
        <w:t>Answer:</w:t>
      </w:r>
    </w:p>
    <w:p w14:paraId="1612455D" w14:textId="77777777" w:rsidR="00881E2B" w:rsidRPr="00881E2B" w:rsidRDefault="00881E2B" w:rsidP="00881E2B">
      <w:r w:rsidRPr="00881E2B">
        <w:lastRenderedPageBreak/>
        <w:t>In predictive maintenance, late predictions can be more costly than early ones because they may result in unexpected equipment failure. The NASA Score penalizes these prediction errors accordingly, making it more representative of real-world maintenance requirements.</w:t>
      </w:r>
    </w:p>
    <w:p w14:paraId="55FBB2C3" w14:textId="77777777" w:rsidR="00881E2B" w:rsidRPr="00881E2B" w:rsidRDefault="00881E2B" w:rsidP="00881E2B">
      <w:r w:rsidRPr="00881E2B">
        <w:pict w14:anchorId="4D2107B1">
          <v:rect id="_x0000_i1213" style="width:0;height:1.5pt" o:hralign="center" o:hrstd="t" o:hr="t" fillcolor="#a0a0a0" stroked="f"/>
        </w:pict>
      </w:r>
    </w:p>
    <w:p w14:paraId="3405C299" w14:textId="77777777" w:rsidR="00881E2B" w:rsidRPr="00881E2B" w:rsidRDefault="00881E2B" w:rsidP="00881E2B">
      <w:pPr>
        <w:rPr>
          <w:b/>
          <w:bCs/>
        </w:rPr>
      </w:pPr>
      <w:r w:rsidRPr="00881E2B">
        <w:rPr>
          <w:b/>
          <w:bCs/>
        </w:rPr>
        <w:t>One important point</w:t>
      </w:r>
    </w:p>
    <w:p w14:paraId="5C0746AA" w14:textId="77777777" w:rsidR="00881E2B" w:rsidRPr="00881E2B" w:rsidRDefault="00881E2B" w:rsidP="00881E2B">
      <w:r w:rsidRPr="00881E2B">
        <w:t xml:space="preserve">Your </w:t>
      </w:r>
      <w:r w:rsidRPr="00881E2B">
        <w:rPr>
          <w:b/>
          <w:bCs/>
        </w:rPr>
        <w:t>validation metrics are excellent</w:t>
      </w:r>
      <w:r w:rsidRPr="00881E2B">
        <w:t xml:space="preserve">, but the </w:t>
      </w:r>
      <w:r w:rsidRPr="00881E2B">
        <w:rPr>
          <w:b/>
          <w:bCs/>
        </w:rPr>
        <w:t>test results in the report are much weaker</w:t>
      </w:r>
      <w:r w:rsidRPr="00881E2B">
        <w:t>. If your mentor notices that, don't hide it. You can say:</w:t>
      </w:r>
    </w:p>
    <w:p w14:paraId="1E2ED4DB" w14:textId="77777777" w:rsidR="00881E2B" w:rsidRPr="00881E2B" w:rsidRDefault="00881E2B" w:rsidP="00881E2B">
      <w:r w:rsidRPr="00881E2B">
        <w:t>"The validation results show strong predictive capability, while the test performance indicates that further work is needed to improve generalization. Possible areas include feature engineering, hyperparameter tuning, and ensuring identical preprocessing between training and testing."</w:t>
      </w:r>
    </w:p>
    <w:p w14:paraId="5DAD8C4A" w14:textId="77777777" w:rsidR="00812047" w:rsidRDefault="00812047"/>
    <w:sectPr w:rsidR="008120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B6A84"/>
    <w:multiLevelType w:val="multilevel"/>
    <w:tmpl w:val="369C6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6E3CD8"/>
    <w:multiLevelType w:val="multilevel"/>
    <w:tmpl w:val="F92CA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4B7903"/>
    <w:multiLevelType w:val="multilevel"/>
    <w:tmpl w:val="83FCE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192695"/>
    <w:multiLevelType w:val="multilevel"/>
    <w:tmpl w:val="B350A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E01BC8"/>
    <w:multiLevelType w:val="multilevel"/>
    <w:tmpl w:val="DE6A3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590609"/>
    <w:multiLevelType w:val="multilevel"/>
    <w:tmpl w:val="943C3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2A2ECA"/>
    <w:multiLevelType w:val="multilevel"/>
    <w:tmpl w:val="93DE2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541FEB"/>
    <w:multiLevelType w:val="multilevel"/>
    <w:tmpl w:val="558680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064C30"/>
    <w:multiLevelType w:val="multilevel"/>
    <w:tmpl w:val="17CA1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367AB2"/>
    <w:multiLevelType w:val="multilevel"/>
    <w:tmpl w:val="B3BCC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826D22"/>
    <w:multiLevelType w:val="multilevel"/>
    <w:tmpl w:val="213AF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F2295B"/>
    <w:multiLevelType w:val="multilevel"/>
    <w:tmpl w:val="75FEF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BA6931"/>
    <w:multiLevelType w:val="multilevel"/>
    <w:tmpl w:val="76CE5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AA02C8"/>
    <w:multiLevelType w:val="multilevel"/>
    <w:tmpl w:val="C658C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792C22"/>
    <w:multiLevelType w:val="multilevel"/>
    <w:tmpl w:val="C2B2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D57B7E"/>
    <w:multiLevelType w:val="multilevel"/>
    <w:tmpl w:val="BA0CF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B05407"/>
    <w:multiLevelType w:val="multilevel"/>
    <w:tmpl w:val="9ADC5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E14FDE"/>
    <w:multiLevelType w:val="multilevel"/>
    <w:tmpl w:val="7D48C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9E297A"/>
    <w:multiLevelType w:val="multilevel"/>
    <w:tmpl w:val="AF68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ED0530"/>
    <w:multiLevelType w:val="multilevel"/>
    <w:tmpl w:val="5740B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3469F1"/>
    <w:multiLevelType w:val="multilevel"/>
    <w:tmpl w:val="1960D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102E79"/>
    <w:multiLevelType w:val="multilevel"/>
    <w:tmpl w:val="05FAA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490EDD"/>
    <w:multiLevelType w:val="multilevel"/>
    <w:tmpl w:val="A8A66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5848319">
    <w:abstractNumId w:val="1"/>
  </w:num>
  <w:num w:numId="2" w16cid:durableId="1808156691">
    <w:abstractNumId w:val="16"/>
  </w:num>
  <w:num w:numId="3" w16cid:durableId="1579248900">
    <w:abstractNumId w:val="10"/>
  </w:num>
  <w:num w:numId="4" w16cid:durableId="2017416552">
    <w:abstractNumId w:val="0"/>
  </w:num>
  <w:num w:numId="5" w16cid:durableId="2037853349">
    <w:abstractNumId w:val="2"/>
  </w:num>
  <w:num w:numId="6" w16cid:durableId="338118167">
    <w:abstractNumId w:val="7"/>
  </w:num>
  <w:num w:numId="7" w16cid:durableId="453138350">
    <w:abstractNumId w:val="9"/>
  </w:num>
  <w:num w:numId="8" w16cid:durableId="1943998695">
    <w:abstractNumId w:val="12"/>
  </w:num>
  <w:num w:numId="9" w16cid:durableId="1701935895">
    <w:abstractNumId w:val="6"/>
  </w:num>
  <w:num w:numId="10" w16cid:durableId="1862160338">
    <w:abstractNumId w:val="13"/>
  </w:num>
  <w:num w:numId="11" w16cid:durableId="1753429101">
    <w:abstractNumId w:val="17"/>
  </w:num>
  <w:num w:numId="12" w16cid:durableId="659502577">
    <w:abstractNumId w:val="5"/>
  </w:num>
  <w:num w:numId="13" w16cid:durableId="1484195286">
    <w:abstractNumId w:val="21"/>
  </w:num>
  <w:num w:numId="14" w16cid:durableId="905146107">
    <w:abstractNumId w:val="8"/>
  </w:num>
  <w:num w:numId="15" w16cid:durableId="221135237">
    <w:abstractNumId w:val="20"/>
  </w:num>
  <w:num w:numId="16" w16cid:durableId="1087192898">
    <w:abstractNumId w:val="14"/>
  </w:num>
  <w:num w:numId="17" w16cid:durableId="1688211747">
    <w:abstractNumId w:val="22"/>
  </w:num>
  <w:num w:numId="18" w16cid:durableId="1418794636">
    <w:abstractNumId w:val="3"/>
  </w:num>
  <w:num w:numId="19" w16cid:durableId="1166742894">
    <w:abstractNumId w:val="11"/>
  </w:num>
  <w:num w:numId="20" w16cid:durableId="150415737">
    <w:abstractNumId w:val="19"/>
  </w:num>
  <w:num w:numId="21" w16cid:durableId="645472224">
    <w:abstractNumId w:val="15"/>
  </w:num>
  <w:num w:numId="22" w16cid:durableId="1574119795">
    <w:abstractNumId w:val="4"/>
  </w:num>
  <w:num w:numId="23" w16cid:durableId="3520240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545B"/>
    <w:rsid w:val="000F6504"/>
    <w:rsid w:val="001A3F77"/>
    <w:rsid w:val="005454E4"/>
    <w:rsid w:val="00731969"/>
    <w:rsid w:val="007D07C6"/>
    <w:rsid w:val="00812047"/>
    <w:rsid w:val="008170FC"/>
    <w:rsid w:val="00881E2B"/>
    <w:rsid w:val="00AE545B"/>
    <w:rsid w:val="00D704B2"/>
    <w:rsid w:val="00FE34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5B94E"/>
  <w15:chartTrackingRefBased/>
  <w15:docId w15:val="{3BA1F5FC-D24E-44F6-9784-E7C90C0CA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54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E54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E54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54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54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54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54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54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54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54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E54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54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54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54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54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54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54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545B"/>
    <w:rPr>
      <w:rFonts w:eastAsiaTheme="majorEastAsia" w:cstheme="majorBidi"/>
      <w:color w:val="272727" w:themeColor="text1" w:themeTint="D8"/>
    </w:rPr>
  </w:style>
  <w:style w:type="paragraph" w:styleId="Title">
    <w:name w:val="Title"/>
    <w:basedOn w:val="Normal"/>
    <w:next w:val="Normal"/>
    <w:link w:val="TitleChar"/>
    <w:uiPriority w:val="10"/>
    <w:qFormat/>
    <w:rsid w:val="00AE54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54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54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54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545B"/>
    <w:pPr>
      <w:spacing w:before="160"/>
      <w:jc w:val="center"/>
    </w:pPr>
    <w:rPr>
      <w:i/>
      <w:iCs/>
      <w:color w:val="404040" w:themeColor="text1" w:themeTint="BF"/>
    </w:rPr>
  </w:style>
  <w:style w:type="character" w:customStyle="1" w:styleId="QuoteChar">
    <w:name w:val="Quote Char"/>
    <w:basedOn w:val="DefaultParagraphFont"/>
    <w:link w:val="Quote"/>
    <w:uiPriority w:val="29"/>
    <w:rsid w:val="00AE545B"/>
    <w:rPr>
      <w:i/>
      <w:iCs/>
      <w:color w:val="404040" w:themeColor="text1" w:themeTint="BF"/>
    </w:rPr>
  </w:style>
  <w:style w:type="paragraph" w:styleId="ListParagraph">
    <w:name w:val="List Paragraph"/>
    <w:basedOn w:val="Normal"/>
    <w:uiPriority w:val="34"/>
    <w:qFormat/>
    <w:rsid w:val="00AE545B"/>
    <w:pPr>
      <w:ind w:left="720"/>
      <w:contextualSpacing/>
    </w:pPr>
  </w:style>
  <w:style w:type="character" w:styleId="IntenseEmphasis">
    <w:name w:val="Intense Emphasis"/>
    <w:basedOn w:val="DefaultParagraphFont"/>
    <w:uiPriority w:val="21"/>
    <w:qFormat/>
    <w:rsid w:val="00AE545B"/>
    <w:rPr>
      <w:i/>
      <w:iCs/>
      <w:color w:val="2F5496" w:themeColor="accent1" w:themeShade="BF"/>
    </w:rPr>
  </w:style>
  <w:style w:type="paragraph" w:styleId="IntenseQuote">
    <w:name w:val="Intense Quote"/>
    <w:basedOn w:val="Normal"/>
    <w:next w:val="Normal"/>
    <w:link w:val="IntenseQuoteChar"/>
    <w:uiPriority w:val="30"/>
    <w:qFormat/>
    <w:rsid w:val="00AE54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545B"/>
    <w:rPr>
      <w:i/>
      <w:iCs/>
      <w:color w:val="2F5496" w:themeColor="accent1" w:themeShade="BF"/>
    </w:rPr>
  </w:style>
  <w:style w:type="character" w:styleId="IntenseReference">
    <w:name w:val="Intense Reference"/>
    <w:basedOn w:val="DefaultParagraphFont"/>
    <w:uiPriority w:val="32"/>
    <w:qFormat/>
    <w:rsid w:val="00AE545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52</Pages>
  <Words>19284</Words>
  <Characters>109921</Characters>
  <Application>Microsoft Office Word</Application>
  <DocSecurity>0</DocSecurity>
  <Lines>916</Lines>
  <Paragraphs>257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Bhangale</dc:creator>
  <cp:keywords/>
  <dc:description/>
  <cp:lastModifiedBy>Sagar Bhangale</cp:lastModifiedBy>
  <cp:revision>2</cp:revision>
  <dcterms:created xsi:type="dcterms:W3CDTF">2026-07-13T00:19:00Z</dcterms:created>
  <dcterms:modified xsi:type="dcterms:W3CDTF">2026-07-13T00:19:00Z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af2d67d8-c7b9-42b5-8e9e-f99eb8d6ce29</vt:lpwstr>
  </property>
</Properties>
</file>