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right"/>
      </w:pPr>
      <w:r>
        <w:rPr>
          <w:b/>
          <w:color w:val="4A5568"/>
          <w:sz w:val="20"/>
        </w:rPr>
        <w:t>แบบ ทบ. ๔๐๐ - ๐๗๑</w:t>
      </w:r>
    </w:p>
    <w:p>
      <w:pPr>
        <w:spacing w:after="80"/>
        <w:jc w:val="center"/>
      </w:pPr>
      <w:r>
        <w:rPr>
          <w:b/>
          <w:sz w:val="36"/>
        </w:rPr>
        <w:t>ใบติดตามใบเบิกและใบส่งซ่อม เกิน ๔๕ วัน (แบบ ก)</w:t>
      </w:r>
    </w:p>
    <w:p>
      <w:pPr>
        <w:spacing w:after="280"/>
        <w:jc w:val="center"/>
      </w:pPr>
      <w:r>
        <w:rPr>
          <w:color w:val="4A5568"/>
          <w:sz w:val="24"/>
        </w:rPr>
        <w:t>กองร้อยทหารปืนใหญ่ • หน่วยส่งซ่อม: กองร้อยทหารปืนใหญ่ • ติดตามไปยัง กองพันสรรพาวุธซ่อมบำรุง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ลำดับ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เลขที่ใบเบิก/ส่งซ่อม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ลงวันที่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รายการ สป. หรือชิ้นส่วน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หมายเลขพัสดุ (NSN)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จำนวน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หน่วยสนับสนุน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2D4A3E"/>
          </w:tcPr>
          <w:p>
            <w:pPr>
              <w:keepNext/>
              <w:jc w:val="center"/>
            </w:pPr>
            <w:r>
              <w:rPr>
                <w:rFonts w:ascii="Noto Sans Thai" w:hAnsi="Noto Sans Thai"/>
                <w:b/>
                <w:color w:val="FFFFFF"/>
                <w:sz w:val="21"/>
              </w:rPr>
              <w:t>สถานะการทวงถาม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๑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สพ.ร้อย.ป. ๑๒/๖๙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๑๕ ส.ค. ๖๙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ชุดกลไกลั่นไก ปบค.๙๕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1015-00-112-9980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๑ ชุด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พัน.สพ.ซบร.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ติดตามครั้งที่ ๑ (เกิน ๔๕ วัน)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๒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สพ.ร้อย.ป. ๑๘/๖๙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๒๘ ส.ค. ๖๙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ยางกันฝุ่นลูกสูบกระบอกถอย ป.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5330-00-341-2291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๔ ชิ้น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พัน.สพ.ซบร.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fill="F4F7F5"/>
          </w:tcPr>
          <w:p>
            <w:pPr>
              <w:keepNext/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ติดตามครั้งที่ ๑ (เกิน ๔๕ วัน)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๓</w:t>
            </w:r>
          </w:p>
        </w:tc>
        <w:tc>
          <w:tcPr>
            <w:tcW w:type="dxa" w:w="216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สพ.ร้อย.ป. ๐๕/๖๙</w:t>
            </w:r>
          </w:p>
        </w:tc>
        <w:tc>
          <w:tcPr>
            <w:tcW w:type="dxa" w:w="144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๑๐ มิ.ย. ๖๙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ซองกระสุน M16A2 (30 นัด)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1005-00-050-8902</w:t>
            </w:r>
          </w:p>
        </w:tc>
        <w:tc>
          <w:tcPr>
            <w:tcW w:type="dxa" w:w="100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๒๐ ซอง</w:t>
            </w:r>
          </w:p>
        </w:tc>
        <w:tc>
          <w:tcPr>
            <w:tcW w:type="dxa" w:w="1728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บก.พัน.ป.</w:t>
            </w:r>
          </w:p>
        </w:tc>
        <w:tc>
          <w:tcPr>
            <w:tcW w:type="dxa" w:w="2016"/>
            <w:vAlign w:val="cente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spacing w:before="40" w:after="40"/>
            </w:pPr>
            <w:r>
              <w:rPr>
                <w:rFonts w:ascii="Noto Sans Thai" w:hAnsi="Noto Sans Thai"/>
                <w:color w:val="1A202C"/>
                <w:sz w:val="20"/>
              </w:rPr>
              <w:t>ติดตามครั้งที่ ๒ (เกิน ๙๐ วัน)</w:t>
            </w:r>
          </w:p>
        </w:tc>
      </w:tr>
    </w:tbl>
    <w:p>
      <w:pPr>
        <w:spacing w:before="240" w:after="320"/>
      </w:pPr>
      <w:r>
        <w:rPr>
          <w:b/>
          <w:sz w:val="21"/>
        </w:rPr>
        <w:t>เหตุผลความจำเป็น: สิ่งอุปกรณ์ดังกล่าวมีความสำคัญต่อความพร้อมรบของกองร้อย ขอความกรุณาเร่งรัดการจัดหา/ซ่อมบำรุงด้วย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top"/>
          </w:tcPr>
          <w:p>
            <w:pPr>
              <w:spacing w:after="40"/>
              <w:jc w:val="center"/>
            </w:pPr>
            <w:r>
              <w:rPr>
                <w:sz w:val="21"/>
              </w:rPr>
              <w:t>(เจ้าหน้าที่ผู้ติดตาม สป.)</w:t>
              <w:br/>
              <w:br/>
              <w:br/>
              <w:br/>
              <w:t>(ลงชื่อ)........................................................</w:t>
              <w:br/>
            </w:r>
            <w:r>
              <w:rPr>
                <w:b/>
                <w:sz w:val="21"/>
              </w:rPr>
              <w:t>( ส.อ. วัฒนา แสนสุข )</w:t>
              <w:br/>
            </w:r>
            <w:r>
              <w:rPr>
                <w:color w:val="4A5568"/>
                <w:sz w:val="20"/>
              </w:rPr>
              <w:t>จนท.ส่งกำลัง สพ.</w:t>
              <w:br/>
              <w:t>วันที่ ......./......./.......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  <w:jc w:val="center"/>
            </w:pPr>
            <w:r>
              <w:rPr>
                <w:sz w:val="21"/>
              </w:rPr>
              <w:t>(นายทหารสรรพาวุธ)</w:t>
              <w:br/>
              <w:br/>
              <w:br/>
              <w:br/>
              <w:t>(ลงชื่อ)........................................................</w:t>
              <w:br/>
            </w:r>
            <w:r>
              <w:rPr>
                <w:b/>
                <w:sz w:val="21"/>
              </w:rPr>
              <w:t>( ร.ท. ณรงค์ฤทธิ์ ชำนาญปืน )</w:t>
              <w:br/>
            </w:r>
            <w:r>
              <w:rPr>
                <w:color w:val="4A5568"/>
                <w:sz w:val="20"/>
              </w:rPr>
              <w:t>น.สรรพาวุธ</w:t>
              <w:br/>
              <w:t>วันที่ ......./......./.......</w:t>
            </w:r>
          </w:p>
        </w:tc>
        <w:tc>
          <w:tcPr>
            <w:tcW w:type="dxa" w:w="3120"/>
            <w:vAlign w:val="top"/>
          </w:tcPr>
          <w:p>
            <w:pPr>
              <w:spacing w:after="40"/>
              <w:jc w:val="center"/>
            </w:pPr>
            <w:r>
              <w:rPr>
                <w:sz w:val="21"/>
              </w:rPr>
              <w:t>(ผู้บังคับกองร้อย)</w:t>
              <w:br/>
              <w:br/>
              <w:br/>
              <w:br/>
              <w:t>(ลงชื่อ)........................................................</w:t>
              <w:br/>
            </w:r>
            <w:r>
              <w:rPr>
                <w:b/>
                <w:sz w:val="21"/>
              </w:rPr>
              <w:t>( ร.อ. ภาคภูมิ ชัยชนะ )</w:t>
              <w:br/>
            </w:r>
            <w:r>
              <w:rPr>
                <w:color w:val="4A5568"/>
                <w:sz w:val="20"/>
              </w:rPr>
              <w:t>ผบ.ร้อย.ป.พัน.</w:t>
              <w:br/>
              <w:t>วันที่ ......./......./.......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/>
      <w:color w:val="1A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