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Чермашенцев Павел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1352400"/>
            <wp:effectExtent b="0" l="0" r="0" t="0"/>
            <wp:docPr descr="Рис. 1: 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1908936"/>
            <wp:effectExtent b="0" l="0" r="0" t="0"/>
            <wp:docPr descr="Рис. 2: 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681955"/>
            <wp:effectExtent b="0" l="0" r="0" t="0"/>
            <wp:docPr descr="Рис. 3: 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1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071280"/>
            <wp:effectExtent b="0" l="0" r="0" t="0"/>
            <wp:docPr descr="Рис. 4: 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1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656260"/>
            <wp:effectExtent b="0" l="0" r="0" t="0"/>
            <wp:docPr descr="Рис. 5: 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25516"/>
            <wp:effectExtent b="0" l="0" r="0" t="0"/>
            <wp:docPr descr="Рис. 6: 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5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045869"/>
            <wp:effectExtent b="0" l="0" r="0" t="0"/>
            <wp:docPr descr="Рис. 7: 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014204"/>
            <wp:effectExtent b="0" l="0" r="0" t="0"/>
            <wp:docPr descr="Рис. 8: 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4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556607"/>
            <wp:effectExtent b="0" l="0" r="0" t="0"/>
            <wp:docPr descr="Рис. 9: 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6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3303361"/>
            <wp:effectExtent b="0" l="0" r="0" t="0"/>
            <wp:docPr descr="Рис. 10: 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3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610929"/>
            <wp:effectExtent b="0" l="0" r="0" t="0"/>
            <wp:docPr descr="Рис. 11: 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0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637638"/>
            <wp:effectExtent b="0" l="0" r="0" t="0"/>
            <wp:docPr descr="Рис. 12: 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655222"/>
            <wp:effectExtent b="0" l="0" r="0" t="0"/>
            <wp:docPr descr="Рис. 13: 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656742"/>
            <wp:effectExtent b="0" l="0" r="0" t="0"/>
            <wp:docPr descr="Рис. 14: 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733800" cy="3504732"/>
            <wp:effectExtent b="0" l="0" r="0" t="0"/>
            <wp:docPr descr="Рис. 15: 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4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Команда history</w:t>
      </w:r>
    </w:p>
    <w:bookmarkEnd w:id="81"/>
    <w:bookmarkEnd w:id="82"/>
    <w:bookmarkStart w:id="83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Чермашенцев Павел Андреевич</dc:creator>
  <dc:language>ru-RU</dc:language>
  <cp:keywords/>
  <dcterms:created xsi:type="dcterms:W3CDTF">2025-03-07T07:04:32Z</dcterms:created>
  <dcterms:modified xsi:type="dcterms:W3CDTF">2025-03-07T07:04:32Z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