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2F2" w:rsidRPr="007832F2" w:rsidRDefault="007832F2" w:rsidP="007832F2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7832F2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Rúbrica de Evaluación: Presentación Oral (3º ESO) [</w:t>
      </w:r>
      <w:hyperlink r:id="rId5" w:history="1">
        <w:r w:rsidRPr="007832F2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  <w:lang w:eastAsia="es-ES"/>
          </w:rPr>
          <w:t>1</w:t>
        </w:r>
      </w:hyperlink>
      <w:r w:rsidRPr="007832F2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9"/>
        <w:gridCol w:w="1649"/>
        <w:gridCol w:w="1744"/>
        <w:gridCol w:w="1713"/>
      </w:tblGrid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Excelente (4)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Satisfactorio (3)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Básico (2)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Insuficiente (1)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Estructura y Organización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Introducción motivadora, desarrollo lógico y conclusión clara.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Estructura clara (inicio, desarrollo, cierre), pero con transiciones mejorables.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Estructura confusa. Cuesta seguir el hilo conductor de la presentación.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Falta de orden y coherencia. Parece improvisado.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Contenido y Precisión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Contenido riguroso, preciso y adaptado al nivel de 3º ESO.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Contenido correcto pero general. Faltan detalles importantes.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Contenidos básicos o insuficientes. Errores leves.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Contenidos escasos, erróneos o irrelevantes.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Expresión Oral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Voz clara, buen ritmo, tono adecuado y sin muletillas.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Voz clara, ritmo adecuado, pero usa algunas muletillas.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Volumen bajo, tono monótono o uso frecuente de muletillas.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Apenas se entiende. Lee todo el tiempo.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Recursos Visuales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Apoyo visual (diapositivas) atractivo, esquemático y complementario.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Diseño correcto, pero con exceso de texto o poca creatividad.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Diseño pobre, confuso o simplemente "leído" de la pantalla.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No utiliza material de apoyo o este dificulta la comprensión.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Competencia Social/Postura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Mantiene contacto visual, postura correcta y demuestra seguridad.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Demuestra seguridad la mayor parte del tiempo, interacción aceptable.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Nerviosismo evidente, postura inadecuada o falta de contacto visual.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Actitud pasiva, sin interacción con la audiencia.</w:t>
            </w:r>
          </w:p>
        </w:tc>
      </w:tr>
      <w:tr w:rsidR="007832F2" w:rsidRPr="007832F2" w:rsidTr="007832F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Tiempo y Gestión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Se ajusta al tiempo asignado.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Se pasa o queda corto por menos de un minuto.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Gestión del tiempo deficiente (muy rápido o excesivamente lento).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32F2" w:rsidRPr="007832F2" w:rsidRDefault="007832F2" w:rsidP="007832F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7832F2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Incumplimiento total del tiempo.</w:t>
            </w:r>
          </w:p>
        </w:tc>
      </w:tr>
    </w:tbl>
    <w:p w:rsidR="002A2853" w:rsidRDefault="002A2853"/>
    <w:sectPr w:rsidR="002A2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2F2"/>
    <w:rsid w:val="002A2853"/>
    <w:rsid w:val="0078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5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1854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edec.intef.es/rubrica/rubrica-para-evaluar-una-exposicion-oral-de-una-presentac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1466</Characters>
  <Application>Microsoft Office Word</Application>
  <DocSecurity>0</DocSecurity>
  <Lines>12</Lines>
  <Paragraphs>3</Paragraphs>
  <ScaleCrop>false</ScaleCrop>
  <Company>HP</Company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Pablo</cp:lastModifiedBy>
  <cp:revision>1</cp:revision>
  <dcterms:created xsi:type="dcterms:W3CDTF">2026-05-11T17:50:00Z</dcterms:created>
  <dcterms:modified xsi:type="dcterms:W3CDTF">2026-05-11T17:51:00Z</dcterms:modified>
</cp:coreProperties>
</file>