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6E8" w:rsidRPr="00E1413F" w:rsidRDefault="00D716E8" w:rsidP="00D716E8">
      <w:pPr>
        <w:pStyle w:val="Title"/>
      </w:pPr>
      <w:proofErr w:type="spellStart"/>
      <w:proofErr w:type="gramStart"/>
      <w:r w:rsidRPr="00AC3079">
        <w:t>g</w:t>
      </w:r>
      <w:r>
        <w:t>enHdr</w:t>
      </w:r>
      <w:proofErr w:type="spellEnd"/>
      <w:proofErr w:type="gramEnd"/>
      <w:r>
        <w:t xml:space="preserve"> and associated scripts functionality</w:t>
      </w:r>
    </w:p>
    <w:p w:rsidR="00E1413F" w:rsidRDefault="00E1413F" w:rsidP="00E1413F"/>
    <w:p w:rsidR="003F1338" w:rsidRDefault="00E1413F">
      <w:pPr>
        <w:pStyle w:val="TOC1"/>
        <w:tabs>
          <w:tab w:val="left" w:pos="440"/>
          <w:tab w:val="right" w:leader="dot" w:pos="9016"/>
        </w:tabs>
        <w:rPr>
          <w:noProof/>
          <w:lang w:val="en-IN" w:eastAsia="en-IN"/>
        </w:rPr>
      </w:pPr>
      <w:r w:rsidRPr="00E1413F">
        <w:rPr>
          <w:sz w:val="32"/>
          <w:szCs w:val="32"/>
        </w:rPr>
        <w:fldChar w:fldCharType="begin"/>
      </w:r>
      <w:r w:rsidRPr="00E1413F">
        <w:rPr>
          <w:sz w:val="32"/>
          <w:szCs w:val="32"/>
        </w:rPr>
        <w:instrText xml:space="preserve"> TOC \o "1-3" \h \z \u </w:instrText>
      </w:r>
      <w:r w:rsidRPr="00E1413F">
        <w:rPr>
          <w:sz w:val="32"/>
          <w:szCs w:val="32"/>
        </w:rPr>
        <w:fldChar w:fldCharType="separate"/>
      </w:r>
      <w:hyperlink w:anchor="_Toc421293547" w:history="1">
        <w:r w:rsidR="003F1338" w:rsidRPr="00E92650">
          <w:rPr>
            <w:rStyle w:val="Hyperlink"/>
            <w:noProof/>
          </w:rPr>
          <w:t>1.</w:t>
        </w:r>
        <w:r w:rsidR="003F1338">
          <w:rPr>
            <w:noProof/>
            <w:lang w:val="en-IN" w:eastAsia="en-IN"/>
          </w:rPr>
          <w:tab/>
        </w:r>
        <w:r w:rsidR="003F1338" w:rsidRPr="00E92650">
          <w:rPr>
            <w:rStyle w:val="Hyperlink"/>
            <w:noProof/>
          </w:rPr>
          <w:t>FEATURES</w:t>
        </w:r>
        <w:r w:rsidR="003F1338">
          <w:rPr>
            <w:noProof/>
            <w:webHidden/>
          </w:rPr>
          <w:tab/>
        </w:r>
        <w:r w:rsidR="003F1338">
          <w:rPr>
            <w:noProof/>
            <w:webHidden/>
          </w:rPr>
          <w:fldChar w:fldCharType="begin"/>
        </w:r>
        <w:r w:rsidR="003F1338">
          <w:rPr>
            <w:noProof/>
            <w:webHidden/>
          </w:rPr>
          <w:instrText xml:space="preserve"> PAGEREF _Toc421293547 \h </w:instrText>
        </w:r>
        <w:r w:rsidR="003F1338">
          <w:rPr>
            <w:noProof/>
            <w:webHidden/>
          </w:rPr>
        </w:r>
        <w:r w:rsidR="003F1338">
          <w:rPr>
            <w:noProof/>
            <w:webHidden/>
          </w:rPr>
          <w:fldChar w:fldCharType="separate"/>
        </w:r>
        <w:r w:rsidR="003F1338">
          <w:rPr>
            <w:noProof/>
            <w:webHidden/>
          </w:rPr>
          <w:t>2</w:t>
        </w:r>
        <w:r w:rsidR="003F1338">
          <w:rPr>
            <w:noProof/>
            <w:webHidden/>
          </w:rPr>
          <w:fldChar w:fldCharType="end"/>
        </w:r>
      </w:hyperlink>
    </w:p>
    <w:p w:rsidR="003F1338" w:rsidRDefault="003F1338">
      <w:pPr>
        <w:pStyle w:val="TOC2"/>
        <w:tabs>
          <w:tab w:val="right" w:leader="dot" w:pos="9016"/>
        </w:tabs>
        <w:rPr>
          <w:noProof/>
          <w:lang w:val="en-IN" w:eastAsia="en-IN"/>
        </w:rPr>
      </w:pPr>
      <w:hyperlink w:anchor="_Toc421293548" w:history="1">
        <w:r w:rsidRPr="00E92650">
          <w:rPr>
            <w:rStyle w:val="Hyperlink"/>
            <w:noProof/>
          </w:rPr>
          <w:t>1.1 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_Toc421293548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F1338" w:rsidRDefault="003F1338">
      <w:pPr>
        <w:pStyle w:val="TOC2"/>
        <w:tabs>
          <w:tab w:val="right" w:leader="dot" w:pos="9016"/>
        </w:tabs>
        <w:rPr>
          <w:noProof/>
          <w:lang w:val="en-IN" w:eastAsia="en-IN"/>
        </w:rPr>
      </w:pPr>
      <w:hyperlink w:anchor="_Toc421293549" w:history="1">
        <w:r w:rsidRPr="00E92650">
          <w:rPr>
            <w:rStyle w:val="Hyperlink"/>
            <w:noProof/>
          </w:rPr>
          <w:t>1.2 CONTROL XML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_Toc421293549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F1338" w:rsidRDefault="003F1338">
      <w:pPr>
        <w:pStyle w:val="TOC2"/>
        <w:tabs>
          <w:tab w:val="right" w:leader="dot" w:pos="9016"/>
        </w:tabs>
        <w:rPr>
          <w:noProof/>
          <w:lang w:val="en-IN" w:eastAsia="en-IN"/>
        </w:rPr>
      </w:pPr>
      <w:hyperlink w:anchor="_Toc421293550" w:history="1">
        <w:r w:rsidRPr="00E92650">
          <w:rPr>
            <w:rStyle w:val="Hyperlink"/>
            <w:noProof/>
          </w:rPr>
          <w:t>1.3 DATA XML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_Toc421293550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1338" w:rsidRDefault="003F1338">
      <w:pPr>
        <w:pStyle w:val="TOC2"/>
        <w:tabs>
          <w:tab w:val="right" w:leader="dot" w:pos="9016"/>
        </w:tabs>
        <w:rPr>
          <w:noProof/>
          <w:lang w:val="en-IN" w:eastAsia="en-IN"/>
        </w:rPr>
      </w:pPr>
      <w:hyperlink w:anchor="_Toc421293551" w:history="1">
        <w:r w:rsidRPr="00E92650">
          <w:rPr>
            <w:rStyle w:val="Hyperlink"/>
            <w:noProof/>
          </w:rPr>
          <w:t>1.4 MODELLED XML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_Toc421293551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1338" w:rsidRDefault="003F1338">
      <w:pPr>
        <w:pStyle w:val="TOC2"/>
        <w:tabs>
          <w:tab w:val="right" w:leader="dot" w:pos="9016"/>
        </w:tabs>
        <w:rPr>
          <w:noProof/>
          <w:lang w:val="en-IN" w:eastAsia="en-IN"/>
        </w:rPr>
      </w:pPr>
      <w:hyperlink w:anchor="_Toc421293552" w:history="1">
        <w:r w:rsidRPr="00E92650">
          <w:rPr>
            <w:rStyle w:val="Hyperlink"/>
            <w:noProof/>
          </w:rPr>
          <w:t>1.5 REGENERATING ORIGINAL XML BACK FROM ID ADDED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_Toc421293552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1338" w:rsidRDefault="003F1338">
      <w:pPr>
        <w:pStyle w:val="TOC2"/>
        <w:tabs>
          <w:tab w:val="right" w:leader="dot" w:pos="9016"/>
        </w:tabs>
        <w:rPr>
          <w:noProof/>
          <w:lang w:val="en-IN" w:eastAsia="en-IN"/>
        </w:rPr>
      </w:pPr>
      <w:hyperlink w:anchor="_Toc421293553" w:history="1">
        <w:r w:rsidRPr="00E92650">
          <w:rPr>
            <w:rStyle w:val="Hyperlink"/>
            <w:noProof/>
          </w:rPr>
          <w:t>1.6 MERGING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_Toc421293553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1338" w:rsidRDefault="003F1338">
      <w:pPr>
        <w:pStyle w:val="TOC1"/>
        <w:tabs>
          <w:tab w:val="left" w:pos="440"/>
          <w:tab w:val="right" w:leader="dot" w:pos="9016"/>
        </w:tabs>
        <w:rPr>
          <w:noProof/>
          <w:lang w:val="en-IN" w:eastAsia="en-IN"/>
        </w:rPr>
      </w:pPr>
      <w:hyperlink w:anchor="_Toc421293554" w:history="1">
        <w:r w:rsidRPr="00E92650">
          <w:rPr>
            <w:rStyle w:val="Hyperlink"/>
            <w:noProof/>
          </w:rPr>
          <w:t>2.</w:t>
        </w:r>
        <w:r>
          <w:rPr>
            <w:noProof/>
            <w:lang w:val="en-IN" w:eastAsia="en-IN"/>
          </w:rPr>
          <w:tab/>
        </w:r>
        <w:r w:rsidRPr="00E92650">
          <w:rPr>
            <w:rStyle w:val="Hyperlink"/>
            <w:noProof/>
          </w:rPr>
          <w:t>STEPS TO GENERATE TARGET XMLS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_Toc421293554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1338" w:rsidRDefault="003F1338">
      <w:pPr>
        <w:pStyle w:val="TOC1"/>
        <w:tabs>
          <w:tab w:val="left" w:pos="440"/>
          <w:tab w:val="right" w:leader="dot" w:pos="9016"/>
        </w:tabs>
        <w:rPr>
          <w:noProof/>
          <w:lang w:val="en-IN" w:eastAsia="en-IN"/>
        </w:rPr>
      </w:pPr>
      <w:hyperlink w:anchor="_Toc421293555" w:history="1">
        <w:r w:rsidRPr="00E92650">
          <w:rPr>
            <w:rStyle w:val="Hyperlink"/>
            <w:noProof/>
          </w:rPr>
          <w:t>3.</w:t>
        </w:r>
        <w:r>
          <w:rPr>
            <w:noProof/>
            <w:lang w:val="en-IN" w:eastAsia="en-IN"/>
          </w:rPr>
          <w:tab/>
        </w:r>
        <w:r w:rsidRPr="00E92650">
          <w:rPr>
            <w:rStyle w:val="Hyperlink"/>
            <w:noProof/>
          </w:rPr>
          <w:t>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_Toc421293555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413F" w:rsidRDefault="00E1413F" w:rsidP="00E1413F">
      <w:r w:rsidRPr="00E1413F">
        <w:rPr>
          <w:sz w:val="32"/>
          <w:szCs w:val="32"/>
        </w:rPr>
        <w:fldChar w:fldCharType="end"/>
      </w:r>
    </w:p>
    <w:p w:rsidR="00E1413F" w:rsidRDefault="00E1413F" w:rsidP="00E1413F"/>
    <w:p w:rsidR="00E1413F" w:rsidRDefault="00E1413F" w:rsidP="00E1413F"/>
    <w:p w:rsidR="00E1413F" w:rsidRDefault="00E1413F" w:rsidP="00E1413F"/>
    <w:p w:rsidR="00E1413F" w:rsidRDefault="00E1413F" w:rsidP="00E1413F"/>
    <w:p w:rsidR="00E1413F" w:rsidRDefault="00E1413F" w:rsidP="00E1413F"/>
    <w:p w:rsidR="00E1413F" w:rsidRDefault="00E1413F" w:rsidP="00E1413F"/>
    <w:p w:rsidR="00E1413F" w:rsidRDefault="00E1413F" w:rsidP="00E1413F"/>
    <w:p w:rsidR="00E1413F" w:rsidRDefault="00E1413F" w:rsidP="00E1413F"/>
    <w:p w:rsidR="00E1413F" w:rsidRDefault="00E1413F" w:rsidP="00E1413F"/>
    <w:p w:rsidR="00E1413F" w:rsidRDefault="00E1413F" w:rsidP="00E1413F"/>
    <w:p w:rsidR="00E1413F" w:rsidRDefault="00E1413F" w:rsidP="00E1413F"/>
    <w:p w:rsidR="00E1413F" w:rsidRDefault="00E1413F" w:rsidP="00E1413F"/>
    <w:p w:rsidR="00E1413F" w:rsidRDefault="00E1413F" w:rsidP="00E1413F"/>
    <w:p w:rsidR="00E1413F" w:rsidRDefault="00E1413F" w:rsidP="00E1413F"/>
    <w:p w:rsidR="00E1413F" w:rsidRDefault="00E1413F" w:rsidP="00E1413F"/>
    <w:p w:rsidR="00E1413F" w:rsidRDefault="00E1413F" w:rsidP="00D716E8">
      <w:pPr>
        <w:pStyle w:val="Title"/>
        <w:tabs>
          <w:tab w:val="left" w:pos="1689"/>
        </w:tabs>
      </w:pPr>
    </w:p>
    <w:p w:rsidR="00AC3079" w:rsidRPr="00956EAE" w:rsidRDefault="00956EAE" w:rsidP="00BF7C50">
      <w:pPr>
        <w:pStyle w:val="Heading1"/>
        <w:numPr>
          <w:ilvl w:val="0"/>
          <w:numId w:val="10"/>
        </w:numPr>
        <w:rPr>
          <w:sz w:val="40"/>
          <w:szCs w:val="40"/>
        </w:rPr>
      </w:pPr>
      <w:bookmarkStart w:id="0" w:name="_Toc421293547"/>
      <w:r w:rsidRPr="00956EAE">
        <w:rPr>
          <w:sz w:val="40"/>
          <w:szCs w:val="40"/>
        </w:rPr>
        <w:t>FEATURES</w:t>
      </w:r>
      <w:bookmarkEnd w:id="0"/>
    </w:p>
    <w:p w:rsidR="00956EAE" w:rsidRPr="00956EAE" w:rsidRDefault="00956EAE" w:rsidP="00956EAE"/>
    <w:p w:rsidR="00C004F6" w:rsidRPr="00BF7C50" w:rsidRDefault="00BF7C50" w:rsidP="00956EAE">
      <w:pPr>
        <w:pStyle w:val="Heading2"/>
        <w:rPr>
          <w:color w:val="1F497D" w:themeColor="text2"/>
          <w:u w:val="single"/>
        </w:rPr>
      </w:pPr>
      <w:bookmarkStart w:id="1" w:name="_Toc421293548"/>
      <w:proofErr w:type="gramStart"/>
      <w:r w:rsidRPr="00BF7C50">
        <w:rPr>
          <w:color w:val="1F497D" w:themeColor="text2"/>
          <w:u w:val="single"/>
        </w:rPr>
        <w:t xml:space="preserve">1.1  </w:t>
      </w:r>
      <w:r w:rsidR="00E146CC" w:rsidRPr="00BF7C50">
        <w:rPr>
          <w:color w:val="1F497D" w:themeColor="text2"/>
          <w:u w:val="single"/>
        </w:rPr>
        <w:t>VALIDATION</w:t>
      </w:r>
      <w:bookmarkEnd w:id="1"/>
      <w:proofErr w:type="gramEnd"/>
    </w:p>
    <w:p w:rsidR="00956EAE" w:rsidRDefault="00956EAE" w:rsidP="00C004F6"/>
    <w:p w:rsidR="00E146CC" w:rsidRDefault="00E146CC" w:rsidP="00C004F6">
      <w:proofErr w:type="gramStart"/>
      <w:r>
        <w:t xml:space="preserve">Validates xml against </w:t>
      </w:r>
      <w:proofErr w:type="spellStart"/>
      <w:r>
        <w:t>xsd</w:t>
      </w:r>
      <w:proofErr w:type="spellEnd"/>
      <w:r w:rsidR="001C2424">
        <w:t>.</w:t>
      </w:r>
      <w:proofErr w:type="gramEnd"/>
      <w:r w:rsidR="001C2424">
        <w:t xml:space="preserve"> You can validate independently or while generating id added control </w:t>
      </w:r>
      <w:proofErr w:type="spellStart"/>
      <w:r w:rsidR="001C2424">
        <w:t>xmls</w:t>
      </w:r>
      <w:proofErr w:type="spellEnd"/>
    </w:p>
    <w:p w:rsidR="001C2424" w:rsidRPr="001C2424" w:rsidRDefault="001C2424" w:rsidP="00C004F6">
      <w:pPr>
        <w:rPr>
          <w:color w:val="4F81BD" w:themeColor="accent1"/>
        </w:rPr>
      </w:pPr>
      <w:r w:rsidRPr="001C2424">
        <w:rPr>
          <w:color w:val="4F81BD" w:themeColor="accent1"/>
        </w:rPr>
        <w:t>EXAMPLE:</w:t>
      </w:r>
    </w:p>
    <w:p w:rsidR="002A4C6B" w:rsidRPr="001C2424" w:rsidRDefault="001C2424" w:rsidP="00C004F6">
      <w:pPr>
        <w:rPr>
          <w:color w:val="4F81BD" w:themeColor="accent1"/>
        </w:rPr>
      </w:pPr>
      <w:proofErr w:type="gramStart"/>
      <w:r>
        <w:rPr>
          <w:color w:val="4F81BD" w:themeColor="accent1"/>
        </w:rPr>
        <w:t>python</w:t>
      </w:r>
      <w:proofErr w:type="gramEnd"/>
      <w:r>
        <w:rPr>
          <w:color w:val="4F81BD" w:themeColor="accent1"/>
        </w:rPr>
        <w:t xml:space="preserve"> </w:t>
      </w:r>
      <w:r w:rsidRPr="001C2424">
        <w:rPr>
          <w:color w:val="4F81BD" w:themeColor="accent1"/>
        </w:rPr>
        <w:t>genHdrnMergeXML.py -v validate.xsd IP_control.xml</w:t>
      </w:r>
    </w:p>
    <w:p w:rsidR="00C004F6" w:rsidRDefault="00C004F6" w:rsidP="00E146CC">
      <w:pPr>
        <w:rPr>
          <w:b/>
          <w:u w:val="single"/>
        </w:rPr>
      </w:pPr>
    </w:p>
    <w:p w:rsidR="00E146CC" w:rsidRPr="00D74806" w:rsidRDefault="00BF7C50" w:rsidP="00956EAE">
      <w:pPr>
        <w:pStyle w:val="Heading2"/>
        <w:rPr>
          <w:color w:val="1F497D" w:themeColor="text2"/>
          <w:u w:val="single"/>
        </w:rPr>
      </w:pPr>
      <w:bookmarkStart w:id="2" w:name="_Toc421293549"/>
      <w:r>
        <w:rPr>
          <w:color w:val="1F497D" w:themeColor="text2"/>
          <w:u w:val="single"/>
        </w:rPr>
        <w:t xml:space="preserve">1.2 </w:t>
      </w:r>
      <w:r w:rsidR="00E146CC" w:rsidRPr="00D74806">
        <w:rPr>
          <w:color w:val="1F497D" w:themeColor="text2"/>
          <w:u w:val="single"/>
        </w:rPr>
        <w:t>CONTROL XML GENERATION</w:t>
      </w:r>
      <w:bookmarkEnd w:id="2"/>
    </w:p>
    <w:p w:rsidR="00956EAE" w:rsidRPr="00956EAE" w:rsidRDefault="00956EAE" w:rsidP="00956EAE"/>
    <w:p w:rsidR="00E146CC" w:rsidRDefault="00E146CC" w:rsidP="00E146CC">
      <w:r>
        <w:t xml:space="preserve">Takes control </w:t>
      </w:r>
      <w:proofErr w:type="spellStart"/>
      <w:r>
        <w:t>xmls</w:t>
      </w:r>
      <w:proofErr w:type="spellEnd"/>
      <w:r>
        <w:t xml:space="preserve"> as input and </w:t>
      </w:r>
    </w:p>
    <w:p w:rsidR="00E146CC" w:rsidRDefault="00E146CC" w:rsidP="00E146CC">
      <w:pPr>
        <w:pStyle w:val="ListParagraph"/>
        <w:numPr>
          <w:ilvl w:val="0"/>
          <w:numId w:val="4"/>
        </w:numPr>
      </w:pPr>
      <w:r>
        <w:t>Generates IDs</w:t>
      </w:r>
    </w:p>
    <w:p w:rsidR="00E146CC" w:rsidRDefault="00E146CC" w:rsidP="00E146CC">
      <w:pPr>
        <w:pStyle w:val="ListParagraph"/>
        <w:numPr>
          <w:ilvl w:val="0"/>
          <w:numId w:val="4"/>
        </w:numPr>
      </w:pPr>
      <w:r>
        <w:t>Encodes all the attributes into ‘Flag’ attribute</w:t>
      </w:r>
    </w:p>
    <w:p w:rsidR="00E146CC" w:rsidRDefault="00E146CC" w:rsidP="00E146CC">
      <w:pPr>
        <w:pStyle w:val="ListParagraph"/>
        <w:numPr>
          <w:ilvl w:val="0"/>
          <w:numId w:val="4"/>
        </w:numPr>
      </w:pPr>
      <w:r>
        <w:t>Generates ‘</w:t>
      </w:r>
      <w:proofErr w:type="spellStart"/>
      <w:r>
        <w:t>Enum</w:t>
      </w:r>
      <w:proofErr w:type="spellEnd"/>
      <w:r>
        <w:t xml:space="preserve">’ attribute by taking tr181 </w:t>
      </w:r>
      <w:proofErr w:type="spellStart"/>
      <w:r>
        <w:t>datatype</w:t>
      </w:r>
      <w:proofErr w:type="spellEnd"/>
      <w:r>
        <w:t xml:space="preserve"> xml as reference</w:t>
      </w:r>
    </w:p>
    <w:p w:rsidR="00E146CC" w:rsidRDefault="00E146CC" w:rsidP="00E146CC">
      <w:pPr>
        <w:pStyle w:val="ListParagraph"/>
        <w:numPr>
          <w:ilvl w:val="0"/>
          <w:numId w:val="4"/>
        </w:numPr>
      </w:pPr>
      <w:r>
        <w:t xml:space="preserve">Merges all the </w:t>
      </w:r>
      <w:proofErr w:type="spellStart"/>
      <w:r>
        <w:t>xmls</w:t>
      </w:r>
      <w:proofErr w:type="spellEnd"/>
      <w:r>
        <w:t xml:space="preserve"> if multiple </w:t>
      </w:r>
      <w:proofErr w:type="spellStart"/>
      <w:r>
        <w:t>xmls</w:t>
      </w:r>
      <w:proofErr w:type="spellEnd"/>
      <w:r>
        <w:t xml:space="preserve"> are provided</w:t>
      </w:r>
    </w:p>
    <w:p w:rsidR="00E146CC" w:rsidRDefault="00E146CC" w:rsidP="00E146CC">
      <w:pPr>
        <w:pStyle w:val="ListParagraph"/>
        <w:numPr>
          <w:ilvl w:val="0"/>
          <w:numId w:val="4"/>
        </w:numPr>
      </w:pPr>
      <w:r>
        <w:t>Generates header file</w:t>
      </w:r>
    </w:p>
    <w:p w:rsidR="001D2378" w:rsidRPr="00C004F6" w:rsidRDefault="00E146CC" w:rsidP="00E146CC">
      <w:pPr>
        <w:rPr>
          <w:color w:val="4F81BD" w:themeColor="accent1"/>
        </w:rPr>
      </w:pPr>
      <w:r w:rsidRPr="00C004F6">
        <w:rPr>
          <w:color w:val="4F81BD" w:themeColor="accent1"/>
        </w:rPr>
        <w:t>EXAMPLE:</w:t>
      </w:r>
      <w:r w:rsidR="001D2378" w:rsidRPr="00C004F6">
        <w:rPr>
          <w:color w:val="4F81BD" w:themeColor="accent1"/>
        </w:rPr>
        <w:t xml:space="preserve"> </w:t>
      </w:r>
    </w:p>
    <w:p w:rsidR="001D2378" w:rsidRPr="00634B46" w:rsidRDefault="00C004F6" w:rsidP="00634B46">
      <w:pPr>
        <w:pStyle w:val="ListParagraph"/>
        <w:numPr>
          <w:ilvl w:val="0"/>
          <w:numId w:val="11"/>
        </w:numPr>
        <w:rPr>
          <w:color w:val="4F81BD" w:themeColor="accent1"/>
        </w:rPr>
      </w:pPr>
      <w:r w:rsidRPr="00634B46">
        <w:rPr>
          <w:color w:val="4F81BD" w:themeColor="accent1"/>
        </w:rPr>
        <w:t xml:space="preserve">python </w:t>
      </w:r>
      <w:r w:rsidR="001D2378" w:rsidRPr="00634B46">
        <w:rPr>
          <w:color w:val="4F81BD" w:themeColor="accent1"/>
        </w:rPr>
        <w:t xml:space="preserve">genHdrnMergeXML.py -c  tr-181-2-8-0_dataType.xml 1_control.xml 2_control.xml -o 1_2_control.xml </w:t>
      </w:r>
      <w:r w:rsidR="001D2378" w:rsidRPr="00956EAE">
        <w:sym w:font="Wingdings" w:char="F0E0"/>
      </w:r>
      <w:r w:rsidR="001D2378" w:rsidRPr="00634B46">
        <w:rPr>
          <w:color w:val="4F81BD" w:themeColor="accent1"/>
        </w:rPr>
        <w:t xml:space="preserve"> generates 1_2_control_id.xml, 1_2_control_id.h</w:t>
      </w:r>
    </w:p>
    <w:p w:rsidR="00C004F6" w:rsidRPr="00634B46" w:rsidRDefault="00634B46" w:rsidP="00634B46">
      <w:pPr>
        <w:pStyle w:val="ListParagraph"/>
        <w:numPr>
          <w:ilvl w:val="0"/>
          <w:numId w:val="11"/>
        </w:numPr>
        <w:rPr>
          <w:b/>
          <w:u w:val="single"/>
        </w:rPr>
      </w:pPr>
      <w:r w:rsidRPr="00634B46">
        <w:rPr>
          <w:color w:val="4F81BD" w:themeColor="accent1"/>
        </w:rPr>
        <w:t xml:space="preserve">python genHdrnMergeXML.py -c  </w:t>
      </w:r>
      <w:r w:rsidRPr="00634B46">
        <w:rPr>
          <w:color w:val="4F81BD" w:themeColor="accent1"/>
        </w:rPr>
        <w:t>default PPP_control.xml</w:t>
      </w:r>
      <w:r>
        <w:rPr>
          <w:color w:val="4F81BD" w:themeColor="accent1"/>
        </w:rPr>
        <w:t xml:space="preserve"> </w:t>
      </w:r>
      <w:r w:rsidRPr="00634B46">
        <w:rPr>
          <w:color w:val="4F81BD" w:themeColor="accent1"/>
        </w:rPr>
        <w:sym w:font="Wingdings" w:char="F0E0"/>
      </w:r>
      <w:r>
        <w:rPr>
          <w:color w:val="4F81BD" w:themeColor="accent1"/>
        </w:rPr>
        <w:t xml:space="preserve"> </w:t>
      </w:r>
      <w:r w:rsidRPr="00634B46">
        <w:rPr>
          <w:b/>
          <w:color w:val="4F81BD" w:themeColor="accent1"/>
        </w:rPr>
        <w:t xml:space="preserve">generates PPP_control_id.xml, </w:t>
      </w:r>
      <w:proofErr w:type="spellStart"/>
      <w:r w:rsidRPr="00634B46">
        <w:rPr>
          <w:b/>
          <w:color w:val="4F81BD" w:themeColor="accent1"/>
        </w:rPr>
        <w:t>PPP_control_id.h</w:t>
      </w:r>
      <w:proofErr w:type="spellEnd"/>
      <w:r w:rsidRPr="00634B46">
        <w:rPr>
          <w:b/>
          <w:color w:val="4F81BD" w:themeColor="accent1"/>
        </w:rPr>
        <w:t>, PPP_data_id.xml</w:t>
      </w:r>
      <w:r w:rsidRPr="00634B46">
        <w:rPr>
          <w:color w:val="4F81BD" w:themeColor="accent1"/>
        </w:rPr>
        <w:t xml:space="preserve">  </w:t>
      </w:r>
    </w:p>
    <w:p w:rsidR="00634B46" w:rsidRDefault="00634B46" w:rsidP="00634B46">
      <w:pPr>
        <w:rPr>
          <w:b/>
        </w:rPr>
      </w:pPr>
      <w:r>
        <w:rPr>
          <w:b/>
          <w:u w:val="single"/>
        </w:rPr>
        <w:t xml:space="preserve">NOTE: </w:t>
      </w:r>
      <w:r>
        <w:rPr>
          <w:b/>
        </w:rPr>
        <w:t xml:space="preserve"> The second example with ‘–c default’ option works on following assumptions</w:t>
      </w:r>
    </w:p>
    <w:p w:rsidR="00634B46" w:rsidRDefault="00634B46" w:rsidP="00634B4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Script is being executed from the place where it is located</w:t>
      </w:r>
    </w:p>
    <w:p w:rsidR="00634B46" w:rsidRDefault="00634B46" w:rsidP="00634B4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Only one file is given as input</w:t>
      </w:r>
    </w:p>
    <w:p w:rsidR="00634B46" w:rsidRDefault="00634B46" w:rsidP="00634B46">
      <w:pPr>
        <w:pStyle w:val="ListParagraph"/>
        <w:numPr>
          <w:ilvl w:val="0"/>
          <w:numId w:val="12"/>
        </w:numPr>
        <w:rPr>
          <w:b/>
        </w:rPr>
      </w:pPr>
      <w:r w:rsidRPr="00634B46">
        <w:rPr>
          <w:color w:val="4F81BD" w:themeColor="accent1"/>
        </w:rPr>
        <w:t>tr-181-2-8-0_dataType.xml</w:t>
      </w:r>
      <w:r>
        <w:rPr>
          <w:color w:val="4F81BD" w:themeColor="accent1"/>
        </w:rPr>
        <w:t xml:space="preserve"> </w:t>
      </w:r>
      <w:r>
        <w:rPr>
          <w:b/>
        </w:rPr>
        <w:t xml:space="preserve">is available in its location </w:t>
      </w:r>
    </w:p>
    <w:p w:rsidR="00634B46" w:rsidRDefault="00634B46" w:rsidP="00634B4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if appropriate data xml  (PPP_data.xml in this case) is also available in the path where control xml is present, id added data xml will also be generated</w:t>
      </w:r>
    </w:p>
    <w:p w:rsidR="00634B46" w:rsidRPr="00634B46" w:rsidRDefault="00634B46" w:rsidP="00634B46">
      <w:pPr>
        <w:rPr>
          <w:b/>
        </w:rPr>
      </w:pPr>
      <w:r>
        <w:rPr>
          <w:b/>
        </w:rPr>
        <w:t xml:space="preserve">These assumptions enable user of the script to generate, id added control </w:t>
      </w:r>
      <w:proofErr w:type="spellStart"/>
      <w:r>
        <w:rPr>
          <w:b/>
        </w:rPr>
        <w:t>xmls</w:t>
      </w:r>
      <w:proofErr w:type="spellEnd"/>
      <w:r>
        <w:rPr>
          <w:b/>
        </w:rPr>
        <w:t xml:space="preserve">, header files, </w:t>
      </w:r>
      <w:proofErr w:type="gramStart"/>
      <w:r>
        <w:rPr>
          <w:b/>
        </w:rPr>
        <w:t>id</w:t>
      </w:r>
      <w:proofErr w:type="gramEnd"/>
      <w:r>
        <w:rPr>
          <w:b/>
        </w:rPr>
        <w:t xml:space="preserve"> added data </w:t>
      </w:r>
      <w:proofErr w:type="spellStart"/>
      <w:r>
        <w:rPr>
          <w:b/>
        </w:rPr>
        <w:t>xmls</w:t>
      </w:r>
      <w:proofErr w:type="spellEnd"/>
      <w:r>
        <w:rPr>
          <w:b/>
        </w:rPr>
        <w:t xml:space="preserve"> in one go</w:t>
      </w:r>
    </w:p>
    <w:p w:rsidR="001C2424" w:rsidRDefault="001C2424" w:rsidP="00956EAE">
      <w:pPr>
        <w:pStyle w:val="Heading2"/>
      </w:pPr>
    </w:p>
    <w:p w:rsidR="00E146CC" w:rsidRPr="00D74806" w:rsidRDefault="00BF7C50" w:rsidP="00956EAE">
      <w:pPr>
        <w:pStyle w:val="Heading2"/>
        <w:rPr>
          <w:color w:val="1F497D" w:themeColor="text2"/>
          <w:u w:val="single"/>
        </w:rPr>
      </w:pPr>
      <w:bookmarkStart w:id="3" w:name="_Toc421293550"/>
      <w:r>
        <w:rPr>
          <w:color w:val="1F497D" w:themeColor="text2"/>
          <w:u w:val="single"/>
        </w:rPr>
        <w:t xml:space="preserve">1.3 </w:t>
      </w:r>
      <w:r w:rsidR="00E146CC" w:rsidRPr="00D74806">
        <w:rPr>
          <w:color w:val="1F497D" w:themeColor="text2"/>
          <w:u w:val="single"/>
        </w:rPr>
        <w:t>DATA XML GENERATION</w:t>
      </w:r>
      <w:bookmarkEnd w:id="3"/>
    </w:p>
    <w:p w:rsidR="00956EAE" w:rsidRPr="00956EAE" w:rsidRDefault="00956EAE" w:rsidP="00956EAE"/>
    <w:p w:rsidR="00E146CC" w:rsidRDefault="00E146CC" w:rsidP="00E146CC">
      <w:r>
        <w:t xml:space="preserve">Takes data </w:t>
      </w:r>
      <w:proofErr w:type="spellStart"/>
      <w:r>
        <w:t>xmls</w:t>
      </w:r>
      <w:proofErr w:type="spellEnd"/>
      <w:r>
        <w:t xml:space="preserve"> as input (with reference to its </w:t>
      </w:r>
      <w:r w:rsidR="00D05978">
        <w:t xml:space="preserve">id added </w:t>
      </w:r>
      <w:r>
        <w:t>control xml counterpart) and</w:t>
      </w:r>
    </w:p>
    <w:p w:rsidR="00E146CC" w:rsidRDefault="00E146CC" w:rsidP="00E146CC">
      <w:pPr>
        <w:pStyle w:val="ListParagraph"/>
        <w:numPr>
          <w:ilvl w:val="0"/>
          <w:numId w:val="5"/>
        </w:numPr>
      </w:pPr>
      <w:r>
        <w:t xml:space="preserve">Syncs </w:t>
      </w:r>
      <w:r w:rsidRPr="00E146CC">
        <w:rPr>
          <w:b/>
        </w:rPr>
        <w:t>‘Id’</w:t>
      </w:r>
      <w:r w:rsidR="00C81ADA">
        <w:rPr>
          <w:b/>
        </w:rPr>
        <w:t xml:space="preserve"> and ‘Flag’</w:t>
      </w:r>
      <w:r>
        <w:t xml:space="preserve"> attribute of each node with that of the control xml</w:t>
      </w:r>
    </w:p>
    <w:p w:rsidR="00E146CC" w:rsidRDefault="00E146CC" w:rsidP="00E146CC">
      <w:pPr>
        <w:pStyle w:val="ListParagraph"/>
        <w:numPr>
          <w:ilvl w:val="0"/>
          <w:numId w:val="5"/>
        </w:numPr>
      </w:pPr>
      <w:r>
        <w:t xml:space="preserve">Merges </w:t>
      </w:r>
      <w:proofErr w:type="spellStart"/>
      <w:r>
        <w:t>xmls</w:t>
      </w:r>
      <w:proofErr w:type="spellEnd"/>
      <w:r>
        <w:t xml:space="preserve"> if multiple </w:t>
      </w:r>
      <w:proofErr w:type="spellStart"/>
      <w:r>
        <w:t>xmls</w:t>
      </w:r>
      <w:proofErr w:type="spellEnd"/>
      <w:r>
        <w:t xml:space="preserve"> are provided</w:t>
      </w:r>
    </w:p>
    <w:p w:rsidR="00D05978" w:rsidRPr="00C004F6" w:rsidRDefault="001D2378" w:rsidP="001D2378">
      <w:pPr>
        <w:rPr>
          <w:color w:val="4F81BD" w:themeColor="accent1"/>
        </w:rPr>
      </w:pPr>
      <w:r w:rsidRPr="00C004F6">
        <w:rPr>
          <w:color w:val="4F81BD" w:themeColor="accent1"/>
        </w:rPr>
        <w:t xml:space="preserve">EXAMPLE: </w:t>
      </w:r>
    </w:p>
    <w:p w:rsidR="001D2378" w:rsidRDefault="00C004F6" w:rsidP="00634B46">
      <w:pPr>
        <w:pStyle w:val="ListParagraph"/>
        <w:numPr>
          <w:ilvl w:val="0"/>
          <w:numId w:val="13"/>
        </w:numPr>
        <w:rPr>
          <w:color w:val="4F81BD" w:themeColor="accent1"/>
        </w:rPr>
      </w:pPr>
      <w:r w:rsidRPr="00634B46">
        <w:rPr>
          <w:color w:val="4F81BD" w:themeColor="accent1"/>
        </w:rPr>
        <w:t xml:space="preserve">python </w:t>
      </w:r>
      <w:r w:rsidR="001D2378" w:rsidRPr="00634B46">
        <w:rPr>
          <w:color w:val="4F81BD" w:themeColor="accent1"/>
        </w:rPr>
        <w:t>genHdrn</w:t>
      </w:r>
      <w:r w:rsidR="00D05978" w:rsidRPr="00634B46">
        <w:rPr>
          <w:color w:val="4F81BD" w:themeColor="accent1"/>
        </w:rPr>
        <w:t>MergeXML.py -d WiFi_control</w:t>
      </w:r>
      <w:r w:rsidR="001D2378" w:rsidRPr="00634B46">
        <w:rPr>
          <w:color w:val="4F81BD" w:themeColor="accent1"/>
        </w:rPr>
        <w:t>_id.xml WiF</w:t>
      </w:r>
      <w:r w:rsidR="00D05978" w:rsidRPr="00634B46">
        <w:rPr>
          <w:color w:val="4F81BD" w:themeColor="accent1"/>
        </w:rPr>
        <w:t>i_data</w:t>
      </w:r>
      <w:r w:rsidR="001D2378" w:rsidRPr="00634B46">
        <w:rPr>
          <w:color w:val="4F81BD" w:themeColor="accent1"/>
        </w:rPr>
        <w:t>.xml</w:t>
      </w:r>
      <w:r w:rsidR="00D05978" w:rsidRPr="00634B46">
        <w:rPr>
          <w:color w:val="4F81BD" w:themeColor="accent1"/>
        </w:rPr>
        <w:t xml:space="preserve"> –o </w:t>
      </w:r>
      <w:proofErr w:type="spellStart"/>
      <w:r w:rsidR="00D05978" w:rsidRPr="00634B46">
        <w:rPr>
          <w:color w:val="4F81BD" w:themeColor="accent1"/>
        </w:rPr>
        <w:t>Wifi_data_id</w:t>
      </w:r>
      <w:proofErr w:type="spellEnd"/>
      <w:r w:rsidR="00D05978" w:rsidRPr="00634B46">
        <w:rPr>
          <w:color w:val="4F81BD" w:themeColor="accent1"/>
        </w:rPr>
        <w:t xml:space="preserve"> .xml </w:t>
      </w:r>
      <w:r w:rsidR="00D05978" w:rsidRPr="00956EAE">
        <w:sym w:font="Wingdings" w:char="F0E0"/>
      </w:r>
      <w:r w:rsidR="00D05978" w:rsidRPr="00634B46">
        <w:rPr>
          <w:color w:val="4F81BD" w:themeColor="accent1"/>
        </w:rPr>
        <w:t xml:space="preserve"> generates Wifi_data_id.xml</w:t>
      </w:r>
    </w:p>
    <w:p w:rsidR="00634B46" w:rsidRPr="00634B46" w:rsidRDefault="00634B46" w:rsidP="00634B46">
      <w:pPr>
        <w:pStyle w:val="ListParagraph"/>
        <w:numPr>
          <w:ilvl w:val="0"/>
          <w:numId w:val="13"/>
        </w:numPr>
        <w:rPr>
          <w:color w:val="4F81BD" w:themeColor="accent1"/>
        </w:rPr>
      </w:pPr>
      <w:r>
        <w:rPr>
          <w:color w:val="4F81BD" w:themeColor="accent1"/>
        </w:rPr>
        <w:t>python genHdrnMergeXML.py –d default</w:t>
      </w:r>
      <w:r w:rsidR="003F1338">
        <w:rPr>
          <w:color w:val="4F81BD" w:themeColor="accent1"/>
        </w:rPr>
        <w:t xml:space="preserve"> WiFi_data.xml </w:t>
      </w:r>
      <w:r w:rsidR="003F1338" w:rsidRPr="003F1338">
        <w:rPr>
          <w:color w:val="4F81BD" w:themeColor="accent1"/>
        </w:rPr>
        <w:sym w:font="Wingdings" w:char="F0E0"/>
      </w:r>
      <w:r w:rsidR="003F1338">
        <w:rPr>
          <w:color w:val="4F81BD" w:themeColor="accent1"/>
        </w:rPr>
        <w:t xml:space="preserve"> </w:t>
      </w:r>
      <w:r w:rsidR="003F1338">
        <w:rPr>
          <w:b/>
          <w:color w:val="4F81BD" w:themeColor="accent1"/>
        </w:rPr>
        <w:t>generates WiFi_data_id.xml</w:t>
      </w:r>
    </w:p>
    <w:p w:rsidR="00D05978" w:rsidRDefault="00D05978" w:rsidP="001D2378">
      <w:pPr>
        <w:rPr>
          <w:b/>
        </w:rPr>
      </w:pPr>
    </w:p>
    <w:p w:rsidR="00D05978" w:rsidRPr="00D74806" w:rsidRDefault="00BF7C50" w:rsidP="00956EAE">
      <w:pPr>
        <w:pStyle w:val="Heading2"/>
        <w:rPr>
          <w:color w:val="1F497D" w:themeColor="text2"/>
          <w:u w:val="single"/>
        </w:rPr>
      </w:pPr>
      <w:bookmarkStart w:id="4" w:name="_Toc421293551"/>
      <w:r>
        <w:rPr>
          <w:color w:val="1F497D" w:themeColor="text2"/>
          <w:u w:val="single"/>
        </w:rPr>
        <w:t xml:space="preserve">1.4 </w:t>
      </w:r>
      <w:r w:rsidR="00D05978" w:rsidRPr="00D74806">
        <w:rPr>
          <w:color w:val="1F497D" w:themeColor="text2"/>
          <w:u w:val="single"/>
        </w:rPr>
        <w:t>MODEL</w:t>
      </w:r>
      <w:r w:rsidR="00C004F6" w:rsidRPr="00D74806">
        <w:rPr>
          <w:color w:val="1F497D" w:themeColor="text2"/>
          <w:u w:val="single"/>
        </w:rPr>
        <w:t>L</w:t>
      </w:r>
      <w:r w:rsidR="00D05978" w:rsidRPr="00D74806">
        <w:rPr>
          <w:color w:val="1F497D" w:themeColor="text2"/>
          <w:u w:val="single"/>
        </w:rPr>
        <w:t>ED XML GENERATION</w:t>
      </w:r>
      <w:bookmarkEnd w:id="4"/>
    </w:p>
    <w:p w:rsidR="00956EAE" w:rsidRPr="00956EAE" w:rsidRDefault="00956EAE" w:rsidP="00956EAE"/>
    <w:p w:rsidR="00D05978" w:rsidRDefault="00D05978" w:rsidP="00D05978">
      <w:r>
        <w:t xml:space="preserve">Takes </w:t>
      </w:r>
      <w:proofErr w:type="spellStart"/>
      <w:r>
        <w:t>contro</w:t>
      </w:r>
      <w:r w:rsidR="001C2424">
        <w:t>_id</w:t>
      </w:r>
      <w:proofErr w:type="spellEnd"/>
      <w:r w:rsidR="001C2424">
        <w:t>/</w:t>
      </w:r>
      <w:proofErr w:type="spellStart"/>
      <w:r w:rsidR="001C2424">
        <w:t>data_</w:t>
      </w:r>
      <w:proofErr w:type="gramStart"/>
      <w:r w:rsidR="001C2424">
        <w:t>id</w:t>
      </w:r>
      <w:proofErr w:type="spellEnd"/>
      <w:r w:rsidR="001C2424">
        <w:t xml:space="preserve"> </w:t>
      </w:r>
      <w:r>
        <w:t xml:space="preserve"> xml</w:t>
      </w:r>
      <w:proofErr w:type="gramEnd"/>
      <w:r>
        <w:t xml:space="preserve"> as input with reference to</w:t>
      </w:r>
      <w:r w:rsidR="00D74806">
        <w:t xml:space="preserve"> control/data model xml and modifies them</w:t>
      </w:r>
      <w:r>
        <w:t xml:space="preserve"> as model xml specifies</w:t>
      </w:r>
    </w:p>
    <w:p w:rsidR="00D74806" w:rsidRPr="00D74806" w:rsidRDefault="00D74806" w:rsidP="00D05978">
      <w:pPr>
        <w:rPr>
          <w:color w:val="4F81BD" w:themeColor="accent1"/>
        </w:rPr>
      </w:pPr>
      <w:r w:rsidRPr="00D74806">
        <w:rPr>
          <w:color w:val="4F81BD" w:themeColor="accent1"/>
        </w:rPr>
        <w:t>EXAMPLE:</w:t>
      </w:r>
    </w:p>
    <w:p w:rsidR="00D05978" w:rsidRDefault="00D05978" w:rsidP="00D05978">
      <w:pPr>
        <w:rPr>
          <w:color w:val="4F81BD" w:themeColor="accent1"/>
        </w:rPr>
      </w:pPr>
      <w:proofErr w:type="gramStart"/>
      <w:r w:rsidRPr="00956EAE">
        <w:rPr>
          <w:color w:val="4F81BD" w:themeColor="accent1"/>
        </w:rPr>
        <w:t>python</w:t>
      </w:r>
      <w:proofErr w:type="gramEnd"/>
      <w:r w:rsidRPr="00956EAE">
        <w:rPr>
          <w:color w:val="4F81BD" w:themeColor="accent1"/>
        </w:rPr>
        <w:t xml:space="preserve"> genModeledXMLs.py IP_control_id.xml -m IP_ctrl_model_EL.xml -o IP_control_id.xml </w:t>
      </w:r>
      <w:r w:rsidRPr="00956EAE">
        <w:rPr>
          <w:color w:val="4F81BD" w:themeColor="accent1"/>
        </w:rPr>
        <w:sym w:font="Wingdings" w:char="F0E0"/>
      </w:r>
      <w:r w:rsidRPr="00956EAE">
        <w:rPr>
          <w:color w:val="4F81BD" w:themeColor="accent1"/>
        </w:rPr>
        <w:t xml:space="preserve"> generates IP_control_id_modeled.xml</w:t>
      </w:r>
    </w:p>
    <w:p w:rsidR="003F1338" w:rsidRDefault="003F1338" w:rsidP="00D05978">
      <w:pPr>
        <w:rPr>
          <w:color w:val="4F81BD" w:themeColor="accent1"/>
        </w:rPr>
      </w:pPr>
    </w:p>
    <w:p w:rsidR="003F1338" w:rsidRDefault="003F1338" w:rsidP="003F1338">
      <w:pPr>
        <w:pStyle w:val="Heading2"/>
        <w:rPr>
          <w:color w:val="1F497D" w:themeColor="text2"/>
          <w:u w:val="single"/>
        </w:rPr>
      </w:pPr>
      <w:bookmarkStart w:id="5" w:name="_Toc421293552"/>
      <w:r>
        <w:rPr>
          <w:color w:val="1F497D" w:themeColor="text2"/>
          <w:u w:val="single"/>
        </w:rPr>
        <w:t>1.5 REGENERATING ORIGINAL XML BACK FROM ID ADDED XML</w:t>
      </w:r>
      <w:bookmarkEnd w:id="5"/>
    </w:p>
    <w:p w:rsidR="003F1338" w:rsidRDefault="003F1338" w:rsidP="003F1338"/>
    <w:p w:rsidR="003F1338" w:rsidRDefault="003F1338" w:rsidP="003F1338">
      <w:r>
        <w:t>Takes id added control xml as input and generates original control xml</w:t>
      </w:r>
    </w:p>
    <w:p w:rsidR="003F1338" w:rsidRPr="00D74806" w:rsidRDefault="003F1338" w:rsidP="003F1338">
      <w:pPr>
        <w:rPr>
          <w:color w:val="4F81BD" w:themeColor="accent1"/>
        </w:rPr>
      </w:pPr>
      <w:r w:rsidRPr="00D74806">
        <w:rPr>
          <w:color w:val="4F81BD" w:themeColor="accent1"/>
        </w:rPr>
        <w:t>EXAMPLE:</w:t>
      </w:r>
    </w:p>
    <w:p w:rsidR="00D05978" w:rsidRPr="003F1338" w:rsidRDefault="003F1338" w:rsidP="001D2378">
      <w:proofErr w:type="gramStart"/>
      <w:r w:rsidRPr="00956EAE">
        <w:rPr>
          <w:color w:val="4F81BD" w:themeColor="accent1"/>
        </w:rPr>
        <w:t>python</w:t>
      </w:r>
      <w:proofErr w:type="gramEnd"/>
      <w:r w:rsidRPr="00956EAE">
        <w:rPr>
          <w:color w:val="4F81BD" w:themeColor="accent1"/>
        </w:rPr>
        <w:t xml:space="preserve"> genModeledXMLs.py</w:t>
      </w:r>
      <w:r>
        <w:rPr>
          <w:color w:val="4F81BD" w:themeColor="accent1"/>
        </w:rPr>
        <w:t xml:space="preserve"> –p default PPP_control_id.xml </w:t>
      </w:r>
      <w:r w:rsidRPr="003F1338">
        <w:rPr>
          <w:color w:val="4F81BD" w:themeColor="accent1"/>
        </w:rPr>
        <w:sym w:font="Wingdings" w:char="F0E0"/>
      </w:r>
      <w:r>
        <w:rPr>
          <w:color w:val="4F81BD" w:themeColor="accent1"/>
        </w:rPr>
        <w:t xml:space="preserve"> generates PPP_control.xml</w:t>
      </w:r>
    </w:p>
    <w:p w:rsidR="00D74806" w:rsidRDefault="00D74806" w:rsidP="00956EAE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146CC" w:rsidRPr="00D74806" w:rsidRDefault="003F1338" w:rsidP="00956EAE">
      <w:pPr>
        <w:pStyle w:val="Heading2"/>
        <w:rPr>
          <w:color w:val="1F497D" w:themeColor="text2"/>
          <w:u w:val="single"/>
        </w:rPr>
      </w:pPr>
      <w:bookmarkStart w:id="6" w:name="_Toc421293553"/>
      <w:r>
        <w:rPr>
          <w:color w:val="1F497D" w:themeColor="text2"/>
          <w:u w:val="single"/>
        </w:rPr>
        <w:t>1.6</w:t>
      </w:r>
      <w:r w:rsidR="00BF7C50">
        <w:rPr>
          <w:color w:val="1F497D" w:themeColor="text2"/>
          <w:u w:val="single"/>
        </w:rPr>
        <w:t xml:space="preserve"> </w:t>
      </w:r>
      <w:r w:rsidR="00E146CC" w:rsidRPr="00D74806">
        <w:rPr>
          <w:color w:val="1F497D" w:themeColor="text2"/>
          <w:u w:val="single"/>
        </w:rPr>
        <w:t>MERGING</w:t>
      </w:r>
      <w:bookmarkEnd w:id="6"/>
    </w:p>
    <w:p w:rsidR="00956EAE" w:rsidRPr="00956EAE" w:rsidRDefault="00956EAE" w:rsidP="00956EAE"/>
    <w:p w:rsidR="00E146CC" w:rsidRDefault="00D74806" w:rsidP="00E146CC">
      <w:pPr>
        <w:pStyle w:val="ListParagraph"/>
        <w:numPr>
          <w:ilvl w:val="0"/>
          <w:numId w:val="6"/>
        </w:numPr>
      </w:pPr>
      <w:r>
        <w:t>Takes input files and merges all the nodes as per their hierarchy</w:t>
      </w:r>
    </w:p>
    <w:p w:rsidR="005A29F9" w:rsidRPr="005A29F9" w:rsidRDefault="005A29F9" w:rsidP="005A29F9">
      <w:pPr>
        <w:rPr>
          <w:color w:val="1F497D" w:themeColor="text2"/>
        </w:rPr>
      </w:pPr>
      <w:r w:rsidRPr="005A29F9">
        <w:rPr>
          <w:color w:val="1F497D" w:themeColor="text2"/>
        </w:rPr>
        <w:t>EXAMPLE:</w:t>
      </w:r>
    </w:p>
    <w:p w:rsidR="005A29F9" w:rsidRPr="005A29F9" w:rsidRDefault="005A29F9" w:rsidP="005A29F9">
      <w:pPr>
        <w:rPr>
          <w:color w:val="1F497D" w:themeColor="text2"/>
        </w:rPr>
      </w:pPr>
      <w:proofErr w:type="gramStart"/>
      <w:r>
        <w:rPr>
          <w:color w:val="1F497D" w:themeColor="text2"/>
        </w:rPr>
        <w:t>python</w:t>
      </w:r>
      <w:proofErr w:type="gramEnd"/>
      <w:r>
        <w:rPr>
          <w:color w:val="1F497D" w:themeColor="text2"/>
        </w:rPr>
        <w:t xml:space="preserve"> merge</w:t>
      </w:r>
      <w:r w:rsidRPr="005A29F9">
        <w:rPr>
          <w:color w:val="1F497D" w:themeColor="text2"/>
        </w:rPr>
        <w:t>.py lan_control_id.xml network_control_id.xml -o target_control.xml</w:t>
      </w:r>
    </w:p>
    <w:p w:rsidR="00BF7C50" w:rsidRDefault="00BF7C50" w:rsidP="00BF7C50">
      <w:bookmarkStart w:id="7" w:name="_GoBack"/>
      <w:bookmarkEnd w:id="7"/>
    </w:p>
    <w:p w:rsidR="00BF7C50" w:rsidRDefault="00BF7C50" w:rsidP="00956EAE"/>
    <w:p w:rsidR="00BF7C50" w:rsidRPr="00BF7C50" w:rsidRDefault="00BF7C50" w:rsidP="00BF7C50">
      <w:pPr>
        <w:pStyle w:val="Heading1"/>
        <w:numPr>
          <w:ilvl w:val="0"/>
          <w:numId w:val="6"/>
        </w:numPr>
        <w:rPr>
          <w:sz w:val="40"/>
          <w:szCs w:val="40"/>
        </w:rPr>
      </w:pPr>
      <w:bookmarkStart w:id="8" w:name="_Toc421293554"/>
      <w:r w:rsidRPr="00BF7C50">
        <w:rPr>
          <w:sz w:val="40"/>
          <w:szCs w:val="40"/>
        </w:rPr>
        <w:t>STEPS</w:t>
      </w:r>
      <w:r>
        <w:rPr>
          <w:sz w:val="40"/>
          <w:szCs w:val="40"/>
        </w:rPr>
        <w:t xml:space="preserve"> TO GENERATE TARGET XMLS</w:t>
      </w:r>
      <w:bookmarkEnd w:id="8"/>
    </w:p>
    <w:p w:rsidR="00BF7C50" w:rsidRPr="00956EAE" w:rsidRDefault="00BF7C50" w:rsidP="00956EAE"/>
    <w:p w:rsidR="00D05978" w:rsidRDefault="006146D1" w:rsidP="00D05978">
      <w:pPr>
        <w:pStyle w:val="ListParagraph"/>
        <w:numPr>
          <w:ilvl w:val="0"/>
          <w:numId w:val="7"/>
        </w:numPr>
      </w:pPr>
      <w:r>
        <w:t xml:space="preserve">Take few service </w:t>
      </w:r>
      <w:proofErr w:type="spellStart"/>
      <w:r>
        <w:t>xmls</w:t>
      </w:r>
      <w:proofErr w:type="spellEnd"/>
      <w:r>
        <w:t xml:space="preserve">. </w:t>
      </w:r>
      <w:proofErr w:type="spellStart"/>
      <w:r>
        <w:t>E.g</w:t>
      </w:r>
      <w:proofErr w:type="spellEnd"/>
      <w:r>
        <w:t xml:space="preserve"> </w:t>
      </w:r>
      <w:r w:rsidR="00D05978">
        <w:t>IP_control.xml, PPP_control.xml</w:t>
      </w:r>
    </w:p>
    <w:p w:rsidR="006146D1" w:rsidRDefault="006146D1" w:rsidP="00D05978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db</w:t>
      </w:r>
      <w:proofErr w:type="spellEnd"/>
      <w:r>
        <w:t xml:space="preserve"> tool </w:t>
      </w:r>
      <w:proofErr w:type="spellStart"/>
      <w:r>
        <w:t>gui</w:t>
      </w:r>
      <w:proofErr w:type="spellEnd"/>
      <w:r>
        <w:t xml:space="preserve"> to edit attributes, add vendor extension objects </w:t>
      </w:r>
      <w:proofErr w:type="spellStart"/>
      <w:r>
        <w:t>etc</w:t>
      </w:r>
      <w:proofErr w:type="spellEnd"/>
      <w:r>
        <w:t xml:space="preserve"> </w:t>
      </w:r>
    </w:p>
    <w:p w:rsidR="00D05978" w:rsidRDefault="006146D1" w:rsidP="006146D1">
      <w:pPr>
        <w:pStyle w:val="ListParagraph"/>
      </w:pPr>
      <w:proofErr w:type="spellStart"/>
      <w:r>
        <w:t>E.g</w:t>
      </w:r>
      <w:proofErr w:type="spellEnd"/>
      <w:r>
        <w:t xml:space="preserve"> </w:t>
      </w:r>
      <w:r w:rsidR="00D05978">
        <w:t xml:space="preserve">Change min entries to IPV4, add </w:t>
      </w:r>
      <w:proofErr w:type="spellStart"/>
      <w:r w:rsidR="00D05978">
        <w:t>vedor</w:t>
      </w:r>
      <w:proofErr w:type="spellEnd"/>
      <w:r w:rsidR="00D05978">
        <w:t xml:space="preserve"> extension object in PPP_control.xml, add vendor extension parameter to IP_control.xml</w:t>
      </w:r>
    </w:p>
    <w:p w:rsidR="00D05978" w:rsidRDefault="00C81ADA" w:rsidP="00D05978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 w:rsidR="005A29F9">
        <w:t>dbtool</w:t>
      </w:r>
      <w:proofErr w:type="spellEnd"/>
      <w:r>
        <w:t xml:space="preserve"> </w:t>
      </w:r>
      <w:r w:rsidR="006146D1">
        <w:t xml:space="preserve"> to generate data </w:t>
      </w:r>
      <w:proofErr w:type="spellStart"/>
      <w:r w:rsidR="006146D1">
        <w:t>xmls</w:t>
      </w:r>
      <w:proofErr w:type="spellEnd"/>
    </w:p>
    <w:p w:rsidR="00D05978" w:rsidRDefault="00D05978" w:rsidP="00D05978">
      <w:pPr>
        <w:pStyle w:val="ListParagraph"/>
        <w:numPr>
          <w:ilvl w:val="0"/>
          <w:numId w:val="7"/>
        </w:numPr>
      </w:pPr>
      <w:r>
        <w:t xml:space="preserve">Manually add one more IPv4 instance to </w:t>
      </w:r>
      <w:r w:rsidR="003A353B">
        <w:t>IP_data.xml</w:t>
      </w:r>
    </w:p>
    <w:p w:rsidR="003A353B" w:rsidRDefault="003A353B" w:rsidP="003A353B">
      <w:r>
        <w:t xml:space="preserve">NOW WE HAVE </w:t>
      </w:r>
      <w:r w:rsidRPr="003A353B">
        <w:rPr>
          <w:b/>
        </w:rPr>
        <w:t>IP_control.xml, IP_data.xml, PPP_control.xml and PPP_data.xml</w:t>
      </w:r>
      <w:r>
        <w:t xml:space="preserve"> for </w:t>
      </w:r>
      <w:proofErr w:type="spellStart"/>
      <w:r>
        <w:t>genHdr</w:t>
      </w:r>
      <w:proofErr w:type="spellEnd"/>
      <w:r>
        <w:t xml:space="preserve"> </w:t>
      </w:r>
      <w:r w:rsidR="005A29F9">
        <w:t xml:space="preserve">related </w:t>
      </w:r>
      <w:r>
        <w:t>script</w:t>
      </w:r>
      <w:r w:rsidR="005A29F9">
        <w:t>s</w:t>
      </w:r>
      <w:r>
        <w:t xml:space="preserve"> to operate on</w:t>
      </w:r>
    </w:p>
    <w:p w:rsidR="003A353B" w:rsidRDefault="003A353B" w:rsidP="003A353B">
      <w:pPr>
        <w:pStyle w:val="ListParagraph"/>
        <w:numPr>
          <w:ilvl w:val="0"/>
          <w:numId w:val="7"/>
        </w:numPr>
      </w:pPr>
      <w:r>
        <w:t xml:space="preserve">Generate id added control </w:t>
      </w:r>
      <w:proofErr w:type="spellStart"/>
      <w:r>
        <w:t>xmls</w:t>
      </w:r>
      <w:proofErr w:type="spellEnd"/>
      <w:r>
        <w:t xml:space="preserve"> and header files </w:t>
      </w:r>
    </w:p>
    <w:p w:rsidR="003A353B" w:rsidRPr="00956EAE" w:rsidRDefault="003A353B" w:rsidP="003A353B">
      <w:pPr>
        <w:rPr>
          <w:color w:val="4F81BD" w:themeColor="accent1"/>
        </w:rPr>
      </w:pPr>
      <w:proofErr w:type="gramStart"/>
      <w:r w:rsidRPr="00956EAE">
        <w:rPr>
          <w:color w:val="4F81BD" w:themeColor="accent1"/>
        </w:rPr>
        <w:t>python</w:t>
      </w:r>
      <w:proofErr w:type="gramEnd"/>
      <w:r w:rsidRPr="00956EAE">
        <w:rPr>
          <w:color w:val="4F81BD" w:themeColor="accent1"/>
        </w:rPr>
        <w:t xml:space="preserve"> genHdrnMergeXML.py PPP_control.xml -c  tr-181-2-8-0_dataType.xml -o PPP_control_id.xml </w:t>
      </w:r>
      <w:r w:rsidRPr="00956EAE">
        <w:rPr>
          <w:color w:val="4F81BD" w:themeColor="accent1"/>
        </w:rPr>
        <w:sym w:font="Wingdings" w:char="F0E0"/>
      </w:r>
      <w:r w:rsidRPr="00956EAE">
        <w:rPr>
          <w:color w:val="4F81BD" w:themeColor="accent1"/>
        </w:rPr>
        <w:t xml:space="preserve"> generates PPP_control_id.xml</w:t>
      </w:r>
    </w:p>
    <w:p w:rsidR="003A353B" w:rsidRPr="00956EAE" w:rsidRDefault="003A353B" w:rsidP="003A353B">
      <w:pPr>
        <w:rPr>
          <w:color w:val="4F81BD" w:themeColor="accent1"/>
        </w:rPr>
      </w:pPr>
      <w:proofErr w:type="gramStart"/>
      <w:r w:rsidRPr="00956EAE">
        <w:rPr>
          <w:color w:val="4F81BD" w:themeColor="accent1"/>
        </w:rPr>
        <w:t>python</w:t>
      </w:r>
      <w:proofErr w:type="gramEnd"/>
      <w:r w:rsidRPr="00956EAE">
        <w:rPr>
          <w:color w:val="4F81BD" w:themeColor="accent1"/>
        </w:rPr>
        <w:t xml:space="preserve"> genHdrnMergeXML.py IP_control.xml -c  tr-181-2-8-0_dataType.xml -o IP_control_id.xml </w:t>
      </w:r>
      <w:r w:rsidRPr="00956EAE">
        <w:rPr>
          <w:color w:val="4F81BD" w:themeColor="accent1"/>
        </w:rPr>
        <w:sym w:font="Wingdings" w:char="F0E0"/>
      </w:r>
      <w:r w:rsidRPr="00956EAE">
        <w:rPr>
          <w:color w:val="4F81BD" w:themeColor="accent1"/>
        </w:rPr>
        <w:t xml:space="preserve"> generates IP_control_id.xml</w:t>
      </w:r>
    </w:p>
    <w:p w:rsidR="003A353B" w:rsidRPr="003A353B" w:rsidRDefault="003A353B" w:rsidP="003A353B">
      <w:pPr>
        <w:pStyle w:val="ListParagraph"/>
        <w:numPr>
          <w:ilvl w:val="0"/>
          <w:numId w:val="7"/>
        </w:numPr>
        <w:rPr>
          <w:b/>
        </w:rPr>
      </w:pPr>
      <w:r>
        <w:t xml:space="preserve">Generate ‘id added data </w:t>
      </w:r>
      <w:proofErr w:type="spellStart"/>
      <w:r>
        <w:t>xmls</w:t>
      </w:r>
      <w:proofErr w:type="spellEnd"/>
      <w:r>
        <w:t>’ by taking its’ id added control xml’ counterpart into reference</w:t>
      </w:r>
    </w:p>
    <w:p w:rsidR="003A353B" w:rsidRPr="00956EAE" w:rsidRDefault="003A353B" w:rsidP="003A353B">
      <w:pPr>
        <w:rPr>
          <w:color w:val="4F81BD" w:themeColor="accent1"/>
        </w:rPr>
      </w:pPr>
      <w:proofErr w:type="gramStart"/>
      <w:r w:rsidRPr="00956EAE">
        <w:rPr>
          <w:color w:val="4F81BD" w:themeColor="accent1"/>
        </w:rPr>
        <w:t>python</w:t>
      </w:r>
      <w:proofErr w:type="gramEnd"/>
      <w:r w:rsidRPr="00956EAE">
        <w:rPr>
          <w:color w:val="4F81BD" w:themeColor="accent1"/>
        </w:rPr>
        <w:t xml:space="preserve"> genHdrnMergeXML.py PPP_data.xml -d PPP_control_id.xml -o IP_data_id.xml </w:t>
      </w:r>
      <w:r w:rsidRPr="00956EAE">
        <w:rPr>
          <w:color w:val="4F81BD" w:themeColor="accent1"/>
        </w:rPr>
        <w:sym w:font="Wingdings" w:char="F0E0"/>
      </w:r>
      <w:r w:rsidRPr="00956EAE">
        <w:rPr>
          <w:color w:val="4F81BD" w:themeColor="accent1"/>
        </w:rPr>
        <w:t xml:space="preserve"> generates PPP_data_id.xml</w:t>
      </w:r>
    </w:p>
    <w:p w:rsidR="003A353B" w:rsidRPr="00956EAE" w:rsidRDefault="003A353B" w:rsidP="003A353B">
      <w:pPr>
        <w:rPr>
          <w:color w:val="4F81BD" w:themeColor="accent1"/>
        </w:rPr>
      </w:pPr>
      <w:proofErr w:type="gramStart"/>
      <w:r w:rsidRPr="00956EAE">
        <w:rPr>
          <w:color w:val="4F81BD" w:themeColor="accent1"/>
        </w:rPr>
        <w:t>python</w:t>
      </w:r>
      <w:proofErr w:type="gramEnd"/>
      <w:r w:rsidRPr="00956EAE">
        <w:rPr>
          <w:color w:val="4F81BD" w:themeColor="accent1"/>
        </w:rPr>
        <w:t xml:space="preserve"> genHdrnMergeXML.py IP_data.xml -d IP_control_id.xml -o IP_data_id.xml </w:t>
      </w:r>
      <w:r w:rsidRPr="00956EAE">
        <w:rPr>
          <w:color w:val="4F81BD" w:themeColor="accent1"/>
        </w:rPr>
        <w:sym w:font="Wingdings" w:char="F0E0"/>
      </w:r>
      <w:r w:rsidRPr="00956EAE">
        <w:rPr>
          <w:color w:val="4F81BD" w:themeColor="accent1"/>
        </w:rPr>
        <w:t xml:space="preserve"> generates IP_data_id.xml</w:t>
      </w:r>
    </w:p>
    <w:p w:rsidR="003A353B" w:rsidRPr="003A353B" w:rsidRDefault="003A353B" w:rsidP="003A353B">
      <w:pPr>
        <w:pStyle w:val="ListParagraph"/>
        <w:numPr>
          <w:ilvl w:val="0"/>
          <w:numId w:val="7"/>
        </w:numPr>
        <w:rPr>
          <w:b/>
        </w:rPr>
      </w:pPr>
      <w:r>
        <w:t xml:space="preserve">Generate modelled control </w:t>
      </w:r>
      <w:proofErr w:type="spellStart"/>
      <w:r>
        <w:t>xmls</w:t>
      </w:r>
      <w:proofErr w:type="spellEnd"/>
    </w:p>
    <w:p w:rsidR="003A353B" w:rsidRPr="00956EAE" w:rsidRDefault="003A353B" w:rsidP="003A353B">
      <w:pPr>
        <w:rPr>
          <w:color w:val="4F81BD" w:themeColor="accent1"/>
        </w:rPr>
      </w:pPr>
      <w:proofErr w:type="gramStart"/>
      <w:r w:rsidRPr="00956EAE">
        <w:rPr>
          <w:color w:val="4F81BD" w:themeColor="accent1"/>
        </w:rPr>
        <w:t>python</w:t>
      </w:r>
      <w:proofErr w:type="gramEnd"/>
      <w:r w:rsidRPr="00956EAE">
        <w:rPr>
          <w:color w:val="4F81BD" w:themeColor="accent1"/>
        </w:rPr>
        <w:t xml:space="preserve"> genMode</w:t>
      </w:r>
      <w:r w:rsidR="005A29F9">
        <w:rPr>
          <w:color w:val="4F81BD" w:themeColor="accent1"/>
        </w:rPr>
        <w:t>lledXML</w:t>
      </w:r>
      <w:r w:rsidRPr="00956EAE">
        <w:rPr>
          <w:color w:val="4F81BD" w:themeColor="accent1"/>
        </w:rPr>
        <w:t xml:space="preserve">.py IP_control_id.xml -m IP_ctrl_model_EL.xml -o IP_control_id_modeled.xml </w:t>
      </w:r>
      <w:r w:rsidRPr="00956EAE">
        <w:rPr>
          <w:color w:val="4F81BD" w:themeColor="accent1"/>
        </w:rPr>
        <w:sym w:font="Wingdings" w:char="F0E0"/>
      </w:r>
      <w:r w:rsidRPr="00956EAE">
        <w:rPr>
          <w:color w:val="4F81BD" w:themeColor="accent1"/>
        </w:rPr>
        <w:t xml:space="preserve"> generates IP_control_id_modeled.xml</w:t>
      </w:r>
    </w:p>
    <w:p w:rsidR="006146D1" w:rsidRPr="006146D1" w:rsidRDefault="006146D1" w:rsidP="006146D1">
      <w:pPr>
        <w:pStyle w:val="ListParagraph"/>
        <w:numPr>
          <w:ilvl w:val="0"/>
          <w:numId w:val="7"/>
        </w:numPr>
        <w:rPr>
          <w:b/>
        </w:rPr>
      </w:pPr>
      <w:r>
        <w:t xml:space="preserve">Merge modelled </w:t>
      </w:r>
      <w:proofErr w:type="spellStart"/>
      <w:r>
        <w:t>xmls</w:t>
      </w:r>
      <w:proofErr w:type="spellEnd"/>
    </w:p>
    <w:p w:rsidR="006146D1" w:rsidRPr="00956EAE" w:rsidRDefault="00BF7C50" w:rsidP="006146D1">
      <w:pPr>
        <w:rPr>
          <w:color w:val="4F81BD" w:themeColor="accent1"/>
        </w:rPr>
      </w:pPr>
      <w:proofErr w:type="gramStart"/>
      <w:r>
        <w:rPr>
          <w:color w:val="4F81BD" w:themeColor="accent1"/>
        </w:rPr>
        <w:t>python</w:t>
      </w:r>
      <w:proofErr w:type="gramEnd"/>
      <w:r>
        <w:rPr>
          <w:color w:val="4F81BD" w:themeColor="accent1"/>
        </w:rPr>
        <w:t xml:space="preserve"> merge</w:t>
      </w:r>
      <w:r w:rsidR="006146D1" w:rsidRPr="00956EAE">
        <w:rPr>
          <w:color w:val="4F81BD" w:themeColor="accent1"/>
        </w:rPr>
        <w:t>.py IP_control_id_modeled.xml PPP_control_modeled.xml –o target_control.xml</w:t>
      </w:r>
    </w:p>
    <w:p w:rsidR="006146D1" w:rsidRPr="00956EAE" w:rsidRDefault="00BF7C50" w:rsidP="006146D1">
      <w:pPr>
        <w:rPr>
          <w:color w:val="4F81BD" w:themeColor="accent1"/>
        </w:rPr>
      </w:pPr>
      <w:proofErr w:type="gramStart"/>
      <w:r>
        <w:rPr>
          <w:color w:val="4F81BD" w:themeColor="accent1"/>
        </w:rPr>
        <w:t>python</w:t>
      </w:r>
      <w:proofErr w:type="gramEnd"/>
      <w:r>
        <w:rPr>
          <w:color w:val="4F81BD" w:themeColor="accent1"/>
        </w:rPr>
        <w:t xml:space="preserve"> merge</w:t>
      </w:r>
      <w:r w:rsidR="006146D1" w:rsidRPr="00956EAE">
        <w:rPr>
          <w:color w:val="4F81BD" w:themeColor="accent1"/>
        </w:rPr>
        <w:t>.py IP_data_id_modeled.xml PPP_data_modeled.xml –o target_data.xml</w:t>
      </w:r>
    </w:p>
    <w:p w:rsidR="00956EAE" w:rsidRDefault="00956EAE" w:rsidP="006146D1">
      <w:pPr>
        <w:rPr>
          <w:b/>
          <w:color w:val="4F81BD" w:themeColor="accent1"/>
        </w:rPr>
      </w:pPr>
    </w:p>
    <w:p w:rsidR="00956EAE" w:rsidRDefault="00956EAE" w:rsidP="006146D1">
      <w:pPr>
        <w:rPr>
          <w:b/>
          <w:color w:val="4F81BD" w:themeColor="accent1"/>
        </w:rPr>
      </w:pPr>
    </w:p>
    <w:p w:rsidR="00956EAE" w:rsidRDefault="00956EAE" w:rsidP="006146D1">
      <w:pPr>
        <w:rPr>
          <w:b/>
          <w:color w:val="4F81BD" w:themeColor="accent1"/>
        </w:rPr>
      </w:pPr>
    </w:p>
    <w:p w:rsidR="00E02D77" w:rsidRPr="00D716E8" w:rsidRDefault="00D716E8" w:rsidP="00BF7C50">
      <w:pPr>
        <w:pStyle w:val="Heading1"/>
        <w:numPr>
          <w:ilvl w:val="0"/>
          <w:numId w:val="6"/>
        </w:numPr>
        <w:rPr>
          <w:sz w:val="40"/>
          <w:szCs w:val="40"/>
        </w:rPr>
      </w:pPr>
      <w:bookmarkStart w:id="9" w:name="_Toc421293555"/>
      <w:r w:rsidRPr="00915C98">
        <w:rPr>
          <w:sz w:val="40"/>
          <w:szCs w:val="40"/>
        </w:rPr>
        <w:lastRenderedPageBreak/>
        <w:t>FLOW CHART</w:t>
      </w:r>
      <w:r w:rsidR="005A29F9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7E1E5F5" wp14:editId="403FC285">
            <wp:simplePos x="0" y="0"/>
            <wp:positionH relativeFrom="margin">
              <wp:posOffset>-313055</wp:posOffset>
            </wp:positionH>
            <wp:positionV relativeFrom="margin">
              <wp:posOffset>1783080</wp:posOffset>
            </wp:positionV>
            <wp:extent cx="6125845" cy="6366510"/>
            <wp:effectExtent l="514350" t="438150" r="789305" b="796290"/>
            <wp:wrapSquare wrapText="bothSides"/>
            <wp:docPr id="21" name="Picture 21" descr="d:\Users\TejaR\Desktop\genHdr and related scripts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TejaR\Desktop\genHdr and related scripts workfl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636651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sectPr w:rsidR="00E02D77" w:rsidRPr="00D7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A8C" w:rsidRDefault="00214A8C" w:rsidP="00631629">
      <w:pPr>
        <w:spacing w:after="0" w:line="240" w:lineRule="auto"/>
      </w:pPr>
      <w:r>
        <w:separator/>
      </w:r>
    </w:p>
  </w:endnote>
  <w:endnote w:type="continuationSeparator" w:id="0">
    <w:p w:rsidR="00214A8C" w:rsidRDefault="00214A8C" w:rsidP="0063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A8C" w:rsidRDefault="00214A8C" w:rsidP="00631629">
      <w:pPr>
        <w:spacing w:after="0" w:line="240" w:lineRule="auto"/>
      </w:pPr>
      <w:r>
        <w:separator/>
      </w:r>
    </w:p>
  </w:footnote>
  <w:footnote w:type="continuationSeparator" w:id="0">
    <w:p w:rsidR="00214A8C" w:rsidRDefault="00214A8C" w:rsidP="00631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0D48"/>
    <w:multiLevelType w:val="hybridMultilevel"/>
    <w:tmpl w:val="7FA21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54855"/>
    <w:multiLevelType w:val="hybridMultilevel"/>
    <w:tmpl w:val="D7AEB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24E41"/>
    <w:multiLevelType w:val="hybridMultilevel"/>
    <w:tmpl w:val="89342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D4EF2"/>
    <w:multiLevelType w:val="hybridMultilevel"/>
    <w:tmpl w:val="D4EE4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43D62"/>
    <w:multiLevelType w:val="hybridMultilevel"/>
    <w:tmpl w:val="173CD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A7154"/>
    <w:multiLevelType w:val="hybridMultilevel"/>
    <w:tmpl w:val="D5420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6082E"/>
    <w:multiLevelType w:val="hybridMultilevel"/>
    <w:tmpl w:val="5ABAE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F37CA"/>
    <w:multiLevelType w:val="hybridMultilevel"/>
    <w:tmpl w:val="F9B8D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146F3"/>
    <w:multiLevelType w:val="multilevel"/>
    <w:tmpl w:val="BA6A2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53390090"/>
    <w:multiLevelType w:val="hybridMultilevel"/>
    <w:tmpl w:val="6F3EF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402CB7"/>
    <w:multiLevelType w:val="hybridMultilevel"/>
    <w:tmpl w:val="1234A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F713D"/>
    <w:multiLevelType w:val="hybridMultilevel"/>
    <w:tmpl w:val="EC448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AA0BE0"/>
    <w:multiLevelType w:val="hybridMultilevel"/>
    <w:tmpl w:val="2F869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7"/>
  </w:num>
  <w:num w:numId="5">
    <w:abstractNumId w:val="12"/>
  </w:num>
  <w:num w:numId="6">
    <w:abstractNumId w:val="6"/>
  </w:num>
  <w:num w:numId="7">
    <w:abstractNumId w:val="2"/>
  </w:num>
  <w:num w:numId="8">
    <w:abstractNumId w:val="11"/>
  </w:num>
  <w:num w:numId="9">
    <w:abstractNumId w:val="5"/>
  </w:num>
  <w:num w:numId="10">
    <w:abstractNumId w:val="8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CC"/>
    <w:rsid w:val="00041265"/>
    <w:rsid w:val="000918C8"/>
    <w:rsid w:val="000E41FB"/>
    <w:rsid w:val="00174A78"/>
    <w:rsid w:val="001C2424"/>
    <w:rsid w:val="001D2378"/>
    <w:rsid w:val="00214A8C"/>
    <w:rsid w:val="002710A6"/>
    <w:rsid w:val="002A4C6B"/>
    <w:rsid w:val="003752EF"/>
    <w:rsid w:val="003A353B"/>
    <w:rsid w:val="003F1338"/>
    <w:rsid w:val="00422333"/>
    <w:rsid w:val="004735F7"/>
    <w:rsid w:val="00552FF2"/>
    <w:rsid w:val="005A29F9"/>
    <w:rsid w:val="005F3825"/>
    <w:rsid w:val="00611D36"/>
    <w:rsid w:val="006146D1"/>
    <w:rsid w:val="00620EB9"/>
    <w:rsid w:val="006266B2"/>
    <w:rsid w:val="00631629"/>
    <w:rsid w:val="00631FA9"/>
    <w:rsid w:val="00634B46"/>
    <w:rsid w:val="00852BFB"/>
    <w:rsid w:val="00915C98"/>
    <w:rsid w:val="00956EAE"/>
    <w:rsid w:val="009D158B"/>
    <w:rsid w:val="009D1A0B"/>
    <w:rsid w:val="00AC3079"/>
    <w:rsid w:val="00AF506D"/>
    <w:rsid w:val="00B6353A"/>
    <w:rsid w:val="00BF7C50"/>
    <w:rsid w:val="00C004F6"/>
    <w:rsid w:val="00C547EA"/>
    <w:rsid w:val="00C81ADA"/>
    <w:rsid w:val="00D05978"/>
    <w:rsid w:val="00D546E5"/>
    <w:rsid w:val="00D716E8"/>
    <w:rsid w:val="00D74806"/>
    <w:rsid w:val="00DF1524"/>
    <w:rsid w:val="00E02D77"/>
    <w:rsid w:val="00E1413F"/>
    <w:rsid w:val="00E146CC"/>
    <w:rsid w:val="00E6192E"/>
    <w:rsid w:val="00E96E56"/>
    <w:rsid w:val="00F21E4F"/>
    <w:rsid w:val="00F5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C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629"/>
  </w:style>
  <w:style w:type="paragraph" w:styleId="Footer">
    <w:name w:val="footer"/>
    <w:basedOn w:val="Normal"/>
    <w:link w:val="FooterChar"/>
    <w:uiPriority w:val="99"/>
    <w:unhideWhenUsed/>
    <w:rsid w:val="0063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629"/>
  </w:style>
  <w:style w:type="paragraph" w:styleId="Title">
    <w:name w:val="Title"/>
    <w:basedOn w:val="Normal"/>
    <w:next w:val="Normal"/>
    <w:link w:val="TitleChar"/>
    <w:uiPriority w:val="10"/>
    <w:qFormat/>
    <w:rsid w:val="00956E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E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6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6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EAE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6EAE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6EAE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56EAE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EA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141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141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A4C6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A4C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4C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C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629"/>
  </w:style>
  <w:style w:type="paragraph" w:styleId="Footer">
    <w:name w:val="footer"/>
    <w:basedOn w:val="Normal"/>
    <w:link w:val="FooterChar"/>
    <w:uiPriority w:val="99"/>
    <w:unhideWhenUsed/>
    <w:rsid w:val="0063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629"/>
  </w:style>
  <w:style w:type="paragraph" w:styleId="Title">
    <w:name w:val="Title"/>
    <w:basedOn w:val="Normal"/>
    <w:next w:val="Normal"/>
    <w:link w:val="TitleChar"/>
    <w:uiPriority w:val="10"/>
    <w:qFormat/>
    <w:rsid w:val="00956E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E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6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6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EAE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6EAE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6EAE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56EAE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EA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141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141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A4C6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A4C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4C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49478-CC02-44F4-AC17-3785104D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Lantiq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Ravi ( LQIN  CPE AE UGW / EE )</dc:creator>
  <cp:lastModifiedBy>Teja Ravi ( LQIN  CPE AE UGW / EE )</cp:lastModifiedBy>
  <cp:revision>14</cp:revision>
  <dcterms:created xsi:type="dcterms:W3CDTF">2015-04-21T11:52:00Z</dcterms:created>
  <dcterms:modified xsi:type="dcterms:W3CDTF">2015-06-05T13:21:00Z</dcterms:modified>
</cp:coreProperties>
</file>