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EDD9" w14:textId="37E4EFA2" w:rsidR="00916AA0" w:rsidRPr="00D15238" w:rsidRDefault="00297A1D">
      <w:pPr>
        <w:rPr>
          <w:rFonts w:ascii="Times New Roman" w:hAnsi="Times New Roman" w:cs="Times New Roman"/>
          <w:b/>
          <w:sz w:val="24"/>
          <w:szCs w:val="24"/>
        </w:rPr>
      </w:pPr>
      <w:r w:rsidRPr="00D15238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916AA0" w:rsidRPr="00D15238">
        <w:rPr>
          <w:rFonts w:ascii="Times New Roman" w:hAnsi="Times New Roman" w:cs="Times New Roman"/>
          <w:b/>
          <w:sz w:val="24"/>
          <w:szCs w:val="24"/>
        </w:rPr>
        <w:t>step1_find_disp</w:t>
      </w:r>
    </w:p>
    <w:p w14:paraId="01711C4A" w14:textId="6CD62D74" w:rsidR="00916AA0" w:rsidRPr="00D15238" w:rsidRDefault="00916AA0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20C5B1" wp14:editId="7B4D10C2">
            <wp:extent cx="1666875" cy="381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238">
        <w:rPr>
          <w:rFonts w:ascii="Times New Roman" w:hAnsi="Times New Roman" w:cs="Times New Roman"/>
          <w:sz w:val="24"/>
          <w:szCs w:val="24"/>
        </w:rPr>
        <w:t xml:space="preserve"> unit is pixel, meaning the searching radius</w:t>
      </w:r>
    </w:p>
    <w:p w14:paraId="043B61D2" w14:textId="75891278" w:rsidR="00916AA0" w:rsidRPr="00D15238" w:rsidRDefault="00894C50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sz w:val="24"/>
          <w:szCs w:val="24"/>
        </w:rPr>
        <w:t xml:space="preserve">step1_find_disp_1-2and2-3, another version if we put pulse at the middle of each frame. </w:t>
      </w:r>
      <w:proofErr w:type="gramStart"/>
      <w:r w:rsidRPr="00D15238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D15238">
        <w:rPr>
          <w:rFonts w:ascii="Times New Roman" w:hAnsi="Times New Roman" w:cs="Times New Roman"/>
          <w:sz w:val="24"/>
          <w:szCs w:val="24"/>
        </w:rPr>
        <w:t xml:space="preserve"> all consecutive frames can be used to calculate displacement</w:t>
      </w:r>
    </w:p>
    <w:p w14:paraId="3840D070" w14:textId="4EED93BE" w:rsidR="00CB7CC3" w:rsidRPr="00D15238" w:rsidRDefault="00CB7CC3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sz w:val="24"/>
          <w:szCs w:val="24"/>
        </w:rPr>
        <w:t xml:space="preserve">Input is the bin file from </w:t>
      </w:r>
      <w:r w:rsidR="00BE7347">
        <w:rPr>
          <w:rFonts w:ascii="Times New Roman" w:hAnsi="Times New Roman" w:cs="Times New Roman" w:hint="eastAsia"/>
          <w:sz w:val="24"/>
          <w:szCs w:val="24"/>
        </w:rPr>
        <w:t>I</w:t>
      </w:r>
      <w:r w:rsidRPr="00D15238">
        <w:rPr>
          <w:rFonts w:ascii="Times New Roman" w:hAnsi="Times New Roman" w:cs="Times New Roman"/>
          <w:sz w:val="24"/>
          <w:szCs w:val="24"/>
        </w:rPr>
        <w:t>nsight3</w:t>
      </w:r>
      <w:r w:rsidR="00BE73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15238" w:rsidRPr="00D15238">
        <w:rPr>
          <w:rFonts w:ascii="Times New Roman" w:hAnsi="Times New Roman" w:cs="Times New Roman"/>
          <w:sz w:val="24"/>
          <w:szCs w:val="24"/>
        </w:rPr>
        <w:t>from Prof. Xiaowei Zhuang’s Lab</w:t>
      </w:r>
    </w:p>
    <w:p w14:paraId="269689EB" w14:textId="72141563" w:rsidR="00AF2906" w:rsidRPr="00D15238" w:rsidRDefault="00AF2906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sz w:val="24"/>
          <w:szCs w:val="24"/>
        </w:rPr>
        <w:t>generate a file ending with dis7.bin</w:t>
      </w:r>
    </w:p>
    <w:p w14:paraId="130E36B9" w14:textId="3CC1F518" w:rsidR="00894C50" w:rsidRPr="00D15238" w:rsidRDefault="00894C50">
      <w:pPr>
        <w:rPr>
          <w:rFonts w:ascii="Times New Roman" w:hAnsi="Times New Roman" w:cs="Times New Roman"/>
          <w:sz w:val="24"/>
          <w:szCs w:val="24"/>
        </w:rPr>
      </w:pPr>
    </w:p>
    <w:p w14:paraId="77E46265" w14:textId="3E6C92F2" w:rsidR="00082651" w:rsidRPr="00D15238" w:rsidRDefault="00297A1D">
      <w:pPr>
        <w:rPr>
          <w:rFonts w:ascii="Times New Roman" w:hAnsi="Times New Roman" w:cs="Times New Roman"/>
          <w:b/>
          <w:sz w:val="24"/>
          <w:szCs w:val="24"/>
        </w:rPr>
      </w:pPr>
      <w:r w:rsidRPr="00D15238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082651" w:rsidRPr="00D15238">
        <w:rPr>
          <w:rFonts w:ascii="Times New Roman" w:hAnsi="Times New Roman" w:cs="Times New Roman"/>
          <w:b/>
          <w:sz w:val="24"/>
          <w:szCs w:val="24"/>
        </w:rPr>
        <w:t>step2_fit_Drate_pcBleed_PCA_shrinkbinrange</w:t>
      </w:r>
    </w:p>
    <w:p w14:paraId="39E42AB7" w14:textId="46A3BD8E" w:rsidR="00894C50" w:rsidRPr="00D15238" w:rsidRDefault="009603DA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2720E" wp14:editId="5DDB71A5">
            <wp:extent cx="5274310" cy="39077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B8AC" w14:textId="10046A26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Image_bin_size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radius used for the Gaussian Bleeding Kernel</w:t>
      </w:r>
    </w:p>
    <w:p w14:paraId="1468F7FE" w14:textId="591151C8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Min_points_percell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Only performed fitting if total molecule count is larger than this</w:t>
      </w:r>
    </w:p>
    <w:p w14:paraId="087B4BCA" w14:textId="24BEED36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Sorting_thre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Maximum molecule count. The larger the better. However, it costs lots of computer memory</w:t>
      </w:r>
    </w:p>
    <w:p w14:paraId="4B9EF673" w14:textId="2F2B7CB1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Mode_trigger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Add X point to the displacement</w:t>
      </w:r>
    </w:p>
    <w:p w14:paraId="325B4CE5" w14:textId="25A28BB7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Disp_thre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the number you used in the step1</w:t>
      </w:r>
    </w:p>
    <w:p w14:paraId="67D6BEB9" w14:textId="7ACA1104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Time_interval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the separation time</w:t>
      </w:r>
    </w:p>
    <w:p w14:paraId="34FBC0F6" w14:textId="0C193A22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Hist_bin_num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histogram bin number for constructing displacement histogram</w:t>
      </w:r>
    </w:p>
    <w:p w14:paraId="3ED7D643" w14:textId="14B3DB17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Pca_ratio_thre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for PCA analysis threshold. If all 2D, use 0.99. However, if there are some 1D motion. Use ~0.6</w:t>
      </w:r>
    </w:p>
    <w:p w14:paraId="52E8D041" w14:textId="56302B8F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Fitting_error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not used here</w:t>
      </w:r>
    </w:p>
    <w:p w14:paraId="1103FF98" w14:textId="1A703CA9" w:rsidR="009603DA" w:rsidRPr="00D15238" w:rsidRDefault="009603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Cpu_used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the Python program will use all your CPU. If you want to run other programs simultaneously. Here we used half of your CPU</w:t>
      </w:r>
    </w:p>
    <w:p w14:paraId="5ED3E24E" w14:textId="1FA15A5C" w:rsidR="009603DA" w:rsidRPr="00D15238" w:rsidRDefault="00E52136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sz w:val="24"/>
          <w:szCs w:val="24"/>
        </w:rPr>
        <w:t xml:space="preserve">The output is a bin file that can be loaded into insight3, with </w:t>
      </w:r>
      <w:proofErr w:type="spellStart"/>
      <w:r w:rsidRPr="00D15238">
        <w:rPr>
          <w:rFonts w:ascii="Times New Roman" w:hAnsi="Times New Roman" w:cs="Times New Roman"/>
          <w:sz w:val="24"/>
          <w:szCs w:val="24"/>
        </w:rPr>
        <w:t>Zc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 xml:space="preserve"> is the diffusion rates</w:t>
      </w:r>
    </w:p>
    <w:p w14:paraId="0C142CA7" w14:textId="7D01C31A" w:rsidR="00E52136" w:rsidRPr="00D15238" w:rsidRDefault="00E52136">
      <w:pPr>
        <w:rPr>
          <w:rFonts w:ascii="Times New Roman" w:hAnsi="Times New Roman" w:cs="Times New Roman"/>
          <w:sz w:val="24"/>
          <w:szCs w:val="24"/>
        </w:rPr>
      </w:pPr>
    </w:p>
    <w:p w14:paraId="2A81C843" w14:textId="4AEB3CC1" w:rsidR="006F5B3B" w:rsidRPr="00D15238" w:rsidRDefault="00297A1D">
      <w:pPr>
        <w:rPr>
          <w:rFonts w:ascii="Times New Roman" w:hAnsi="Times New Roman" w:cs="Times New Roman"/>
          <w:b/>
          <w:sz w:val="24"/>
          <w:szCs w:val="24"/>
        </w:rPr>
      </w:pPr>
      <w:r w:rsidRPr="00D15238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6F5B3B" w:rsidRPr="00D15238">
        <w:rPr>
          <w:rFonts w:ascii="Times New Roman" w:hAnsi="Times New Roman" w:cs="Times New Roman"/>
          <w:b/>
          <w:sz w:val="24"/>
          <w:szCs w:val="24"/>
        </w:rPr>
        <w:t>step3_visualization_pointcloud_TwoComp_1D2D</w:t>
      </w:r>
    </w:p>
    <w:p w14:paraId="18DDF671" w14:textId="3D868CDC" w:rsidR="009603DA" w:rsidRPr="00D15238" w:rsidRDefault="00C15C14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7C4977" wp14:editId="3A9A4238">
            <wp:extent cx="5274310" cy="32264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81B" w14:textId="3F09EB3C" w:rsidR="00C15C14" w:rsidRPr="00D15238" w:rsidRDefault="00C15C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Disp_thre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the value you used in step1 and step2</w:t>
      </w:r>
    </w:p>
    <w:p w14:paraId="7A922CAB" w14:textId="4CA6017F" w:rsidR="00C15C14" w:rsidRPr="00D15238" w:rsidRDefault="00C15C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D_high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 xml:space="preserve"> and low, the scale of D</w:t>
      </w:r>
    </w:p>
    <w:p w14:paraId="17944A4B" w14:textId="34FD130B" w:rsidR="00C15C14" w:rsidRPr="00D15238" w:rsidRDefault="00C15C14">
      <w:pPr>
        <w:rPr>
          <w:rFonts w:ascii="Times New Roman" w:hAnsi="Times New Roman" w:cs="Times New Roman"/>
          <w:sz w:val="24"/>
          <w:szCs w:val="24"/>
        </w:rPr>
      </w:pPr>
      <w:r w:rsidRPr="00D15238">
        <w:rPr>
          <w:rFonts w:ascii="Times New Roman" w:hAnsi="Times New Roman" w:cs="Times New Roman"/>
          <w:sz w:val="24"/>
          <w:szCs w:val="24"/>
        </w:rPr>
        <w:t>Component: Do you want to use two-components fitting for your selected area?</w:t>
      </w:r>
    </w:p>
    <w:p w14:paraId="6BD059A5" w14:textId="557409E6" w:rsidR="00C15C14" w:rsidRPr="00D15238" w:rsidRDefault="00C15C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5238">
        <w:rPr>
          <w:rFonts w:ascii="Times New Roman" w:hAnsi="Times New Roman" w:cs="Times New Roman"/>
          <w:sz w:val="24"/>
          <w:szCs w:val="24"/>
        </w:rPr>
        <w:t>Per_mol_shown</w:t>
      </w:r>
      <w:proofErr w:type="spellEnd"/>
      <w:r w:rsidRPr="00D15238">
        <w:rPr>
          <w:rFonts w:ascii="Times New Roman" w:hAnsi="Times New Roman" w:cs="Times New Roman"/>
          <w:sz w:val="24"/>
          <w:szCs w:val="24"/>
        </w:rPr>
        <w:t>: percentage of molecule shown in the figure. Smaller will make the program running faster.</w:t>
      </w:r>
    </w:p>
    <w:sectPr w:rsidR="00C15C14" w:rsidRPr="00D15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9FD6" w14:textId="77777777" w:rsidR="00E94F94" w:rsidRDefault="00E94F94" w:rsidP="00916AA0">
      <w:pPr>
        <w:rPr>
          <w:rFonts w:hint="eastAsia"/>
        </w:rPr>
      </w:pPr>
      <w:r>
        <w:separator/>
      </w:r>
    </w:p>
  </w:endnote>
  <w:endnote w:type="continuationSeparator" w:id="0">
    <w:p w14:paraId="2E9622D8" w14:textId="77777777" w:rsidR="00E94F94" w:rsidRDefault="00E94F94" w:rsidP="00916A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ECC2" w14:textId="77777777" w:rsidR="00E94F94" w:rsidRDefault="00E94F94" w:rsidP="00916AA0">
      <w:pPr>
        <w:rPr>
          <w:rFonts w:hint="eastAsia"/>
        </w:rPr>
      </w:pPr>
      <w:r>
        <w:separator/>
      </w:r>
    </w:p>
  </w:footnote>
  <w:footnote w:type="continuationSeparator" w:id="0">
    <w:p w14:paraId="7A9B1A10" w14:textId="77777777" w:rsidR="00E94F94" w:rsidRDefault="00E94F94" w:rsidP="00916AA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A6"/>
    <w:rsid w:val="00082651"/>
    <w:rsid w:val="00297A1D"/>
    <w:rsid w:val="003B029A"/>
    <w:rsid w:val="004A1D30"/>
    <w:rsid w:val="004C75FB"/>
    <w:rsid w:val="00612858"/>
    <w:rsid w:val="006F5B3B"/>
    <w:rsid w:val="007D05D8"/>
    <w:rsid w:val="00894C50"/>
    <w:rsid w:val="00916AA0"/>
    <w:rsid w:val="009603DA"/>
    <w:rsid w:val="009C6FA6"/>
    <w:rsid w:val="00AD1590"/>
    <w:rsid w:val="00AF2906"/>
    <w:rsid w:val="00BE7347"/>
    <w:rsid w:val="00C15C14"/>
    <w:rsid w:val="00CB7CC3"/>
    <w:rsid w:val="00D15238"/>
    <w:rsid w:val="00E52136"/>
    <w:rsid w:val="00E9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DA0F0"/>
  <w15:chartTrackingRefBased/>
  <w15:docId w15:val="{0FB14879-0C37-4B3C-AFC0-E4A62B2A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6A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6A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6A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6A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xlm693 xlm693</cp:lastModifiedBy>
  <cp:revision>16</cp:revision>
  <dcterms:created xsi:type="dcterms:W3CDTF">2024-08-29T09:59:00Z</dcterms:created>
  <dcterms:modified xsi:type="dcterms:W3CDTF">2025-01-29T01:57:00Z</dcterms:modified>
</cp:coreProperties>
</file>