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wfz5gr2er7" w:id="0"/>
      <w:bookmarkEnd w:id="0"/>
      <w:r w:rsidDel="00000000" w:rsidR="00000000" w:rsidRPr="00000000">
        <w:rPr>
          <w:rtl w:val="0"/>
        </w:rPr>
        <w:t xml:space="preserve">Hypothesis</w:t>
      </w:r>
    </w:p>
    <w:p w:rsidR="00000000" w:rsidDel="00000000" w:rsidP="00000000" w:rsidRDefault="00000000" w:rsidRPr="00000000" w14:paraId="00000002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[what are you trying to answer]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993ccxev04i" w:id="1"/>
      <w:bookmarkEnd w:id="1"/>
      <w:r w:rsidDel="00000000" w:rsidR="00000000" w:rsidRPr="00000000">
        <w:rPr>
          <w:rtl w:val="0"/>
        </w:rPr>
        <w:t xml:space="preserve">Experimental Method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hd w:fill="b7b7b7" w:val="clear"/>
          <w:rtl w:val="0"/>
        </w:rPr>
        <w:t xml:space="preserve">[briefly note what the procedures are, what will you be doing]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zi2ux8moqvyv" w:id="2"/>
      <w:bookmarkEnd w:id="2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hd w:fill="b7b7b7" w:val="clear"/>
          <w:rtl w:val="0"/>
        </w:rPr>
        <w:t xml:space="preserve">[numbers, figures, plots, if applicable]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aft7yuicgxay" w:id="3"/>
      <w:bookmarkEnd w:id="3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hd w:fill="b7b7b7" w:val="clear"/>
          <w:rtl w:val="0"/>
        </w:rPr>
        <w:t xml:space="preserve">[findings, observations, if applicable]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