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06A82BA8" w:rsidR="00F601A3" w:rsidRDefault="00364DAF" w:rsidP="007665FC">
      <w:pPr>
        <w:pStyle w:val="Heading2"/>
        <w:spacing w:before="70"/>
        <w:ind w:left="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4F26BF">
        <w:rPr>
          <w:lang w:val="en-US"/>
        </w:rPr>
        <w:t>8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 w:rsidR="004F26BF">
        <w:rPr>
          <w:lang w:val="en-US"/>
        </w:rPr>
        <w:t>Antarmuka</w:t>
      </w:r>
      <w:proofErr w:type="spellEnd"/>
      <w:r w:rsidR="004F26BF">
        <w:rPr>
          <w:lang w:val="en-US"/>
        </w:rPr>
        <w:t xml:space="preserve"> UI/UX</w:t>
      </w:r>
    </w:p>
    <w:p w14:paraId="7C9F716B" w14:textId="77777777" w:rsidR="007665FC" w:rsidRPr="004F26BF" w:rsidRDefault="007665FC" w:rsidP="007665FC">
      <w:pPr>
        <w:pStyle w:val="Heading2"/>
        <w:spacing w:before="70"/>
        <w:ind w:left="0"/>
        <w:rPr>
          <w:lang w:val="en-US"/>
        </w:rPr>
      </w:pPr>
    </w:p>
    <w:p w14:paraId="61EBD839" w14:textId="0BCF0837" w:rsidR="004F26BF" w:rsidRDefault="00364DAF" w:rsidP="007665FC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Tujuan</w:t>
      </w:r>
    </w:p>
    <w:p w14:paraId="207AE0A7" w14:textId="77777777" w:rsidR="007665FC" w:rsidRPr="004F26BF" w:rsidRDefault="007665FC" w:rsidP="007665FC">
      <w:pPr>
        <w:rPr>
          <w:b/>
          <w:sz w:val="24"/>
        </w:rPr>
      </w:pPr>
    </w:p>
    <w:p w14:paraId="6F502DED" w14:textId="65A76573" w:rsidR="004F26BF" w:rsidRPr="004F26BF" w:rsidRDefault="004F26BF" w:rsidP="004F26BF">
      <w:pPr>
        <w:widowControl/>
        <w:autoSpaceDE/>
        <w:autoSpaceDN/>
        <w:spacing w:after="240"/>
        <w:rPr>
          <w:sz w:val="24"/>
          <w:szCs w:val="24"/>
          <w:lang w:val="en-US"/>
        </w:rPr>
      </w:pPr>
      <w:proofErr w:type="spellStart"/>
      <w:r w:rsidRPr="004F26BF">
        <w:rPr>
          <w:color w:val="000000"/>
          <w:sz w:val="24"/>
          <w:szCs w:val="24"/>
          <w:lang w:val="en-US"/>
        </w:rPr>
        <w:t>Mahasiswa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mampu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merancang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antarmuka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pengguna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(UI) dan </w:t>
      </w:r>
      <w:proofErr w:type="spellStart"/>
      <w:r w:rsidRPr="004F26BF">
        <w:rPr>
          <w:color w:val="000000"/>
          <w:sz w:val="24"/>
          <w:szCs w:val="24"/>
          <w:lang w:val="en-US"/>
        </w:rPr>
        <w:t>pengalaman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pengguna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(UX) pada project </w:t>
      </w:r>
      <w:r w:rsidRPr="004F26BF">
        <w:rPr>
          <w:b/>
          <w:bCs/>
          <w:color w:val="000000"/>
          <w:sz w:val="24"/>
          <w:szCs w:val="24"/>
          <w:lang w:val="en-US"/>
        </w:rPr>
        <w:t xml:space="preserve">Kaizen </w:t>
      </w:r>
      <w:proofErr w:type="spellStart"/>
      <w:r w:rsidRPr="004F26BF">
        <w:rPr>
          <w:b/>
          <w:bCs/>
          <w:color w:val="000000"/>
          <w:sz w:val="24"/>
          <w:szCs w:val="24"/>
          <w:lang w:val="en-US"/>
        </w:rPr>
        <w:t>Cakery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agar </w:t>
      </w:r>
      <w:proofErr w:type="spellStart"/>
      <w:r w:rsidRPr="004F26BF">
        <w:rPr>
          <w:color w:val="000000"/>
          <w:sz w:val="24"/>
          <w:szCs w:val="24"/>
          <w:lang w:val="en-US"/>
        </w:rPr>
        <w:t>sistem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yang </w:t>
      </w:r>
      <w:proofErr w:type="spellStart"/>
      <w:r w:rsidRPr="004F26BF">
        <w:rPr>
          <w:color w:val="000000"/>
          <w:sz w:val="24"/>
          <w:szCs w:val="24"/>
          <w:lang w:val="en-US"/>
        </w:rPr>
        <w:t>dikembangkan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memiliki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navigasi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yang </w:t>
      </w:r>
      <w:proofErr w:type="spellStart"/>
      <w:r w:rsidRPr="004F26BF">
        <w:rPr>
          <w:color w:val="000000"/>
          <w:sz w:val="24"/>
          <w:szCs w:val="24"/>
          <w:lang w:val="en-US"/>
        </w:rPr>
        <w:t>intuitif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tampilan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visual yang </w:t>
      </w:r>
      <w:proofErr w:type="spellStart"/>
      <w:r w:rsidRPr="004F26BF">
        <w:rPr>
          <w:color w:val="000000"/>
          <w:sz w:val="24"/>
          <w:szCs w:val="24"/>
          <w:lang w:val="en-US"/>
        </w:rPr>
        <w:t>menarik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dan </w:t>
      </w:r>
      <w:proofErr w:type="spellStart"/>
      <w:r w:rsidRPr="004F26BF">
        <w:rPr>
          <w:color w:val="000000"/>
          <w:sz w:val="24"/>
          <w:szCs w:val="24"/>
          <w:lang w:val="en-US"/>
        </w:rPr>
        <w:t>memberikan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kemudahan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bagi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pelanggan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saat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melakukan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proses </w:t>
      </w:r>
      <w:r w:rsidRPr="004F26BF">
        <w:rPr>
          <w:i/>
          <w:iCs/>
          <w:color w:val="000000"/>
          <w:sz w:val="24"/>
          <w:szCs w:val="24"/>
          <w:lang w:val="en-US"/>
        </w:rPr>
        <w:t>pre-order</w:t>
      </w:r>
      <w:r w:rsidRPr="004F26BF">
        <w:rPr>
          <w:color w:val="000000"/>
          <w:sz w:val="24"/>
          <w:szCs w:val="24"/>
          <w:lang w:val="en-US"/>
        </w:rPr>
        <w:t>.</w:t>
      </w:r>
    </w:p>
    <w:p w14:paraId="7633A4F8" w14:textId="250922C3" w:rsidR="00F601A3" w:rsidRDefault="00364DAF" w:rsidP="007665FC">
      <w:pPr>
        <w:pStyle w:val="Heading2"/>
        <w:ind w:left="0"/>
        <w:jc w:val="both"/>
        <w:rPr>
          <w:spacing w:val="-2"/>
        </w:rPr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6A87603D" w14:textId="77777777" w:rsidR="007665FC" w:rsidRDefault="007665FC" w:rsidP="007665FC">
      <w:pPr>
        <w:pStyle w:val="Heading2"/>
        <w:ind w:left="0"/>
        <w:jc w:val="both"/>
      </w:pPr>
      <w:bookmarkStart w:id="0" w:name="_GoBack"/>
      <w:bookmarkEnd w:id="0"/>
    </w:p>
    <w:p w14:paraId="04FCB5F4" w14:textId="77777777" w:rsidR="004F26BF" w:rsidRPr="004F26BF" w:rsidRDefault="004F26BF" w:rsidP="004F26BF">
      <w:pPr>
        <w:widowControl/>
        <w:autoSpaceDE/>
        <w:autoSpaceDN/>
        <w:rPr>
          <w:sz w:val="24"/>
          <w:szCs w:val="24"/>
          <w:lang w:val="en-US"/>
        </w:rPr>
      </w:pPr>
      <w:proofErr w:type="spellStart"/>
      <w:r w:rsidRPr="004F26BF">
        <w:rPr>
          <w:color w:val="000000"/>
          <w:sz w:val="24"/>
          <w:szCs w:val="24"/>
          <w:lang w:val="en-US"/>
        </w:rPr>
        <w:t>Dalam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project Kaizen </w:t>
      </w:r>
      <w:proofErr w:type="spellStart"/>
      <w:r w:rsidRPr="004F26BF">
        <w:rPr>
          <w:color w:val="000000"/>
          <w:sz w:val="24"/>
          <w:szCs w:val="24"/>
          <w:lang w:val="en-US"/>
        </w:rPr>
        <w:t>Cakery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perancangan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UI/UX </w:t>
      </w:r>
      <w:proofErr w:type="spellStart"/>
      <w:r w:rsidRPr="004F26BF">
        <w:rPr>
          <w:color w:val="000000"/>
          <w:sz w:val="24"/>
          <w:szCs w:val="24"/>
          <w:lang w:val="en-US"/>
        </w:rPr>
        <w:t>digunakan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untuk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menjembatani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interaksi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antara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pengguna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(</w:t>
      </w:r>
      <w:proofErr w:type="spellStart"/>
      <w:r w:rsidRPr="004F26BF">
        <w:rPr>
          <w:color w:val="000000"/>
          <w:sz w:val="24"/>
          <w:szCs w:val="24"/>
          <w:lang w:val="en-US"/>
        </w:rPr>
        <w:t>pelanggan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) </w:t>
      </w:r>
      <w:proofErr w:type="spellStart"/>
      <w:r w:rsidRPr="004F26BF">
        <w:rPr>
          <w:color w:val="000000"/>
          <w:sz w:val="24"/>
          <w:szCs w:val="24"/>
          <w:lang w:val="en-US"/>
        </w:rPr>
        <w:t>dengan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sistem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aplikasi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. </w:t>
      </w:r>
      <w:r w:rsidRPr="004F26BF">
        <w:rPr>
          <w:i/>
          <w:iCs/>
          <w:color w:val="000000"/>
          <w:sz w:val="24"/>
          <w:szCs w:val="24"/>
          <w:lang w:val="en-US"/>
        </w:rPr>
        <w:t>User Interface</w:t>
      </w:r>
      <w:r w:rsidRPr="004F26BF">
        <w:rPr>
          <w:color w:val="000000"/>
          <w:sz w:val="24"/>
          <w:szCs w:val="24"/>
          <w:lang w:val="en-US"/>
        </w:rPr>
        <w:t xml:space="preserve"> (UI) </w:t>
      </w:r>
      <w:proofErr w:type="spellStart"/>
      <w:r w:rsidRPr="004F26BF">
        <w:rPr>
          <w:color w:val="000000"/>
          <w:sz w:val="24"/>
          <w:szCs w:val="24"/>
          <w:lang w:val="en-US"/>
        </w:rPr>
        <w:t>berfokus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pada </w:t>
      </w:r>
      <w:proofErr w:type="spellStart"/>
      <w:r w:rsidRPr="004F26BF">
        <w:rPr>
          <w:color w:val="000000"/>
          <w:sz w:val="24"/>
          <w:szCs w:val="24"/>
          <w:lang w:val="en-US"/>
        </w:rPr>
        <w:t>elemen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visual </w:t>
      </w:r>
      <w:proofErr w:type="spellStart"/>
      <w:r w:rsidRPr="004F26BF">
        <w:rPr>
          <w:color w:val="000000"/>
          <w:sz w:val="24"/>
          <w:szCs w:val="24"/>
          <w:lang w:val="en-US"/>
        </w:rPr>
        <w:t>seperti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tata </w:t>
      </w:r>
      <w:proofErr w:type="spellStart"/>
      <w:r w:rsidRPr="004F26BF">
        <w:rPr>
          <w:color w:val="000000"/>
          <w:sz w:val="24"/>
          <w:szCs w:val="24"/>
          <w:lang w:val="en-US"/>
        </w:rPr>
        <w:t>letak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warna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dan </w:t>
      </w:r>
      <w:proofErr w:type="spellStart"/>
      <w:r w:rsidRPr="004F26BF">
        <w:rPr>
          <w:color w:val="000000"/>
          <w:sz w:val="24"/>
          <w:szCs w:val="24"/>
          <w:lang w:val="en-US"/>
        </w:rPr>
        <w:t>tipografi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sedangkan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r w:rsidRPr="004F26BF">
        <w:rPr>
          <w:i/>
          <w:iCs/>
          <w:color w:val="000000"/>
          <w:sz w:val="24"/>
          <w:szCs w:val="24"/>
          <w:lang w:val="en-US"/>
        </w:rPr>
        <w:t>User Experience</w:t>
      </w:r>
      <w:r w:rsidRPr="004F26BF">
        <w:rPr>
          <w:color w:val="000000"/>
          <w:sz w:val="24"/>
          <w:szCs w:val="24"/>
          <w:lang w:val="en-US"/>
        </w:rPr>
        <w:t xml:space="preserve"> (UX) </w:t>
      </w:r>
      <w:proofErr w:type="spellStart"/>
      <w:r w:rsidRPr="004F26BF">
        <w:rPr>
          <w:color w:val="000000"/>
          <w:sz w:val="24"/>
          <w:szCs w:val="24"/>
          <w:lang w:val="en-US"/>
        </w:rPr>
        <w:t>berfokus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pada </w:t>
      </w:r>
      <w:proofErr w:type="spellStart"/>
      <w:r w:rsidRPr="004F26BF">
        <w:rPr>
          <w:color w:val="000000"/>
          <w:sz w:val="24"/>
          <w:szCs w:val="24"/>
          <w:lang w:val="en-US"/>
        </w:rPr>
        <w:t>alur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interaksi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dan </w:t>
      </w:r>
      <w:proofErr w:type="spellStart"/>
      <w:r w:rsidRPr="004F26BF">
        <w:rPr>
          <w:color w:val="000000"/>
          <w:sz w:val="24"/>
          <w:szCs w:val="24"/>
          <w:lang w:val="en-US"/>
        </w:rPr>
        <w:t>kenyamanan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pengguna</w:t>
      </w:r>
      <w:proofErr w:type="spellEnd"/>
      <w:r w:rsidRPr="004F26BF">
        <w:rPr>
          <w:color w:val="000000"/>
          <w:sz w:val="24"/>
          <w:szCs w:val="24"/>
          <w:lang w:val="en-US"/>
        </w:rPr>
        <w:t>.</w:t>
      </w:r>
    </w:p>
    <w:p w14:paraId="4665B13B" w14:textId="7BF4364C" w:rsidR="00F601A3" w:rsidRDefault="004F26BF" w:rsidP="004F26BF">
      <w:pPr>
        <w:pStyle w:val="BodyText"/>
        <w:spacing w:before="12"/>
        <w:rPr>
          <w:color w:val="000000"/>
          <w:lang w:val="en-US"/>
        </w:rPr>
      </w:pPr>
      <w:proofErr w:type="spellStart"/>
      <w:r w:rsidRPr="004F26BF">
        <w:rPr>
          <w:color w:val="000000"/>
          <w:lang w:val="en-US"/>
        </w:rPr>
        <w:t>Perancangan</w:t>
      </w:r>
      <w:proofErr w:type="spellEnd"/>
      <w:r w:rsidRPr="004F26BF">
        <w:rPr>
          <w:color w:val="000000"/>
          <w:lang w:val="en-US"/>
        </w:rPr>
        <w:t xml:space="preserve"> yang </w:t>
      </w:r>
      <w:proofErr w:type="spellStart"/>
      <w:r w:rsidRPr="004F26BF">
        <w:rPr>
          <w:color w:val="000000"/>
          <w:lang w:val="en-US"/>
        </w:rPr>
        <w:t>baik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akan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meminimalkan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kesalahan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pengguna</w:t>
      </w:r>
      <w:proofErr w:type="spellEnd"/>
      <w:r w:rsidRPr="004F26BF">
        <w:rPr>
          <w:color w:val="000000"/>
          <w:lang w:val="en-US"/>
        </w:rPr>
        <w:t xml:space="preserve"> (</w:t>
      </w:r>
      <w:r w:rsidRPr="004F26BF">
        <w:rPr>
          <w:i/>
          <w:iCs/>
          <w:color w:val="000000"/>
          <w:lang w:val="en-US"/>
        </w:rPr>
        <w:t>human error</w:t>
      </w:r>
      <w:r w:rsidRPr="004F26BF">
        <w:rPr>
          <w:color w:val="000000"/>
          <w:lang w:val="en-US"/>
        </w:rPr>
        <w:t xml:space="preserve">) dan </w:t>
      </w:r>
      <w:proofErr w:type="spellStart"/>
      <w:r w:rsidRPr="004F26BF">
        <w:rPr>
          <w:color w:val="000000"/>
          <w:lang w:val="en-US"/>
        </w:rPr>
        <w:t>mempercepat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alur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kerja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sistem</w:t>
      </w:r>
      <w:proofErr w:type="spellEnd"/>
      <w:r w:rsidRPr="004F26BF">
        <w:rPr>
          <w:color w:val="000000"/>
          <w:lang w:val="en-US"/>
        </w:rPr>
        <w:t xml:space="preserve">, </w:t>
      </w:r>
      <w:proofErr w:type="spellStart"/>
      <w:r w:rsidRPr="004F26BF">
        <w:rPr>
          <w:color w:val="000000"/>
          <w:lang w:val="en-US"/>
        </w:rPr>
        <w:t>mulai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dari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melihat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katalog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produk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hingga</w:t>
      </w:r>
      <w:proofErr w:type="spellEnd"/>
      <w:r w:rsidRPr="004F26BF">
        <w:rPr>
          <w:color w:val="000000"/>
          <w:lang w:val="en-US"/>
        </w:rPr>
        <w:t xml:space="preserve"> </w:t>
      </w:r>
      <w:proofErr w:type="spellStart"/>
      <w:r w:rsidRPr="004F26BF">
        <w:rPr>
          <w:color w:val="000000"/>
          <w:lang w:val="en-US"/>
        </w:rPr>
        <w:t>menyelesaikan</w:t>
      </w:r>
      <w:proofErr w:type="spellEnd"/>
      <w:r w:rsidRPr="004F26BF">
        <w:rPr>
          <w:color w:val="000000"/>
          <w:lang w:val="en-US"/>
        </w:rPr>
        <w:t xml:space="preserve"> form </w:t>
      </w:r>
      <w:proofErr w:type="spellStart"/>
      <w:r w:rsidRPr="004F26BF">
        <w:rPr>
          <w:color w:val="000000"/>
          <w:lang w:val="en-US"/>
        </w:rPr>
        <w:t>pemesanan</w:t>
      </w:r>
      <w:proofErr w:type="spellEnd"/>
      <w:r w:rsidRPr="004F26BF">
        <w:rPr>
          <w:color w:val="000000"/>
          <w:lang w:val="en-US"/>
        </w:rPr>
        <w:t>.</w:t>
      </w:r>
    </w:p>
    <w:p w14:paraId="62D3F299" w14:textId="77777777" w:rsidR="007665FC" w:rsidRPr="004F26BF" w:rsidRDefault="007665FC" w:rsidP="004F26BF">
      <w:pPr>
        <w:pStyle w:val="BodyText"/>
        <w:spacing w:before="12"/>
        <w:rPr>
          <w:color w:val="000000"/>
          <w:lang w:val="en-US"/>
        </w:rPr>
      </w:pPr>
    </w:p>
    <w:p w14:paraId="464D0E02" w14:textId="77777777" w:rsidR="00D114F7" w:rsidRDefault="00D114F7" w:rsidP="007665FC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151F39F2" w14:textId="77777777" w:rsidR="00D114F7" w:rsidRDefault="00D114F7" w:rsidP="00D114F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Laptop / PC </w:t>
      </w:r>
    </w:p>
    <w:p w14:paraId="69FEBCDF" w14:textId="4425B418" w:rsidR="00D114F7" w:rsidRDefault="00D114F7" w:rsidP="00D114F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Visual Studio Code </w:t>
      </w:r>
    </w:p>
    <w:p w14:paraId="757AD20F" w14:textId="412F2132" w:rsidR="004F26BF" w:rsidRPr="004F26BF" w:rsidRDefault="004F26BF" w:rsidP="004F26B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  <w:lang w:val="en-US"/>
        </w:rPr>
      </w:pPr>
      <w:r w:rsidRPr="004F26BF">
        <w:rPr>
          <w:color w:val="000000"/>
          <w:sz w:val="22"/>
          <w:szCs w:val="22"/>
        </w:rPr>
        <w:t>Figma / Adobe XD (untuk perancangan Mockup/Prototype)</w:t>
      </w:r>
    </w:p>
    <w:p w14:paraId="6CA0AD8C" w14:textId="3443B6D5" w:rsidR="00D114F7" w:rsidRDefault="00D114F7" w:rsidP="00D114F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Draw.io / Lucidchart </w:t>
      </w:r>
    </w:p>
    <w:p w14:paraId="384FE639" w14:textId="77777777" w:rsidR="004F26BF" w:rsidRPr="004F26BF" w:rsidRDefault="004F26BF" w:rsidP="004F26B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4F26BF">
        <w:rPr>
          <w:color w:val="000000"/>
        </w:rPr>
        <w:t xml:space="preserve">HTML, CSS, JavaScript (Implementasi antarmuka </w:t>
      </w:r>
      <w:r w:rsidRPr="004F26BF">
        <w:rPr>
          <w:i/>
          <w:iCs/>
          <w:color w:val="000000"/>
        </w:rPr>
        <w:t>frontend</w:t>
      </w:r>
      <w:r w:rsidRPr="004F26BF">
        <w:rPr>
          <w:color w:val="000000"/>
        </w:rPr>
        <w:t>)</w:t>
      </w:r>
    </w:p>
    <w:p w14:paraId="740C3A87" w14:textId="77777777" w:rsidR="004F26BF" w:rsidRPr="004F26BF" w:rsidRDefault="004F26BF" w:rsidP="004F26B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4F26BF">
        <w:rPr>
          <w:color w:val="000000"/>
        </w:rPr>
        <w:t xml:space="preserve">PHP &amp; XAMPP (Integrasi </w:t>
      </w:r>
      <w:r w:rsidRPr="004F26BF">
        <w:rPr>
          <w:i/>
          <w:iCs/>
          <w:color w:val="000000"/>
        </w:rPr>
        <w:t>form request</w:t>
      </w:r>
      <w:r w:rsidRPr="004F26BF">
        <w:rPr>
          <w:color w:val="000000"/>
        </w:rPr>
        <w:t xml:space="preserve"> ke </w:t>
      </w:r>
      <w:r w:rsidRPr="004F26BF">
        <w:rPr>
          <w:i/>
          <w:iCs/>
          <w:color w:val="000000"/>
        </w:rPr>
        <w:t>database</w:t>
      </w:r>
      <w:r w:rsidRPr="004F26BF">
        <w:rPr>
          <w:color w:val="000000"/>
        </w:rPr>
        <w:t>)</w:t>
      </w:r>
    </w:p>
    <w:p w14:paraId="2DF2A9AF" w14:textId="77777777" w:rsidR="007665FC" w:rsidRDefault="007665FC" w:rsidP="007665FC">
      <w:pPr>
        <w:pStyle w:val="Heading2"/>
        <w:spacing w:before="1"/>
        <w:ind w:left="0"/>
        <w:jc w:val="both"/>
      </w:pPr>
    </w:p>
    <w:p w14:paraId="52B63A06" w14:textId="7F9BE252" w:rsidR="00F601A3" w:rsidRDefault="00364DAF" w:rsidP="007665FC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1A465635" w14:textId="77777777" w:rsidR="007665FC" w:rsidRDefault="007665FC" w:rsidP="007665FC">
      <w:pPr>
        <w:pStyle w:val="Heading2"/>
        <w:spacing w:before="1"/>
        <w:ind w:left="0"/>
        <w:jc w:val="both"/>
        <w:rPr>
          <w:spacing w:val="-2"/>
        </w:rPr>
      </w:pPr>
    </w:p>
    <w:p w14:paraId="3066F08F" w14:textId="516460F6" w:rsidR="00F601A3" w:rsidRPr="004F26BF" w:rsidRDefault="004F26BF" w:rsidP="007665FC">
      <w:pPr>
        <w:widowControl/>
        <w:autoSpaceDE/>
        <w:autoSpaceDN/>
        <w:spacing w:after="240"/>
        <w:rPr>
          <w:sz w:val="24"/>
          <w:szCs w:val="24"/>
          <w:lang w:val="en-US"/>
        </w:rPr>
        <w:sectPr w:rsidR="00F601A3" w:rsidRPr="004F26BF">
          <w:pgSz w:w="11910" w:h="16850"/>
          <w:pgMar w:top="1340" w:right="566" w:bottom="280" w:left="1700" w:header="720" w:footer="720" w:gutter="0"/>
          <w:cols w:space="720"/>
        </w:sectPr>
      </w:pPr>
      <w:r w:rsidRPr="004F26BF">
        <w:rPr>
          <w:color w:val="000000"/>
          <w:sz w:val="24"/>
          <w:szCs w:val="24"/>
          <w:lang w:val="en-US"/>
        </w:rPr>
        <w:t xml:space="preserve">Pada </w:t>
      </w:r>
      <w:proofErr w:type="spellStart"/>
      <w:r w:rsidRPr="004F26BF">
        <w:rPr>
          <w:color w:val="000000"/>
          <w:sz w:val="24"/>
          <w:szCs w:val="24"/>
          <w:lang w:val="en-US"/>
        </w:rPr>
        <w:t>pengembangan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website Kaizen </w:t>
      </w:r>
      <w:proofErr w:type="spellStart"/>
      <w:r w:rsidRPr="004F26BF">
        <w:rPr>
          <w:color w:val="000000"/>
          <w:sz w:val="24"/>
          <w:szCs w:val="24"/>
          <w:lang w:val="en-US"/>
        </w:rPr>
        <w:t>Cakery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jika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antarmuka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tidak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dirancang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dengan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baik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pelanggan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dapat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merasa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kebingungan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saat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mencari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produk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atau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mengisi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form </w:t>
      </w:r>
      <w:r w:rsidRPr="004F26BF">
        <w:rPr>
          <w:i/>
          <w:iCs/>
          <w:color w:val="000000"/>
          <w:sz w:val="24"/>
          <w:szCs w:val="24"/>
          <w:lang w:val="en-US"/>
        </w:rPr>
        <w:t>pre-order</w:t>
      </w:r>
      <w:r w:rsidRPr="004F26BF">
        <w:rPr>
          <w:color w:val="000000"/>
          <w:sz w:val="24"/>
          <w:szCs w:val="24"/>
          <w:lang w:val="en-US"/>
        </w:rPr>
        <w:t xml:space="preserve">. Tata </w:t>
      </w:r>
      <w:proofErr w:type="spellStart"/>
      <w:r w:rsidRPr="004F26BF">
        <w:rPr>
          <w:color w:val="000000"/>
          <w:sz w:val="24"/>
          <w:szCs w:val="24"/>
          <w:lang w:val="en-US"/>
        </w:rPr>
        <w:t>letak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yang </w:t>
      </w:r>
      <w:proofErr w:type="spellStart"/>
      <w:r w:rsidRPr="004F26BF">
        <w:rPr>
          <w:color w:val="000000"/>
          <w:sz w:val="24"/>
          <w:szCs w:val="24"/>
          <w:lang w:val="en-US"/>
        </w:rPr>
        <w:t>berantakan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tombol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yang </w:t>
      </w:r>
      <w:proofErr w:type="spellStart"/>
      <w:r w:rsidRPr="004F26BF">
        <w:rPr>
          <w:color w:val="000000"/>
          <w:sz w:val="24"/>
          <w:szCs w:val="24"/>
          <w:lang w:val="en-US"/>
        </w:rPr>
        <w:t>tidak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jelas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4F26BF">
        <w:rPr>
          <w:color w:val="000000"/>
          <w:sz w:val="24"/>
          <w:szCs w:val="24"/>
          <w:lang w:val="en-US"/>
        </w:rPr>
        <w:t>serta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responsivitas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yang </w:t>
      </w:r>
      <w:proofErr w:type="spellStart"/>
      <w:r w:rsidRPr="004F26BF">
        <w:rPr>
          <w:color w:val="000000"/>
          <w:sz w:val="24"/>
          <w:szCs w:val="24"/>
          <w:lang w:val="en-US"/>
        </w:rPr>
        <w:t>buruk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pada </w:t>
      </w:r>
      <w:proofErr w:type="spellStart"/>
      <w:r w:rsidRPr="004F26BF">
        <w:rPr>
          <w:color w:val="000000"/>
          <w:sz w:val="24"/>
          <w:szCs w:val="24"/>
          <w:lang w:val="en-US"/>
        </w:rPr>
        <w:t>perangkat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r w:rsidRPr="004F26BF">
        <w:rPr>
          <w:i/>
          <w:iCs/>
          <w:color w:val="000000"/>
          <w:sz w:val="24"/>
          <w:szCs w:val="24"/>
          <w:lang w:val="en-US"/>
        </w:rPr>
        <w:t>mobile</w:t>
      </w:r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akan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menyebabkan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pelanggan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membatalkan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pesanan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(</w:t>
      </w:r>
      <w:r w:rsidRPr="004F26BF">
        <w:rPr>
          <w:i/>
          <w:iCs/>
          <w:color w:val="000000"/>
          <w:sz w:val="24"/>
          <w:szCs w:val="24"/>
          <w:lang w:val="en-US"/>
        </w:rPr>
        <w:t>bounce rate</w:t>
      </w:r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tinggi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) dan </w:t>
      </w:r>
      <w:proofErr w:type="spellStart"/>
      <w:r w:rsidRPr="004F26BF">
        <w:rPr>
          <w:color w:val="000000"/>
          <w:sz w:val="24"/>
          <w:szCs w:val="24"/>
          <w:lang w:val="en-US"/>
        </w:rPr>
        <w:t>menyulitkan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tim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programmer </w:t>
      </w:r>
      <w:proofErr w:type="spellStart"/>
      <w:r w:rsidRPr="004F26BF">
        <w:rPr>
          <w:color w:val="000000"/>
          <w:sz w:val="24"/>
          <w:szCs w:val="24"/>
          <w:lang w:val="en-US"/>
        </w:rPr>
        <w:t>saat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proses </w:t>
      </w:r>
      <w:proofErr w:type="spellStart"/>
      <w:r w:rsidRPr="004F26BF">
        <w:rPr>
          <w:color w:val="000000"/>
          <w:sz w:val="24"/>
          <w:szCs w:val="24"/>
          <w:lang w:val="en-US"/>
        </w:rPr>
        <w:t>implementasi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struktur</w:t>
      </w:r>
      <w:proofErr w:type="spellEnd"/>
      <w:r w:rsidRPr="004F26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F26BF">
        <w:rPr>
          <w:color w:val="000000"/>
          <w:sz w:val="24"/>
          <w:szCs w:val="24"/>
          <w:lang w:val="en-US"/>
        </w:rPr>
        <w:t>kode</w:t>
      </w:r>
      <w:proofErr w:type="spellEnd"/>
      <w:r>
        <w:rPr>
          <w:color w:val="000000"/>
          <w:sz w:val="24"/>
          <w:szCs w:val="24"/>
          <w:lang w:val="en-US"/>
        </w:rPr>
        <w:t>.</w:t>
      </w:r>
    </w:p>
    <w:p w14:paraId="78276162" w14:textId="42A91158" w:rsidR="00D114F7" w:rsidRDefault="00364DAF" w:rsidP="007665FC">
      <w:pPr>
        <w:pStyle w:val="Heading2"/>
        <w:spacing w:before="63"/>
        <w:ind w:left="0"/>
        <w:rPr>
          <w:spacing w:val="-2"/>
        </w:rPr>
      </w:pPr>
      <w:r>
        <w:lastRenderedPageBreak/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6B0B40FF" w14:textId="77777777" w:rsidR="007665FC" w:rsidRPr="00D114F7" w:rsidRDefault="007665FC" w:rsidP="007665FC">
      <w:pPr>
        <w:pStyle w:val="Heading2"/>
        <w:spacing w:before="63"/>
        <w:ind w:left="0"/>
      </w:pPr>
    </w:p>
    <w:p w14:paraId="5C0383C1" w14:textId="77777777" w:rsidR="004F26BF" w:rsidRPr="00EC74EE" w:rsidRDefault="004F26BF" w:rsidP="004F26BF">
      <w:pPr>
        <w:pStyle w:val="NormalWeb"/>
        <w:spacing w:before="0" w:beforeAutospacing="0" w:after="0" w:afterAutospacing="0"/>
        <w:rPr>
          <w:lang w:val="en-US"/>
        </w:rPr>
      </w:pPr>
      <w:r w:rsidRPr="00EC74EE">
        <w:rPr>
          <w:color w:val="000000"/>
        </w:rPr>
        <w:t>Project Kaizen Cakery memerlukan perancangan antarmuka yang bersih (</w:t>
      </w:r>
      <w:r w:rsidRPr="00EC74EE">
        <w:rPr>
          <w:i/>
          <w:iCs/>
          <w:color w:val="000000"/>
        </w:rPr>
        <w:t>clean design</w:t>
      </w:r>
      <w:r w:rsidRPr="00EC74EE">
        <w:rPr>
          <w:color w:val="000000"/>
        </w:rPr>
        <w:t>) dan berfokus pada fungsionalitas pemesanan. Tahapan perancangan UI/UX dibagi menjadi:</w:t>
      </w:r>
    </w:p>
    <w:p w14:paraId="0DE27575" w14:textId="77777777" w:rsidR="004F26BF" w:rsidRPr="00EC74EE" w:rsidRDefault="004F26BF" w:rsidP="004F26BF">
      <w:pPr>
        <w:pStyle w:val="NormalWeb"/>
        <w:numPr>
          <w:ilvl w:val="0"/>
          <w:numId w:val="12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EC74EE">
        <w:rPr>
          <w:b/>
          <w:bCs/>
          <w:color w:val="000000"/>
        </w:rPr>
        <w:t>Wireframing:</w:t>
      </w:r>
      <w:r w:rsidRPr="00EC74EE">
        <w:rPr>
          <w:color w:val="000000"/>
        </w:rPr>
        <w:t xml:space="preserve"> Membuat sketsa kasar tata letak halaman utama dan halaman pemesanan.</w:t>
      </w:r>
    </w:p>
    <w:p w14:paraId="43C0C406" w14:textId="77777777" w:rsidR="004F26BF" w:rsidRPr="00EC74EE" w:rsidRDefault="004F26BF" w:rsidP="004F26BF">
      <w:pPr>
        <w:pStyle w:val="NormalWeb"/>
        <w:numPr>
          <w:ilvl w:val="0"/>
          <w:numId w:val="12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EC74EE">
        <w:rPr>
          <w:b/>
          <w:bCs/>
          <w:color w:val="000000"/>
        </w:rPr>
        <w:t>Mockup:</w:t>
      </w:r>
      <w:r w:rsidRPr="00EC74EE">
        <w:rPr>
          <w:color w:val="000000"/>
        </w:rPr>
        <w:t xml:space="preserve"> Memberikan warna, tipografi, dan gambar produk yang sesuai dengan identitas Kaizen Cakery (menggunakan tema visual yang hangat khas </w:t>
      </w:r>
      <w:r w:rsidRPr="00EC74EE">
        <w:rPr>
          <w:i/>
          <w:iCs/>
          <w:color w:val="000000"/>
        </w:rPr>
        <w:t>bakery</w:t>
      </w:r>
      <w:r w:rsidRPr="00EC74EE">
        <w:rPr>
          <w:color w:val="000000"/>
        </w:rPr>
        <w:t>).</w:t>
      </w:r>
    </w:p>
    <w:p w14:paraId="552CEEB3" w14:textId="77777777" w:rsidR="004F26BF" w:rsidRPr="00EC74EE" w:rsidRDefault="004F26BF" w:rsidP="004F26BF">
      <w:pPr>
        <w:pStyle w:val="NormalWeb"/>
        <w:numPr>
          <w:ilvl w:val="0"/>
          <w:numId w:val="12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EC74EE">
        <w:rPr>
          <w:b/>
          <w:bCs/>
          <w:color w:val="000000"/>
        </w:rPr>
        <w:t>Prototyping:</w:t>
      </w:r>
      <w:r w:rsidRPr="00EC74EE">
        <w:rPr>
          <w:color w:val="000000"/>
        </w:rPr>
        <w:t xml:space="preserve"> Mensimulasikan alur perpindahan antar halaman sebelum diimplementasikan ke dalam kode.</w:t>
      </w:r>
    </w:p>
    <w:p w14:paraId="708AB63E" w14:textId="77777777" w:rsidR="00F601A3" w:rsidRPr="00EC74EE" w:rsidRDefault="00F601A3">
      <w:pPr>
        <w:pStyle w:val="BodyText"/>
      </w:pPr>
    </w:p>
    <w:p w14:paraId="147E5BEA" w14:textId="77777777" w:rsidR="00F601A3" w:rsidRDefault="00F601A3">
      <w:pPr>
        <w:pStyle w:val="BodyText"/>
      </w:pPr>
    </w:p>
    <w:p w14:paraId="4E98EF5B" w14:textId="77777777" w:rsidR="00F601A3" w:rsidRDefault="00F601A3">
      <w:pPr>
        <w:pStyle w:val="BodyText"/>
        <w:spacing w:before="118"/>
      </w:pPr>
    </w:p>
    <w:p w14:paraId="71F29134" w14:textId="77777777" w:rsidR="00EC74EE" w:rsidRPr="00EC74EE" w:rsidRDefault="00EC74EE" w:rsidP="00EC74EE">
      <w:pPr>
        <w:pStyle w:val="Heading3"/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EC74EE">
        <w:rPr>
          <w:rFonts w:ascii="Times New Roman" w:hAnsi="Times New Roman" w:cs="Times New Roman"/>
          <w:b/>
          <w:bCs/>
          <w:color w:val="000000"/>
        </w:rPr>
        <w:t>User Flow (Alur Pengguna)</w:t>
      </w:r>
    </w:p>
    <w:p w14:paraId="13396051" w14:textId="77777777" w:rsidR="00EC1BA4" w:rsidRDefault="00EC1BA4" w:rsidP="00EC1BA4">
      <w:pPr>
        <w:pStyle w:val="NormalWeb"/>
        <w:rPr>
          <w:lang w:val="en-US"/>
        </w:rPr>
      </w:pPr>
      <w:r>
        <w:t>Alur interaksi pengguna dalam melakukan pemesanan melalui antarmuka pada halaman Pesan:</w:t>
      </w:r>
    </w:p>
    <w:p w14:paraId="1B30C7EA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Pelanggan mengakses halaman web dan menavigasi ke halaman </w:t>
      </w:r>
      <w:r>
        <w:rPr>
          <w:b/>
          <w:bCs/>
        </w:rPr>
        <w:t>Pesan</w:t>
      </w:r>
      <w:r>
        <w:t xml:space="preserve"> melalui menu utama. </w:t>
      </w:r>
    </w:p>
    <w:p w14:paraId="3972103C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Pada halaman menu kue premium, pelanggan memilih produk dengan mencentang kotak (checkbox) "Pilih" pada kartu produk. </w:t>
      </w:r>
    </w:p>
    <w:p w14:paraId="67E5986C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Pelanggan mengatur jumlah pesanan menggunakan tombol plus (+) atau minus (-) pada </w:t>
      </w:r>
      <w:r>
        <w:rPr>
          <w:i/>
          <w:iCs/>
        </w:rPr>
        <w:t>quantity box</w:t>
      </w:r>
      <w:r>
        <w:t xml:space="preserve">. </w:t>
      </w:r>
    </w:p>
    <w:p w14:paraId="6E156423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Pelanggan menekan tombol aksi utama </w:t>
      </w:r>
      <w:r>
        <w:rPr>
          <w:b/>
          <w:bCs/>
        </w:rPr>
        <w:t>"Tambahkan ke Keranjang"</w:t>
      </w:r>
      <w:r>
        <w:t xml:space="preserve">. </w:t>
      </w:r>
    </w:p>
    <w:p w14:paraId="45AF8B0D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Sistem memunculkan </w:t>
      </w:r>
      <w:r>
        <w:rPr>
          <w:i/>
          <w:iCs/>
        </w:rPr>
        <w:t>popup</w:t>
      </w:r>
      <w:r>
        <w:t xml:space="preserve"> notifikasi "Produk berhasil ditambahkan!" dan menampilkan rincian item beserta total harga di bagian </w:t>
      </w:r>
      <w:r>
        <w:rPr>
          <w:b/>
          <w:bCs/>
        </w:rPr>
        <w:t>Keranjang Pesanan</w:t>
      </w:r>
      <w:r>
        <w:t xml:space="preserve">. </w:t>
      </w:r>
    </w:p>
    <w:p w14:paraId="7A7640C5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Pelanggan mengisi form </w:t>
      </w:r>
      <w:r>
        <w:rPr>
          <w:b/>
          <w:bCs/>
        </w:rPr>
        <w:t>Data Pemesan</w:t>
      </w:r>
      <w:r>
        <w:t xml:space="preserve"> yang terdiri dari Nama Lengkap, Nomor WhatsApp, Alamat Lengkap, dan memilih Metode Pembayaran (QRIS, Transfer Bank, atau COD). </w:t>
      </w:r>
    </w:p>
    <w:p w14:paraId="259FB79C" w14:textId="77777777" w:rsidR="00EC1BA4" w:rsidRDefault="00EC1BA4" w:rsidP="00EC1BA4">
      <w:pPr>
        <w:pStyle w:val="NormalWeb"/>
        <w:numPr>
          <w:ilvl w:val="0"/>
          <w:numId w:val="14"/>
        </w:numPr>
      </w:pPr>
      <w:r>
        <w:t xml:space="preserve">Pelanggan menekan tombol </w:t>
      </w:r>
      <w:r>
        <w:rPr>
          <w:b/>
          <w:bCs/>
        </w:rPr>
        <w:t>"Checkout Pesanan"</w:t>
      </w:r>
      <w:r>
        <w:t xml:space="preserve">. </w:t>
      </w:r>
    </w:p>
    <w:p w14:paraId="7B53A0D4" w14:textId="524DD7F4" w:rsidR="00EC1BA4" w:rsidRDefault="00EC1BA4" w:rsidP="00EC1BA4">
      <w:pPr>
        <w:pStyle w:val="NormalWeb"/>
        <w:numPr>
          <w:ilvl w:val="0"/>
          <w:numId w:val="14"/>
        </w:numPr>
      </w:pPr>
      <w:r>
        <w:t xml:space="preserve">Sistem memunculkan </w:t>
      </w:r>
      <w:r>
        <w:rPr>
          <w:i/>
          <w:iCs/>
        </w:rPr>
        <w:t>popup overlay</w:t>
      </w:r>
      <w:r>
        <w:t xml:space="preserve"> "Pesanan Berhasil!" yang merangkum nama pelanggan, metode pembayaran, dan total harga pesanan. </w:t>
      </w:r>
    </w:p>
    <w:p w14:paraId="0F629E0F" w14:textId="555666F0" w:rsidR="00EC1BA4" w:rsidRDefault="00EC1BA4" w:rsidP="00EC1BA4">
      <w:pPr>
        <w:pStyle w:val="NormalWeb"/>
      </w:pPr>
    </w:p>
    <w:p w14:paraId="6C6B076B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1E766D7C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4A711782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5F7C87F4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76369F36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5663549B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2A7C7512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425DF090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1AF95766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4BA500AF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7C4E686D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6067DA38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206C7F5B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2E0A1BB1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0E1FF08D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38694A79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4BF8A166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789A826D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0E2C1AB6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7B802E43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4720E27D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664FD9C7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019E5D62" w14:textId="77777777" w:rsidR="0038455B" w:rsidRDefault="0038455B" w:rsidP="00EC1BA4">
      <w:pPr>
        <w:pStyle w:val="Heading1"/>
        <w:ind w:left="0" w:firstLine="0"/>
        <w:rPr>
          <w:sz w:val="24"/>
          <w:szCs w:val="24"/>
        </w:rPr>
      </w:pPr>
    </w:p>
    <w:p w14:paraId="077C7799" w14:textId="20629943" w:rsidR="00EC1BA4" w:rsidRPr="00EC1BA4" w:rsidRDefault="00EC1BA4" w:rsidP="00EC1BA4">
      <w:pPr>
        <w:pStyle w:val="Heading1"/>
        <w:ind w:left="0" w:firstLine="0"/>
        <w:rPr>
          <w:sz w:val="24"/>
          <w:szCs w:val="24"/>
          <w:lang w:val="en-US"/>
        </w:rPr>
      </w:pPr>
      <w:r w:rsidRPr="00EC1BA4">
        <w:rPr>
          <w:sz w:val="24"/>
          <w:szCs w:val="24"/>
        </w:rPr>
        <w:t>Struktur Antarmuka (Wireframe Layout)</w:t>
      </w:r>
    </w:p>
    <w:p w14:paraId="6EB7D595" w14:textId="5DB3E28D" w:rsidR="00EC1BA4" w:rsidRDefault="00EC1BA4" w:rsidP="00EC1BA4">
      <w:pPr>
        <w:pStyle w:val="NormalWeb"/>
      </w:pPr>
      <w:r>
        <w:t>Berikut adalah rancangan struktur tata letak untuk halaman utama pemesanan (</w:t>
      </w:r>
      <w:r>
        <w:rPr>
          <w:rStyle w:val="HTMLCode"/>
        </w:rPr>
        <w:t>pesan.html</w:t>
      </w:r>
      <w:r>
        <w:t>) Kaizen Cakery:</w:t>
      </w:r>
    </w:p>
    <w:p w14:paraId="590734AE" w14:textId="33713B5D" w:rsidR="00EC1BA4" w:rsidRDefault="0038455B" w:rsidP="00EC1BA4">
      <w:pPr>
        <w:pStyle w:val="NormalWeb"/>
      </w:pPr>
      <w:r w:rsidRPr="0038455B">
        <w:rPr>
          <w:noProof/>
        </w:rPr>
        <w:drawing>
          <wp:inline distT="0" distB="0" distL="0" distR="0" wp14:anchorId="416A720F" wp14:editId="2BA69160">
            <wp:extent cx="4677428" cy="5668166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328F" w14:textId="6E4359C5" w:rsidR="0038455B" w:rsidRDefault="0038455B" w:rsidP="00EC1BA4">
      <w:pPr>
        <w:pStyle w:val="NormalWeb"/>
      </w:pPr>
    </w:p>
    <w:p w14:paraId="06A52C68" w14:textId="77777777" w:rsidR="0038455B" w:rsidRPr="0038455B" w:rsidRDefault="0038455B" w:rsidP="0038455B">
      <w:pPr>
        <w:pStyle w:val="Heading1"/>
        <w:ind w:left="0" w:firstLine="0"/>
        <w:rPr>
          <w:sz w:val="24"/>
          <w:szCs w:val="24"/>
          <w:lang w:val="en-US"/>
        </w:rPr>
      </w:pPr>
      <w:r w:rsidRPr="0038455B">
        <w:rPr>
          <w:sz w:val="24"/>
          <w:szCs w:val="24"/>
        </w:rPr>
        <w:t>Penjelasan Desain</w:t>
      </w:r>
    </w:p>
    <w:p w14:paraId="09A53946" w14:textId="77777777" w:rsidR="0038455B" w:rsidRDefault="0038455B" w:rsidP="0038455B">
      <w:pPr>
        <w:pStyle w:val="NormalWeb"/>
      </w:pPr>
      <w:r>
        <w:t xml:space="preserve">Rancangan UI/UX project Kaizen Cakery memprioritaskan interaktivitas </w:t>
      </w:r>
      <w:r>
        <w:rPr>
          <w:i/>
          <w:iCs/>
        </w:rPr>
        <w:t>single-page feel</w:t>
      </w:r>
      <w:r>
        <w:t xml:space="preserve"> pada saat pemesanan. Penggunaan checkbox untuk pemilihan produk yang digabung dengan </w:t>
      </w:r>
      <w:r>
        <w:rPr>
          <w:i/>
          <w:iCs/>
        </w:rPr>
        <w:t>counter</w:t>
      </w:r>
      <w:r>
        <w:t xml:space="preserve"> jumlah mempermudah pengguna untuk memesan banyak jenis kue sekaligus tanpa harus berpindah halaman. Integrasi keranjang belanja di halaman yang sama (</w:t>
      </w:r>
      <w:r>
        <w:rPr>
          <w:i/>
          <w:iCs/>
        </w:rPr>
        <w:t>Cart Section</w:t>
      </w:r>
      <w:r>
        <w:t xml:space="preserve">) membuat pengguna selalu mengetahui estimasi biaya mereka secara transparan. </w:t>
      </w:r>
    </w:p>
    <w:p w14:paraId="28D7DD81" w14:textId="77777777" w:rsidR="0038455B" w:rsidRDefault="0038455B" w:rsidP="00EC1BA4">
      <w:pPr>
        <w:pStyle w:val="NormalWeb"/>
      </w:pPr>
    </w:p>
    <w:p w14:paraId="0C3B024D" w14:textId="77777777" w:rsidR="00145DD9" w:rsidRDefault="00145DD9" w:rsidP="00145D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id-ID" w:eastAsia="id-ID"/>
        </w:rPr>
      </w:pPr>
    </w:p>
    <w:p w14:paraId="4ED3F2A7" w14:textId="77777777" w:rsidR="00145DD9" w:rsidRDefault="00145DD9" w:rsidP="00145D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id-ID" w:eastAsia="id-ID"/>
        </w:rPr>
      </w:pPr>
    </w:p>
    <w:p w14:paraId="0B8E52FB" w14:textId="77777777" w:rsidR="0038455B" w:rsidRDefault="0038455B" w:rsidP="00145DD9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  <w:lang w:val="id-ID" w:eastAsia="id-ID"/>
        </w:rPr>
      </w:pPr>
    </w:p>
    <w:p w14:paraId="007834C9" w14:textId="77777777" w:rsidR="00F601A3" w:rsidRDefault="00F601A3">
      <w:pPr>
        <w:pStyle w:val="BodyText"/>
        <w:sectPr w:rsidR="00F601A3">
          <w:pgSz w:w="11910" w:h="16850"/>
          <w:pgMar w:top="960" w:right="566" w:bottom="280" w:left="1700" w:header="720" w:footer="720" w:gutter="0"/>
          <w:cols w:space="720"/>
        </w:sectPr>
      </w:pPr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2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7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364DAF"/>
    <w:rsid w:val="0038455B"/>
    <w:rsid w:val="004F26BF"/>
    <w:rsid w:val="007665FC"/>
    <w:rsid w:val="00805EB4"/>
    <w:rsid w:val="00D114F7"/>
    <w:rsid w:val="00DA5AD0"/>
    <w:rsid w:val="00DE4B55"/>
    <w:rsid w:val="00EC1BA4"/>
    <w:rsid w:val="00EC74EE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ACC21-E0FC-4802-8D9A-FC21BACC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5</cp:revision>
  <cp:lastPrinted>2026-04-30T01:44:00Z</cp:lastPrinted>
  <dcterms:created xsi:type="dcterms:W3CDTF">2026-06-04T02:15:00Z</dcterms:created>
  <dcterms:modified xsi:type="dcterms:W3CDTF">2026-06-04T03:12:00Z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