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59A1" w14:textId="1EA211E3" w:rsidR="003316B7" w:rsidRPr="00D04F74" w:rsidRDefault="006A0030" w:rsidP="003316B7">
      <w:pPr>
        <w:jc w:val="center"/>
        <w:rPr>
          <w:rFonts w:ascii="Times" w:hAnsi="Times"/>
          <w:b/>
          <w:bCs/>
          <w:color w:val="000000" w:themeColor="text1"/>
          <w:u w:val="single"/>
        </w:rPr>
      </w:pPr>
      <w:r>
        <w:rPr>
          <w:rFonts w:ascii="Times" w:hAnsi="Times"/>
          <w:b/>
          <w:bCs/>
          <w:color w:val="000000" w:themeColor="text1"/>
          <w:u w:val="single"/>
        </w:rPr>
        <w:t>Missing</w:t>
      </w:r>
      <w:r w:rsidR="0049076A" w:rsidRPr="00D04F74">
        <w:rPr>
          <w:rFonts w:ascii="Times" w:hAnsi="Times"/>
          <w:b/>
          <w:bCs/>
          <w:color w:val="000000" w:themeColor="text1"/>
          <w:u w:val="single"/>
        </w:rPr>
        <w:t xml:space="preserve"> election results from the</w:t>
      </w:r>
      <w:r w:rsidR="003316B7" w:rsidRPr="00D04F74">
        <w:rPr>
          <w:rFonts w:ascii="Times" w:hAnsi="Times"/>
          <w:b/>
          <w:bCs/>
          <w:color w:val="000000" w:themeColor="text1"/>
          <w:u w:val="single"/>
        </w:rPr>
        <w:t xml:space="preserve"> </w:t>
      </w:r>
      <w:r w:rsidR="0049076A" w:rsidRPr="00D04F74">
        <w:rPr>
          <w:rFonts w:ascii="Times" w:hAnsi="Times"/>
          <w:b/>
          <w:bCs/>
          <w:color w:val="000000" w:themeColor="text1"/>
          <w:u w:val="single"/>
        </w:rPr>
        <w:t>Parliamentary Handbook</w:t>
      </w:r>
    </w:p>
    <w:p w14:paraId="2E1DB4DD" w14:textId="53795D0A" w:rsidR="00007AE4" w:rsidRPr="00D04F74" w:rsidRDefault="003316B7" w:rsidP="003316B7">
      <w:pPr>
        <w:jc w:val="center"/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Patrick Leslie</w:t>
      </w:r>
    </w:p>
    <w:p w14:paraId="3FE06F03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17AC4B90" w14:textId="24EC6C2C" w:rsidR="003316B7" w:rsidRPr="00D04F74" w:rsidRDefault="003316B7" w:rsidP="003316B7">
      <w:pPr>
        <w:rPr>
          <w:rFonts w:ascii="Times" w:hAnsi="Times"/>
          <w:b/>
          <w:bCs/>
          <w:color w:val="000000" w:themeColor="text1"/>
        </w:rPr>
      </w:pPr>
    </w:p>
    <w:p w14:paraId="1CFE89EF" w14:textId="4096C06A" w:rsidR="003316B7" w:rsidRPr="00D04F74" w:rsidRDefault="003316B7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Using a scraping tool</w:t>
      </w:r>
      <w:r w:rsidR="00241D55" w:rsidRPr="00D04F74">
        <w:rPr>
          <w:rFonts w:ascii="Times" w:hAnsi="Times"/>
          <w:color w:val="000000" w:themeColor="text1"/>
        </w:rPr>
        <w:t>,</w:t>
      </w:r>
      <w:r w:rsidRPr="00D04F74">
        <w:rPr>
          <w:rFonts w:ascii="Times" w:hAnsi="Times"/>
          <w:color w:val="000000" w:themeColor="text1"/>
        </w:rPr>
        <w:t xml:space="preserve"> </w:t>
      </w:r>
      <w:r w:rsidR="00241D55" w:rsidRPr="00D04F74">
        <w:rPr>
          <w:rFonts w:ascii="Times" w:hAnsi="Times"/>
          <w:color w:val="000000" w:themeColor="text1"/>
        </w:rPr>
        <w:t>I checked the election results against the list of divisions at each election since 1</w:t>
      </w:r>
      <w:r w:rsidR="0049076A" w:rsidRPr="00D04F74">
        <w:rPr>
          <w:rFonts w:ascii="Times" w:hAnsi="Times"/>
          <w:color w:val="000000" w:themeColor="text1"/>
        </w:rPr>
        <w:t xml:space="preserve">901 </w:t>
      </w:r>
    </w:p>
    <w:p w14:paraId="4D6132F3" w14:textId="77777777" w:rsidR="003316B7" w:rsidRPr="00D04F74" w:rsidRDefault="003316B7" w:rsidP="003316B7">
      <w:pPr>
        <w:rPr>
          <w:rFonts w:ascii="Times" w:hAnsi="Times"/>
          <w:b/>
          <w:bCs/>
          <w:color w:val="000000" w:themeColor="text1"/>
        </w:rPr>
      </w:pPr>
    </w:p>
    <w:p w14:paraId="71908B53" w14:textId="61966F4E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</w:p>
    <w:p w14:paraId="653C03CC" w14:textId="77777777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  <w:r w:rsidRPr="00D04F74">
        <w:rPr>
          <w:rFonts w:ascii="Times" w:hAnsi="Times"/>
          <w:b/>
          <w:bCs/>
          <w:color w:val="000000" w:themeColor="text1"/>
        </w:rPr>
        <w:t xml:space="preserve">Missing federal election: </w:t>
      </w:r>
    </w:p>
    <w:p w14:paraId="6338E843" w14:textId="75A1011A" w:rsidR="0049076A" w:rsidRPr="00D04F74" w:rsidRDefault="0049076A" w:rsidP="0049076A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 xml:space="preserve">2001 federal election </w:t>
      </w:r>
      <w:r w:rsidR="00D04F74">
        <w:rPr>
          <w:rFonts w:ascii="Times" w:hAnsi="Times"/>
          <w:color w:val="000000" w:themeColor="text1"/>
        </w:rPr>
        <w:t>(suggested Id: 201)</w:t>
      </w:r>
    </w:p>
    <w:p w14:paraId="2B303EAC" w14:textId="77777777" w:rsidR="0049076A" w:rsidRPr="00D04F74" w:rsidRDefault="0049076A" w:rsidP="0049076A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Results missing for division: Kalgoorlie. Election: 1940</w:t>
      </w:r>
    </w:p>
    <w:p w14:paraId="4EF34370" w14:textId="77777777" w:rsidR="0049076A" w:rsidRPr="00D04F74" w:rsidRDefault="0049076A" w:rsidP="0049076A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Results missing for division: Newcastle. Election: 1998</w:t>
      </w:r>
    </w:p>
    <w:p w14:paraId="03162C9B" w14:textId="77777777" w:rsidR="0049076A" w:rsidRPr="00D04F74" w:rsidRDefault="0049076A" w:rsidP="0049076A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Results missing for division: Newcastle. Election: 1943</w:t>
      </w:r>
    </w:p>
    <w:p w14:paraId="242E9C55" w14:textId="53E66B92" w:rsidR="0049076A" w:rsidRPr="00D04F74" w:rsidRDefault="0049076A" w:rsidP="0049076A">
      <w:pPr>
        <w:pStyle w:val="ListParagraph"/>
        <w:rPr>
          <w:rFonts w:ascii="Times" w:hAnsi="Times"/>
          <w:color w:val="000000" w:themeColor="text1"/>
        </w:rPr>
      </w:pPr>
    </w:p>
    <w:p w14:paraId="7A2F5BFE" w14:textId="05E9252D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</w:p>
    <w:p w14:paraId="5C43D33D" w14:textId="0093ABE5" w:rsidR="0049076A" w:rsidRDefault="0049076A" w:rsidP="003316B7">
      <w:pPr>
        <w:rPr>
          <w:rFonts w:ascii="Times" w:hAnsi="Times"/>
          <w:b/>
          <w:bCs/>
          <w:color w:val="000000" w:themeColor="text1"/>
        </w:rPr>
      </w:pPr>
      <w:r w:rsidRPr="00D04F74">
        <w:rPr>
          <w:rFonts w:ascii="Times" w:hAnsi="Times"/>
          <w:b/>
          <w:bCs/>
          <w:color w:val="000000" w:themeColor="text1"/>
        </w:rPr>
        <w:t>Missing byelections:</w:t>
      </w:r>
    </w:p>
    <w:p w14:paraId="3C3632E1" w14:textId="77777777" w:rsidR="00D04F74" w:rsidRPr="00D04F74" w:rsidRDefault="00D04F74" w:rsidP="003316B7">
      <w:pPr>
        <w:rPr>
          <w:rFonts w:ascii="Times" w:hAnsi="Times"/>
          <w:b/>
          <w:bCs/>
          <w:color w:val="000000" w:themeColor="text1"/>
        </w:rPr>
      </w:pPr>
    </w:p>
    <w:tbl>
      <w:tblPr>
        <w:tblStyle w:val="TableGridLight"/>
        <w:tblW w:w="3380" w:type="pct"/>
        <w:jc w:val="center"/>
        <w:tblLook w:val="04A0" w:firstRow="1" w:lastRow="0" w:firstColumn="1" w:lastColumn="0" w:noHBand="0" w:noVBand="1"/>
      </w:tblPr>
      <w:tblGrid>
        <w:gridCol w:w="2027"/>
        <w:gridCol w:w="1638"/>
        <w:gridCol w:w="1117"/>
        <w:gridCol w:w="1363"/>
      </w:tblGrid>
      <w:tr w:rsidR="00D04F74" w:rsidRPr="00D04F74" w14:paraId="3C41E70F" w14:textId="77777777" w:rsidTr="00D04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tcW w:w="2027" w:type="dxa"/>
            <w:noWrap/>
          </w:tcPr>
          <w:p w14:paraId="0035C1E9" w14:textId="0404A0C1" w:rsidR="0049076A" w:rsidRPr="00D04F74" w:rsidRDefault="0049076A" w:rsidP="00D04F74">
            <w:pPr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</w:pPr>
            <w:r w:rsidRPr="00D04F74"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  <w:t>Division</w:t>
            </w:r>
          </w:p>
        </w:tc>
        <w:tc>
          <w:tcPr>
            <w:tcW w:w="1638" w:type="dxa"/>
            <w:noWrap/>
          </w:tcPr>
          <w:p w14:paraId="295CC0D1" w14:textId="5819DFC6" w:rsidR="0049076A" w:rsidRPr="00D04F74" w:rsidRDefault="0049076A" w:rsidP="00D04F74">
            <w:pPr>
              <w:jc w:val="center"/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</w:pPr>
            <w:r w:rsidRPr="00D04F74"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  <w:t>Date</w:t>
            </w:r>
          </w:p>
        </w:tc>
        <w:tc>
          <w:tcPr>
            <w:tcW w:w="1117" w:type="dxa"/>
            <w:noWrap/>
          </w:tcPr>
          <w:p w14:paraId="665DDC1B" w14:textId="07CA4B36" w:rsidR="0049076A" w:rsidRPr="00D04F74" w:rsidRDefault="0049076A" w:rsidP="00D04F74">
            <w:pPr>
              <w:jc w:val="center"/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</w:pPr>
            <w:r w:rsidRPr="00D04F74"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  <w:t>Year</w:t>
            </w:r>
          </w:p>
        </w:tc>
        <w:tc>
          <w:tcPr>
            <w:tcW w:w="1319" w:type="dxa"/>
            <w:noWrap/>
          </w:tcPr>
          <w:p w14:paraId="4289D1C9" w14:textId="0732A017" w:rsidR="0049076A" w:rsidRPr="00D04F74" w:rsidRDefault="0049076A" w:rsidP="00D04F74">
            <w:pPr>
              <w:jc w:val="center"/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</w:pPr>
            <w:r w:rsidRPr="00D04F74"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  <w:t>Parliament</w:t>
            </w:r>
          </w:p>
        </w:tc>
      </w:tr>
      <w:tr w:rsidR="00D04F74" w:rsidRPr="00D04F74" w14:paraId="6179F7E5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52EFECE3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Adelaide</w:t>
            </w:r>
          </w:p>
        </w:tc>
        <w:tc>
          <w:tcPr>
            <w:tcW w:w="1638" w:type="dxa"/>
            <w:noWrap/>
            <w:hideMark/>
          </w:tcPr>
          <w:p w14:paraId="595FA04C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1914-01-10</w:t>
            </w:r>
          </w:p>
        </w:tc>
        <w:tc>
          <w:tcPr>
            <w:tcW w:w="1117" w:type="dxa"/>
            <w:noWrap/>
            <w:hideMark/>
          </w:tcPr>
          <w:p w14:paraId="449569A9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1914</w:t>
            </w:r>
          </w:p>
        </w:tc>
        <w:tc>
          <w:tcPr>
            <w:tcW w:w="1319" w:type="dxa"/>
            <w:noWrap/>
            <w:hideMark/>
          </w:tcPr>
          <w:p w14:paraId="23BB3F59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P5</w:t>
            </w:r>
          </w:p>
        </w:tc>
      </w:tr>
      <w:tr w:rsidR="00D04F74" w:rsidRPr="00D04F74" w14:paraId="64AD6F52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1F27FFBC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Kalgoorlie</w:t>
            </w:r>
          </w:p>
        </w:tc>
        <w:tc>
          <w:tcPr>
            <w:tcW w:w="1638" w:type="dxa"/>
            <w:noWrap/>
            <w:hideMark/>
          </w:tcPr>
          <w:p w14:paraId="5C8A8638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1914-01-17</w:t>
            </w:r>
          </w:p>
        </w:tc>
        <w:tc>
          <w:tcPr>
            <w:tcW w:w="1117" w:type="dxa"/>
            <w:noWrap/>
            <w:hideMark/>
          </w:tcPr>
          <w:p w14:paraId="494BF1A7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1914</w:t>
            </w:r>
          </w:p>
        </w:tc>
        <w:tc>
          <w:tcPr>
            <w:tcW w:w="1319" w:type="dxa"/>
            <w:noWrap/>
            <w:hideMark/>
          </w:tcPr>
          <w:p w14:paraId="03F4E2CC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P5</w:t>
            </w:r>
          </w:p>
        </w:tc>
      </w:tr>
      <w:tr w:rsidR="00D04F74" w:rsidRPr="00D04F74" w14:paraId="10882BCC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6C947F80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Wide Bay</w:t>
            </w:r>
          </w:p>
        </w:tc>
        <w:tc>
          <w:tcPr>
            <w:tcW w:w="1638" w:type="dxa"/>
            <w:noWrap/>
            <w:hideMark/>
          </w:tcPr>
          <w:p w14:paraId="17EC42DF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1928-09-22</w:t>
            </w:r>
          </w:p>
        </w:tc>
        <w:tc>
          <w:tcPr>
            <w:tcW w:w="1117" w:type="dxa"/>
            <w:noWrap/>
            <w:hideMark/>
          </w:tcPr>
          <w:p w14:paraId="5DCE11BE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1928</w:t>
            </w:r>
          </w:p>
        </w:tc>
        <w:tc>
          <w:tcPr>
            <w:tcW w:w="1319" w:type="dxa"/>
            <w:noWrap/>
            <w:hideMark/>
          </w:tcPr>
          <w:p w14:paraId="163BD5DD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P10</w:t>
            </w:r>
          </w:p>
        </w:tc>
      </w:tr>
      <w:tr w:rsidR="00D04F74" w:rsidRPr="00D04F74" w14:paraId="6D6A08D0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5304E08A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Fremantle</w:t>
            </w:r>
          </w:p>
        </w:tc>
        <w:tc>
          <w:tcPr>
            <w:tcW w:w="1638" w:type="dxa"/>
            <w:noWrap/>
            <w:hideMark/>
          </w:tcPr>
          <w:p w14:paraId="7D26E725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1945-08-18</w:t>
            </w:r>
          </w:p>
        </w:tc>
        <w:tc>
          <w:tcPr>
            <w:tcW w:w="1117" w:type="dxa"/>
            <w:noWrap/>
            <w:hideMark/>
          </w:tcPr>
          <w:p w14:paraId="587E6E8D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1945</w:t>
            </w:r>
          </w:p>
        </w:tc>
        <w:tc>
          <w:tcPr>
            <w:tcW w:w="1319" w:type="dxa"/>
            <w:noWrap/>
            <w:hideMark/>
          </w:tcPr>
          <w:p w14:paraId="6720B91A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P17</w:t>
            </w:r>
          </w:p>
        </w:tc>
      </w:tr>
      <w:tr w:rsidR="00D04F74" w:rsidRPr="00D04F74" w14:paraId="43C9DDB2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17E102C2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Wimmera</w:t>
            </w:r>
          </w:p>
        </w:tc>
        <w:tc>
          <w:tcPr>
            <w:tcW w:w="1638" w:type="dxa"/>
            <w:noWrap/>
            <w:hideMark/>
          </w:tcPr>
          <w:p w14:paraId="2E33953C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1946-02-09</w:t>
            </w:r>
          </w:p>
        </w:tc>
        <w:tc>
          <w:tcPr>
            <w:tcW w:w="1117" w:type="dxa"/>
            <w:noWrap/>
            <w:hideMark/>
          </w:tcPr>
          <w:p w14:paraId="0BF0E096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1946</w:t>
            </w:r>
          </w:p>
        </w:tc>
        <w:tc>
          <w:tcPr>
            <w:tcW w:w="1319" w:type="dxa"/>
            <w:noWrap/>
            <w:hideMark/>
          </w:tcPr>
          <w:p w14:paraId="07EA54F5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P17</w:t>
            </w:r>
          </w:p>
        </w:tc>
      </w:tr>
      <w:tr w:rsidR="00D04F74" w:rsidRPr="00D04F74" w14:paraId="140E1FD0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324AD353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Henty</w:t>
            </w:r>
          </w:p>
        </w:tc>
        <w:tc>
          <w:tcPr>
            <w:tcW w:w="1638" w:type="dxa"/>
            <w:noWrap/>
            <w:hideMark/>
          </w:tcPr>
          <w:p w14:paraId="7B99F2F0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1946-03-30</w:t>
            </w:r>
          </w:p>
        </w:tc>
        <w:tc>
          <w:tcPr>
            <w:tcW w:w="1117" w:type="dxa"/>
            <w:noWrap/>
            <w:hideMark/>
          </w:tcPr>
          <w:p w14:paraId="5C09CE95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1946</w:t>
            </w:r>
          </w:p>
        </w:tc>
        <w:tc>
          <w:tcPr>
            <w:tcW w:w="1319" w:type="dxa"/>
            <w:noWrap/>
            <w:hideMark/>
          </w:tcPr>
          <w:p w14:paraId="638F85D5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P17</w:t>
            </w:r>
          </w:p>
        </w:tc>
      </w:tr>
      <w:tr w:rsidR="00D04F74" w:rsidRPr="00D04F74" w14:paraId="4C0517B0" w14:textId="77777777" w:rsidTr="00D04F74">
        <w:trPr>
          <w:trHeight w:val="313"/>
          <w:jc w:val="center"/>
        </w:trPr>
        <w:tc>
          <w:tcPr>
            <w:tcW w:w="2027" w:type="dxa"/>
            <w:noWrap/>
            <w:hideMark/>
          </w:tcPr>
          <w:p w14:paraId="7CE72375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Capricornia</w:t>
            </w:r>
          </w:p>
        </w:tc>
        <w:tc>
          <w:tcPr>
            <w:tcW w:w="1638" w:type="dxa"/>
            <w:noWrap/>
            <w:hideMark/>
          </w:tcPr>
          <w:p w14:paraId="4A4848D9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1967-09-30</w:t>
            </w:r>
          </w:p>
        </w:tc>
        <w:tc>
          <w:tcPr>
            <w:tcW w:w="1117" w:type="dxa"/>
            <w:noWrap/>
            <w:hideMark/>
          </w:tcPr>
          <w:p w14:paraId="521F84B9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1967</w:t>
            </w:r>
          </w:p>
        </w:tc>
        <w:tc>
          <w:tcPr>
            <w:tcW w:w="1319" w:type="dxa"/>
            <w:noWrap/>
            <w:hideMark/>
          </w:tcPr>
          <w:p w14:paraId="3A2F84C4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P26</w:t>
            </w:r>
          </w:p>
        </w:tc>
      </w:tr>
    </w:tbl>
    <w:p w14:paraId="4E4E1C3D" w14:textId="77777777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</w:p>
    <w:p w14:paraId="5277F50F" w14:textId="77777777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</w:p>
    <w:p w14:paraId="52658E7D" w14:textId="05D4505F" w:rsidR="003316B7" w:rsidRPr="00D04F74" w:rsidRDefault="003316B7" w:rsidP="003316B7">
      <w:pPr>
        <w:rPr>
          <w:rFonts w:ascii="Times" w:hAnsi="Times"/>
          <w:b/>
          <w:bCs/>
          <w:color w:val="000000" w:themeColor="text1"/>
        </w:rPr>
      </w:pPr>
      <w:r w:rsidRPr="00D04F74">
        <w:rPr>
          <w:rFonts w:ascii="Times" w:hAnsi="Times"/>
          <w:b/>
          <w:bCs/>
          <w:color w:val="000000" w:themeColor="text1"/>
        </w:rPr>
        <w:t>Missing</w:t>
      </w:r>
      <w:r w:rsidR="0049076A" w:rsidRPr="00D04F74">
        <w:rPr>
          <w:rFonts w:ascii="Times" w:hAnsi="Times"/>
          <w:b/>
          <w:bCs/>
          <w:color w:val="000000" w:themeColor="text1"/>
        </w:rPr>
        <w:t xml:space="preserve"> 2CP</w:t>
      </w:r>
      <w:r w:rsidR="006A0030">
        <w:rPr>
          <w:rFonts w:ascii="Times" w:hAnsi="Times"/>
          <w:b/>
          <w:bCs/>
          <w:color w:val="000000" w:themeColor="text1"/>
        </w:rPr>
        <w:t xml:space="preserve"> Federal</w:t>
      </w:r>
      <w:r w:rsidRPr="00D04F74">
        <w:rPr>
          <w:rFonts w:ascii="Times" w:hAnsi="Times"/>
          <w:b/>
          <w:bCs/>
          <w:color w:val="000000" w:themeColor="text1"/>
        </w:rPr>
        <w:t xml:space="preserve"> Election Results: </w:t>
      </w:r>
    </w:p>
    <w:p w14:paraId="73E80C87" w14:textId="69211DF3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611CA6F8" w14:textId="78CC696E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Moncrieff. Election: 1993</w:t>
      </w:r>
    </w:p>
    <w:p w14:paraId="41F576CB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4C85522F" w14:textId="6A60662D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Farrer. Election: 1990</w:t>
      </w:r>
    </w:p>
    <w:p w14:paraId="295E2715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2759C18C" w14:textId="2A66300F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Holt. Election: 1984</w:t>
      </w:r>
    </w:p>
    <w:p w14:paraId="0ED3644C" w14:textId="02E5B302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5EBB811D" w14:textId="38B39088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Ryan. Election: 1975</w:t>
      </w:r>
    </w:p>
    <w:p w14:paraId="45B2C30A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039995D3" w14:textId="681A8561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Herbert. Election: 1961</w:t>
      </w:r>
    </w:p>
    <w:p w14:paraId="5DD5F278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06092289" w14:textId="14FF63AB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Murray. Election: 1951</w:t>
      </w:r>
    </w:p>
    <w:p w14:paraId="386B6D4C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37C01274" w14:textId="0E56BD40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Henty. Election: 1943</w:t>
      </w:r>
    </w:p>
    <w:p w14:paraId="7A6A0FD8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73D6788A" w14:textId="14D67A15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Hindmarsh. Election: 1943</w:t>
      </w:r>
    </w:p>
    <w:p w14:paraId="0445DE38" w14:textId="0E2AF99A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076ACDA2" w14:textId="2F7B9B73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lastRenderedPageBreak/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Wentworth. Election: 1934</w:t>
      </w:r>
    </w:p>
    <w:p w14:paraId="2F0BEAD2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638B1B7C" w14:textId="1ABFF22B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Wentworth. Election: 1931</w:t>
      </w:r>
    </w:p>
    <w:p w14:paraId="5DFEC3FB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07AE9259" w14:textId="0E3DD41C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South Sydney. Election: 1929</w:t>
      </w:r>
    </w:p>
    <w:p w14:paraId="15158B86" w14:textId="77777777" w:rsidR="00241D55" w:rsidRPr="00D04F74" w:rsidRDefault="00241D55" w:rsidP="003316B7">
      <w:pPr>
        <w:rPr>
          <w:rFonts w:ascii="Times" w:hAnsi="Times"/>
          <w:color w:val="000000" w:themeColor="text1"/>
        </w:rPr>
      </w:pPr>
    </w:p>
    <w:p w14:paraId="03A13C88" w14:textId="7247F79F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South Sydney. Election: 1928</w:t>
      </w:r>
    </w:p>
    <w:p w14:paraId="7F56EE23" w14:textId="77777777" w:rsidR="00241D55" w:rsidRPr="00D04F74" w:rsidRDefault="00241D55" w:rsidP="003316B7">
      <w:pPr>
        <w:rPr>
          <w:rFonts w:ascii="Times" w:hAnsi="Times"/>
          <w:color w:val="000000" w:themeColor="text1"/>
        </w:rPr>
      </w:pPr>
    </w:p>
    <w:p w14:paraId="013B66E6" w14:textId="1108CAC7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South Sydney. Election: 1925</w:t>
      </w:r>
    </w:p>
    <w:p w14:paraId="4B357253" w14:textId="77777777" w:rsidR="00241D55" w:rsidRPr="00D04F74" w:rsidRDefault="00241D55" w:rsidP="003316B7">
      <w:pPr>
        <w:rPr>
          <w:rFonts w:ascii="Times" w:hAnsi="Times"/>
          <w:color w:val="000000" w:themeColor="text1"/>
        </w:rPr>
      </w:pPr>
    </w:p>
    <w:p w14:paraId="5B7D1B74" w14:textId="5D57973E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Lilley. Election: 1922</w:t>
      </w:r>
    </w:p>
    <w:p w14:paraId="2C63C063" w14:textId="77777777" w:rsidR="00241D55" w:rsidRPr="00D04F74" w:rsidRDefault="00241D55" w:rsidP="003316B7">
      <w:pPr>
        <w:rPr>
          <w:rFonts w:ascii="Times" w:hAnsi="Times"/>
          <w:color w:val="000000" w:themeColor="text1"/>
        </w:rPr>
      </w:pPr>
    </w:p>
    <w:p w14:paraId="4B29F90F" w14:textId="23F3151E" w:rsidR="003316B7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South Sydney. Election: 1922</w:t>
      </w:r>
    </w:p>
    <w:p w14:paraId="3F7DE283" w14:textId="77777777" w:rsidR="006A0030" w:rsidRPr="00D04F74" w:rsidRDefault="006A0030" w:rsidP="003316B7">
      <w:pPr>
        <w:rPr>
          <w:rFonts w:ascii="Times" w:hAnsi="Times"/>
          <w:color w:val="000000" w:themeColor="text1"/>
        </w:rPr>
      </w:pPr>
    </w:p>
    <w:p w14:paraId="430BF623" w14:textId="2A381FEB" w:rsidR="003316B7" w:rsidRDefault="003316B7" w:rsidP="003316B7">
      <w:pPr>
        <w:rPr>
          <w:rFonts w:ascii="Times" w:hAnsi="Times"/>
          <w:color w:val="000000" w:themeColor="text1"/>
        </w:rPr>
      </w:pPr>
    </w:p>
    <w:p w14:paraId="462D55EF" w14:textId="5C3306F6" w:rsidR="006A0030" w:rsidRDefault="006A0030" w:rsidP="003316B7">
      <w:pPr>
        <w:rPr>
          <w:rFonts w:ascii="Times" w:hAnsi="Times"/>
          <w:b/>
          <w:bCs/>
          <w:color w:val="000000" w:themeColor="text1"/>
        </w:rPr>
      </w:pPr>
      <w:r w:rsidRPr="006A0030">
        <w:rPr>
          <w:rFonts w:ascii="Times" w:hAnsi="Times"/>
          <w:b/>
          <w:bCs/>
          <w:color w:val="000000" w:themeColor="text1"/>
        </w:rPr>
        <w:t>Missing by-election 2CP results:</w:t>
      </w:r>
    </w:p>
    <w:p w14:paraId="2C9EE296" w14:textId="77777777" w:rsidR="006A0030" w:rsidRPr="006A0030" w:rsidRDefault="006A0030" w:rsidP="003316B7">
      <w:pPr>
        <w:rPr>
          <w:rFonts w:ascii="Times" w:hAnsi="Times"/>
          <w:b/>
          <w:bCs/>
          <w:color w:val="000000" w:themeColor="text1"/>
        </w:rPr>
      </w:pPr>
    </w:p>
    <w:tbl>
      <w:tblPr>
        <w:tblStyle w:val="TableGridLight"/>
        <w:tblW w:w="4341" w:type="dxa"/>
        <w:jc w:val="center"/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6A0030" w:rsidRPr="006A0030" w14:paraId="6E9A1108" w14:textId="77777777" w:rsidTr="006A0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tcW w:w="1447" w:type="dxa"/>
            <w:noWrap/>
          </w:tcPr>
          <w:p w14:paraId="2A819446" w14:textId="337AB404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  <w:t>Id</w:t>
            </w:r>
          </w:p>
        </w:tc>
        <w:tc>
          <w:tcPr>
            <w:tcW w:w="1447" w:type="dxa"/>
            <w:noWrap/>
          </w:tcPr>
          <w:p w14:paraId="4821FE7F" w14:textId="70F5911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  <w:t>Division</w:t>
            </w:r>
          </w:p>
        </w:tc>
        <w:tc>
          <w:tcPr>
            <w:tcW w:w="1447" w:type="dxa"/>
            <w:noWrap/>
          </w:tcPr>
          <w:p w14:paraId="5B2D2966" w14:textId="151D905E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  <w:t>Year</w:t>
            </w:r>
          </w:p>
        </w:tc>
      </w:tr>
      <w:tr w:rsidR="006A0030" w:rsidRPr="006A0030" w14:paraId="43EFAC17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6002C31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357</w:t>
            </w:r>
          </w:p>
        </w:tc>
        <w:tc>
          <w:tcPr>
            <w:tcW w:w="1447" w:type="dxa"/>
            <w:noWrap/>
            <w:hideMark/>
          </w:tcPr>
          <w:p w14:paraId="65041EBA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Menzies</w:t>
            </w:r>
          </w:p>
        </w:tc>
        <w:tc>
          <w:tcPr>
            <w:tcW w:w="1447" w:type="dxa"/>
            <w:noWrap/>
            <w:hideMark/>
          </w:tcPr>
          <w:p w14:paraId="6A1BB4B0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1991</w:t>
            </w:r>
          </w:p>
        </w:tc>
      </w:tr>
      <w:tr w:rsidR="006A0030" w:rsidRPr="006A0030" w14:paraId="35CFDEB7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5CA9B443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333</w:t>
            </w:r>
          </w:p>
        </w:tc>
        <w:tc>
          <w:tcPr>
            <w:tcW w:w="1447" w:type="dxa"/>
            <w:noWrap/>
            <w:hideMark/>
          </w:tcPr>
          <w:p w14:paraId="75755A3C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Gwydir</w:t>
            </w:r>
          </w:p>
        </w:tc>
        <w:tc>
          <w:tcPr>
            <w:tcW w:w="1447" w:type="dxa"/>
            <w:noWrap/>
            <w:hideMark/>
          </w:tcPr>
          <w:p w14:paraId="32139F3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1989</w:t>
            </w:r>
          </w:p>
        </w:tc>
      </w:tr>
      <w:tr w:rsidR="006A0030" w:rsidRPr="006A0030" w14:paraId="7BFC4855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029FF53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349</w:t>
            </w:r>
          </w:p>
        </w:tc>
        <w:tc>
          <w:tcPr>
            <w:tcW w:w="1447" w:type="dxa"/>
            <w:noWrap/>
            <w:hideMark/>
          </w:tcPr>
          <w:p w14:paraId="4D8FE81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Lowe</w:t>
            </w:r>
          </w:p>
        </w:tc>
        <w:tc>
          <w:tcPr>
            <w:tcW w:w="1447" w:type="dxa"/>
            <w:noWrap/>
            <w:hideMark/>
          </w:tcPr>
          <w:p w14:paraId="24C6DC40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1982</w:t>
            </w:r>
          </w:p>
        </w:tc>
      </w:tr>
      <w:tr w:rsidR="006A0030" w:rsidRPr="006A0030" w14:paraId="7B6DF027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186FD0DA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284</w:t>
            </w:r>
          </w:p>
        </w:tc>
        <w:tc>
          <w:tcPr>
            <w:tcW w:w="1447" w:type="dxa"/>
            <w:noWrap/>
            <w:hideMark/>
          </w:tcPr>
          <w:p w14:paraId="14AC0B4C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Boothby</w:t>
            </w:r>
          </w:p>
        </w:tc>
        <w:tc>
          <w:tcPr>
            <w:tcW w:w="1447" w:type="dxa"/>
            <w:noWrap/>
            <w:hideMark/>
          </w:tcPr>
          <w:p w14:paraId="273A1CC1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1981</w:t>
            </w:r>
          </w:p>
        </w:tc>
      </w:tr>
      <w:tr w:rsidR="006A0030" w:rsidRPr="006A0030" w14:paraId="7768A5D3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43A2F26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326</w:t>
            </w:r>
          </w:p>
        </w:tc>
        <w:tc>
          <w:tcPr>
            <w:tcW w:w="1447" w:type="dxa"/>
            <w:noWrap/>
            <w:hideMark/>
          </w:tcPr>
          <w:p w14:paraId="5D3ABC39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Grayndler</w:t>
            </w:r>
          </w:p>
        </w:tc>
        <w:tc>
          <w:tcPr>
            <w:tcW w:w="1447" w:type="dxa"/>
            <w:noWrap/>
            <w:hideMark/>
          </w:tcPr>
          <w:p w14:paraId="3153D03E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1979</w:t>
            </w:r>
          </w:p>
        </w:tc>
      </w:tr>
      <w:tr w:rsidR="006A0030" w:rsidRPr="006A0030" w14:paraId="299DC40A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04AE7E8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389</w:t>
            </w:r>
          </w:p>
        </w:tc>
        <w:tc>
          <w:tcPr>
            <w:tcW w:w="1447" w:type="dxa"/>
            <w:noWrap/>
            <w:hideMark/>
          </w:tcPr>
          <w:p w14:paraId="3539941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Werriwa</w:t>
            </w:r>
          </w:p>
        </w:tc>
        <w:tc>
          <w:tcPr>
            <w:tcW w:w="1447" w:type="dxa"/>
            <w:noWrap/>
            <w:hideMark/>
          </w:tcPr>
          <w:p w14:paraId="7CF3A214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1978</w:t>
            </w:r>
          </w:p>
        </w:tc>
      </w:tr>
      <w:tr w:rsidR="006A0030" w:rsidRPr="006A0030" w14:paraId="634DD669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24768754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367</w:t>
            </w:r>
          </w:p>
        </w:tc>
        <w:tc>
          <w:tcPr>
            <w:tcW w:w="1447" w:type="dxa"/>
            <w:noWrap/>
            <w:hideMark/>
          </w:tcPr>
          <w:p w14:paraId="7232773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Parramatta</w:t>
            </w:r>
          </w:p>
        </w:tc>
        <w:tc>
          <w:tcPr>
            <w:tcW w:w="1447" w:type="dxa"/>
            <w:noWrap/>
            <w:hideMark/>
          </w:tcPr>
          <w:p w14:paraId="15150AD9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1973</w:t>
            </w:r>
          </w:p>
        </w:tc>
      </w:tr>
      <w:tr w:rsidR="006A0030" w:rsidRPr="006A0030" w14:paraId="066D9303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3C276119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289</w:t>
            </w:r>
          </w:p>
        </w:tc>
        <w:tc>
          <w:tcPr>
            <w:tcW w:w="1447" w:type="dxa"/>
            <w:noWrap/>
            <w:hideMark/>
          </w:tcPr>
          <w:p w14:paraId="4DC4C596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Chisholm</w:t>
            </w:r>
          </w:p>
        </w:tc>
        <w:tc>
          <w:tcPr>
            <w:tcW w:w="1447" w:type="dxa"/>
            <w:noWrap/>
            <w:hideMark/>
          </w:tcPr>
          <w:p w14:paraId="10DCEC9A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1970</w:t>
            </w:r>
          </w:p>
        </w:tc>
      </w:tr>
      <w:tr w:rsidR="006A0030" w:rsidRPr="006A0030" w14:paraId="15CC0AA0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34AD7D0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334</w:t>
            </w:r>
          </w:p>
        </w:tc>
        <w:tc>
          <w:tcPr>
            <w:tcW w:w="1447" w:type="dxa"/>
            <w:noWrap/>
            <w:hideMark/>
          </w:tcPr>
          <w:p w14:paraId="7EA181E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Higgins</w:t>
            </w:r>
          </w:p>
        </w:tc>
        <w:tc>
          <w:tcPr>
            <w:tcW w:w="1447" w:type="dxa"/>
            <w:noWrap/>
            <w:hideMark/>
          </w:tcPr>
          <w:p w14:paraId="150256E3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1968</w:t>
            </w:r>
          </w:p>
        </w:tc>
      </w:tr>
      <w:tr w:rsidR="006A0030" w:rsidRPr="006A0030" w14:paraId="6FD4414B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4FC04C8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295</w:t>
            </w:r>
          </w:p>
        </w:tc>
        <w:tc>
          <w:tcPr>
            <w:tcW w:w="1447" w:type="dxa"/>
            <w:noWrap/>
            <w:hideMark/>
          </w:tcPr>
          <w:p w14:paraId="1F44BDEC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Corio</w:t>
            </w:r>
          </w:p>
        </w:tc>
        <w:tc>
          <w:tcPr>
            <w:tcW w:w="1447" w:type="dxa"/>
            <w:noWrap/>
            <w:hideMark/>
          </w:tcPr>
          <w:p w14:paraId="2B36C946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1967</w:t>
            </w:r>
          </w:p>
        </w:tc>
      </w:tr>
      <w:tr w:rsidR="006A0030" w:rsidRPr="006A0030" w14:paraId="0B515CFA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3CD9C34C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296</w:t>
            </w:r>
          </w:p>
        </w:tc>
        <w:tc>
          <w:tcPr>
            <w:tcW w:w="1447" w:type="dxa"/>
            <w:noWrap/>
            <w:hideMark/>
          </w:tcPr>
          <w:p w14:paraId="09260790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Cunningham</w:t>
            </w:r>
          </w:p>
        </w:tc>
        <w:tc>
          <w:tcPr>
            <w:tcW w:w="1447" w:type="dxa"/>
            <w:noWrap/>
            <w:hideMark/>
          </w:tcPr>
          <w:p w14:paraId="12FCE7B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1956</w:t>
            </w:r>
          </w:p>
        </w:tc>
      </w:tr>
      <w:tr w:rsidR="006A0030" w:rsidRPr="006A0030" w14:paraId="12F65CEA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4B6896F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303</w:t>
            </w:r>
          </w:p>
        </w:tc>
        <w:tc>
          <w:tcPr>
            <w:tcW w:w="1447" w:type="dxa"/>
            <w:noWrap/>
            <w:hideMark/>
          </w:tcPr>
          <w:p w14:paraId="0674921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proofErr w:type="spellStart"/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Dalley</w:t>
            </w:r>
            <w:proofErr w:type="spellEnd"/>
          </w:p>
        </w:tc>
        <w:tc>
          <w:tcPr>
            <w:tcW w:w="1447" w:type="dxa"/>
            <w:noWrap/>
            <w:hideMark/>
          </w:tcPr>
          <w:p w14:paraId="41166390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1953</w:t>
            </w:r>
          </w:p>
        </w:tc>
      </w:tr>
      <w:tr w:rsidR="006A0030" w:rsidRPr="006A0030" w14:paraId="45730A19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1057291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346</w:t>
            </w:r>
          </w:p>
        </w:tc>
        <w:tc>
          <w:tcPr>
            <w:tcW w:w="1447" w:type="dxa"/>
            <w:noWrap/>
            <w:hideMark/>
          </w:tcPr>
          <w:p w14:paraId="7ACF4385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Lang</w:t>
            </w:r>
          </w:p>
        </w:tc>
        <w:tc>
          <w:tcPr>
            <w:tcW w:w="1447" w:type="dxa"/>
            <w:noWrap/>
            <w:hideMark/>
          </w:tcPr>
          <w:p w14:paraId="7C5E370E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1953</w:t>
            </w:r>
          </w:p>
        </w:tc>
      </w:tr>
      <w:tr w:rsidR="006A0030" w:rsidRPr="006A0030" w14:paraId="3C8B8B22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69573E3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285</w:t>
            </w:r>
          </w:p>
        </w:tc>
        <w:tc>
          <w:tcPr>
            <w:tcW w:w="1447" w:type="dxa"/>
            <w:noWrap/>
            <w:hideMark/>
          </w:tcPr>
          <w:p w14:paraId="52FABBB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Bradfield</w:t>
            </w:r>
          </w:p>
        </w:tc>
        <w:tc>
          <w:tcPr>
            <w:tcW w:w="1447" w:type="dxa"/>
            <w:noWrap/>
            <w:hideMark/>
          </w:tcPr>
          <w:p w14:paraId="78003F5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1952</w:t>
            </w:r>
          </w:p>
        </w:tc>
      </w:tr>
      <w:tr w:rsidR="006A0030" w:rsidRPr="006A0030" w14:paraId="11F88F63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5065619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319</w:t>
            </w:r>
          </w:p>
        </w:tc>
        <w:tc>
          <w:tcPr>
            <w:tcW w:w="1447" w:type="dxa"/>
            <w:noWrap/>
            <w:hideMark/>
          </w:tcPr>
          <w:p w14:paraId="5C5E515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Flinders</w:t>
            </w:r>
          </w:p>
        </w:tc>
        <w:tc>
          <w:tcPr>
            <w:tcW w:w="1447" w:type="dxa"/>
            <w:noWrap/>
            <w:hideMark/>
          </w:tcPr>
          <w:p w14:paraId="2964901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1952</w:t>
            </w:r>
          </w:p>
        </w:tc>
      </w:tr>
      <w:tr w:rsidR="006A0030" w:rsidRPr="006A0030" w14:paraId="34F4156C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07A171F4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341</w:t>
            </w:r>
          </w:p>
        </w:tc>
        <w:tc>
          <w:tcPr>
            <w:tcW w:w="1447" w:type="dxa"/>
            <w:noWrap/>
            <w:hideMark/>
          </w:tcPr>
          <w:p w14:paraId="579D5ED4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Kalgoorlie</w:t>
            </w:r>
          </w:p>
        </w:tc>
        <w:tc>
          <w:tcPr>
            <w:tcW w:w="1447" w:type="dxa"/>
            <w:noWrap/>
            <w:hideMark/>
          </w:tcPr>
          <w:p w14:paraId="4B4BC5E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1940</w:t>
            </w:r>
          </w:p>
        </w:tc>
      </w:tr>
      <w:tr w:rsidR="006A0030" w:rsidRPr="006A0030" w14:paraId="1483B072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12E6964C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318</w:t>
            </w:r>
          </w:p>
        </w:tc>
        <w:tc>
          <w:tcPr>
            <w:tcW w:w="1447" w:type="dxa"/>
            <w:noWrap/>
            <w:hideMark/>
          </w:tcPr>
          <w:p w14:paraId="33208EB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Flinders</w:t>
            </w:r>
          </w:p>
        </w:tc>
        <w:tc>
          <w:tcPr>
            <w:tcW w:w="1447" w:type="dxa"/>
            <w:noWrap/>
            <w:hideMark/>
          </w:tcPr>
          <w:p w14:paraId="030FE9A9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1933</w:t>
            </w:r>
          </w:p>
        </w:tc>
      </w:tr>
      <w:tr w:rsidR="006A0030" w:rsidRPr="006A0030" w14:paraId="001EA6B4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1B14B3C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382</w:t>
            </w:r>
          </w:p>
        </w:tc>
        <w:tc>
          <w:tcPr>
            <w:tcW w:w="1447" w:type="dxa"/>
            <w:noWrap/>
            <w:hideMark/>
          </w:tcPr>
          <w:p w14:paraId="0442744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Warringah</w:t>
            </w:r>
          </w:p>
        </w:tc>
        <w:tc>
          <w:tcPr>
            <w:tcW w:w="1447" w:type="dxa"/>
            <w:noWrap/>
            <w:hideMark/>
          </w:tcPr>
          <w:p w14:paraId="047463A0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1927</w:t>
            </w:r>
          </w:p>
        </w:tc>
      </w:tr>
      <w:tr w:rsidR="006A0030" w:rsidRPr="006A0030" w14:paraId="19921BEE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32EDF5F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396</w:t>
            </w:r>
          </w:p>
        </w:tc>
        <w:tc>
          <w:tcPr>
            <w:tcW w:w="1447" w:type="dxa"/>
            <w:noWrap/>
            <w:hideMark/>
          </w:tcPr>
          <w:p w14:paraId="6E0310BA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West Sydney</w:t>
            </w:r>
          </w:p>
        </w:tc>
        <w:tc>
          <w:tcPr>
            <w:tcW w:w="1447" w:type="dxa"/>
            <w:noWrap/>
            <w:hideMark/>
          </w:tcPr>
          <w:p w14:paraId="06A596A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1921</w:t>
            </w:r>
          </w:p>
        </w:tc>
      </w:tr>
      <w:tr w:rsidR="006A0030" w:rsidRPr="006A0030" w14:paraId="329789A7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15462BF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364</w:t>
            </w:r>
          </w:p>
        </w:tc>
        <w:tc>
          <w:tcPr>
            <w:tcW w:w="1447" w:type="dxa"/>
            <w:noWrap/>
            <w:hideMark/>
          </w:tcPr>
          <w:p w14:paraId="4011668A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Parramatta</w:t>
            </w:r>
          </w:p>
        </w:tc>
        <w:tc>
          <w:tcPr>
            <w:tcW w:w="1447" w:type="dxa"/>
            <w:noWrap/>
            <w:hideMark/>
          </w:tcPr>
          <w:p w14:paraId="7697A4B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1921</w:t>
            </w:r>
          </w:p>
        </w:tc>
      </w:tr>
      <w:tr w:rsidR="006A0030" w:rsidRPr="006A0030" w14:paraId="5C163509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7A889EE9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253</w:t>
            </w:r>
          </w:p>
        </w:tc>
        <w:tc>
          <w:tcPr>
            <w:tcW w:w="1447" w:type="dxa"/>
            <w:noWrap/>
            <w:hideMark/>
          </w:tcPr>
          <w:p w14:paraId="6645494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proofErr w:type="spellStart"/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Ballaarat</w:t>
            </w:r>
            <w:proofErr w:type="spellEnd"/>
          </w:p>
        </w:tc>
        <w:tc>
          <w:tcPr>
            <w:tcW w:w="1447" w:type="dxa"/>
            <w:noWrap/>
            <w:hideMark/>
          </w:tcPr>
          <w:p w14:paraId="0B1913B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1920</w:t>
            </w:r>
          </w:p>
        </w:tc>
      </w:tr>
      <w:tr w:rsidR="006A0030" w:rsidRPr="006A0030" w14:paraId="68A1F3A6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5AFD8724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376</w:t>
            </w:r>
          </w:p>
        </w:tc>
        <w:tc>
          <w:tcPr>
            <w:tcW w:w="1447" w:type="dxa"/>
            <w:noWrap/>
            <w:hideMark/>
          </w:tcPr>
          <w:p w14:paraId="4B3646F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Swan</w:t>
            </w:r>
          </w:p>
        </w:tc>
        <w:tc>
          <w:tcPr>
            <w:tcW w:w="1447" w:type="dxa"/>
            <w:noWrap/>
            <w:hideMark/>
          </w:tcPr>
          <w:p w14:paraId="7C4E7315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1918</w:t>
            </w:r>
          </w:p>
        </w:tc>
      </w:tr>
      <w:tr w:rsidR="006A0030" w:rsidRPr="006A0030" w14:paraId="11B58A94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280D0D6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317</w:t>
            </w:r>
          </w:p>
        </w:tc>
        <w:tc>
          <w:tcPr>
            <w:tcW w:w="1447" w:type="dxa"/>
            <w:noWrap/>
            <w:hideMark/>
          </w:tcPr>
          <w:p w14:paraId="17C924E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Flinders</w:t>
            </w:r>
          </w:p>
        </w:tc>
        <w:tc>
          <w:tcPr>
            <w:tcW w:w="1447" w:type="dxa"/>
            <w:noWrap/>
            <w:hideMark/>
          </w:tcPr>
          <w:p w14:paraId="1A9999F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1918</w:t>
            </w:r>
          </w:p>
        </w:tc>
      </w:tr>
      <w:tr w:rsidR="006A0030" w:rsidRPr="006A0030" w14:paraId="3BEC3792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7C92196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301</w:t>
            </w:r>
          </w:p>
        </w:tc>
        <w:tc>
          <w:tcPr>
            <w:tcW w:w="1447" w:type="dxa"/>
            <w:noWrap/>
            <w:hideMark/>
          </w:tcPr>
          <w:p w14:paraId="0BE60CE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proofErr w:type="spellStart"/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Dalley</w:t>
            </w:r>
            <w:proofErr w:type="spellEnd"/>
          </w:p>
        </w:tc>
        <w:tc>
          <w:tcPr>
            <w:tcW w:w="1447" w:type="dxa"/>
            <w:noWrap/>
            <w:hideMark/>
          </w:tcPr>
          <w:p w14:paraId="138A4E5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1915</w:t>
            </w:r>
          </w:p>
        </w:tc>
      </w:tr>
      <w:tr w:rsidR="006A0030" w:rsidRPr="006A0030" w14:paraId="08D70A8C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701CBF51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343</w:t>
            </w:r>
          </w:p>
        </w:tc>
        <w:tc>
          <w:tcPr>
            <w:tcW w:w="1447" w:type="dxa"/>
            <w:noWrap/>
            <w:hideMark/>
          </w:tcPr>
          <w:p w14:paraId="19E47A1E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Kooyong</w:t>
            </w:r>
          </w:p>
        </w:tc>
        <w:tc>
          <w:tcPr>
            <w:tcW w:w="1447" w:type="dxa"/>
            <w:noWrap/>
            <w:hideMark/>
          </w:tcPr>
          <w:p w14:paraId="6D2D95C1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1910</w:t>
            </w:r>
          </w:p>
        </w:tc>
      </w:tr>
      <w:tr w:rsidR="006A0030" w:rsidRPr="006A0030" w14:paraId="5A3B4494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3CBC530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312</w:t>
            </w:r>
          </w:p>
        </w:tc>
        <w:tc>
          <w:tcPr>
            <w:tcW w:w="1447" w:type="dxa"/>
            <w:noWrap/>
            <w:hideMark/>
          </w:tcPr>
          <w:p w14:paraId="1FCA4043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East Sydney</w:t>
            </w:r>
          </w:p>
        </w:tc>
        <w:tc>
          <w:tcPr>
            <w:tcW w:w="1447" w:type="dxa"/>
            <w:noWrap/>
            <w:hideMark/>
          </w:tcPr>
          <w:p w14:paraId="2D100276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1903</w:t>
            </w:r>
          </w:p>
        </w:tc>
      </w:tr>
      <w:tr w:rsidR="006A0030" w:rsidRPr="006A0030" w14:paraId="71619FB1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2EC2C83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378</w:t>
            </w:r>
          </w:p>
        </w:tc>
        <w:tc>
          <w:tcPr>
            <w:tcW w:w="1447" w:type="dxa"/>
            <w:noWrap/>
            <w:hideMark/>
          </w:tcPr>
          <w:p w14:paraId="0186E54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Tasmania</w:t>
            </w:r>
          </w:p>
        </w:tc>
        <w:tc>
          <w:tcPr>
            <w:tcW w:w="1447" w:type="dxa"/>
            <w:noWrap/>
            <w:hideMark/>
          </w:tcPr>
          <w:p w14:paraId="2F15C635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1902</w:t>
            </w:r>
          </w:p>
        </w:tc>
      </w:tr>
    </w:tbl>
    <w:p w14:paraId="7438B599" w14:textId="5A7BCF3C" w:rsidR="006A0030" w:rsidRDefault="006A0030" w:rsidP="003316B7">
      <w:pPr>
        <w:rPr>
          <w:rFonts w:ascii="Times" w:hAnsi="Times"/>
          <w:color w:val="000000" w:themeColor="text1"/>
        </w:rPr>
      </w:pPr>
    </w:p>
    <w:p w14:paraId="7FCA2DCB" w14:textId="77777777" w:rsidR="00973ABB" w:rsidRDefault="00973ABB" w:rsidP="003316B7">
      <w:pPr>
        <w:rPr>
          <w:rFonts w:ascii="Times" w:hAnsi="Times"/>
          <w:b/>
          <w:bCs/>
          <w:color w:val="000000" w:themeColor="text1"/>
          <w:u w:val="single"/>
        </w:rPr>
      </w:pPr>
    </w:p>
    <w:p w14:paraId="74655BE7" w14:textId="77777777" w:rsidR="00973ABB" w:rsidRDefault="00973ABB" w:rsidP="003316B7">
      <w:pPr>
        <w:rPr>
          <w:rFonts w:ascii="Times" w:hAnsi="Times"/>
          <w:b/>
          <w:bCs/>
          <w:color w:val="000000" w:themeColor="text1"/>
          <w:u w:val="single"/>
        </w:rPr>
      </w:pPr>
      <w:r w:rsidRPr="00973ABB">
        <w:rPr>
          <w:rFonts w:ascii="Times" w:hAnsi="Times"/>
          <w:b/>
          <w:bCs/>
          <w:color w:val="000000" w:themeColor="text1"/>
          <w:u w:val="single"/>
        </w:rPr>
        <w:lastRenderedPageBreak/>
        <w:t>Ad hoc</w:t>
      </w:r>
      <w:r>
        <w:rPr>
          <w:rFonts w:ascii="Times" w:hAnsi="Times"/>
          <w:b/>
          <w:bCs/>
          <w:color w:val="000000" w:themeColor="text1"/>
          <w:u w:val="single"/>
        </w:rPr>
        <w:t xml:space="preserve"> notes </w:t>
      </w:r>
    </w:p>
    <w:p w14:paraId="3106A498" w14:textId="63CE176B" w:rsidR="00973ABB" w:rsidRPr="00973ABB" w:rsidRDefault="00973ABB" w:rsidP="003316B7">
      <w:pPr>
        <w:rPr>
          <w:rFonts w:ascii="Times" w:hAnsi="Times"/>
          <w:b/>
          <w:bCs/>
          <w:color w:val="000000" w:themeColor="text1"/>
          <w:u w:val="single"/>
        </w:rPr>
      </w:pPr>
      <w:r w:rsidRPr="00973ABB">
        <w:rPr>
          <w:rFonts w:ascii="Times" w:hAnsi="Times"/>
          <w:b/>
          <w:bCs/>
          <w:color w:val="000000" w:themeColor="text1"/>
          <w:u w:val="single"/>
        </w:rPr>
        <w:t xml:space="preserve"> </w:t>
      </w:r>
    </w:p>
    <w:p w14:paraId="29C6E779" w14:textId="340FE931" w:rsidR="00A92EFF" w:rsidRDefault="00973ABB" w:rsidP="003316B7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 1957 Richmond by-election has confusing 2cp results</w:t>
      </w:r>
      <w:r w:rsidR="00332D09">
        <w:rPr>
          <w:rFonts w:ascii="Times" w:hAnsi="Times"/>
          <w:color w:val="000000" w:themeColor="text1"/>
        </w:rPr>
        <w:t>.</w:t>
      </w:r>
    </w:p>
    <w:p w14:paraId="4ADA3BD7" w14:textId="313686CA" w:rsidR="0060671B" w:rsidRDefault="0060671B" w:rsidP="003316B7">
      <w:pPr>
        <w:rPr>
          <w:rFonts w:ascii="Times" w:hAnsi="Times"/>
          <w:color w:val="000000" w:themeColor="text1"/>
        </w:rPr>
      </w:pPr>
    </w:p>
    <w:p w14:paraId="13DDCB80" w14:textId="6171C21C" w:rsidR="0060671B" w:rsidRDefault="0060671B" w:rsidP="003316B7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Dickson 1993 election was not held on the 1993-03-13, it was a supplementary election held on April 17</w:t>
      </w:r>
      <w:r w:rsidRPr="0060671B">
        <w:rPr>
          <w:rFonts w:ascii="Times" w:hAnsi="Times"/>
          <w:color w:val="000000" w:themeColor="text1"/>
          <w:vertAlign w:val="superscript"/>
        </w:rPr>
        <w:t>th</w:t>
      </w:r>
      <w:r>
        <w:rPr>
          <w:rFonts w:ascii="Times" w:hAnsi="Times"/>
          <w:color w:val="000000" w:themeColor="text1"/>
        </w:rPr>
        <w:t xml:space="preserve"> 1993</w:t>
      </w:r>
      <w:r w:rsidR="00332D09">
        <w:rPr>
          <w:rFonts w:ascii="Times" w:hAnsi="Times"/>
          <w:color w:val="000000" w:themeColor="text1"/>
        </w:rPr>
        <w:t>.</w:t>
      </w:r>
    </w:p>
    <w:p w14:paraId="6F8F0E19" w14:textId="77777777" w:rsidR="00A92EFF" w:rsidRDefault="00A92EFF" w:rsidP="003316B7">
      <w:pPr>
        <w:rPr>
          <w:rFonts w:ascii="Times" w:hAnsi="Times"/>
          <w:color w:val="000000" w:themeColor="text1"/>
        </w:rPr>
      </w:pPr>
    </w:p>
    <w:p w14:paraId="488BCAAD" w14:textId="1640191B" w:rsidR="00973ABB" w:rsidRPr="00D04F74" w:rsidRDefault="0060671B" w:rsidP="003316B7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Cook 1955 election was a byelection held on </w:t>
      </w:r>
      <w:r w:rsidR="00332D09">
        <w:rPr>
          <w:rFonts w:ascii="Times" w:hAnsi="Times"/>
          <w:color w:val="000000" w:themeColor="text1"/>
        </w:rPr>
        <w:t>21 May 1955. This is included but the same results are also erroneously included in the later 1955 federal election.</w:t>
      </w:r>
    </w:p>
    <w:sectPr w:rsidR="00973ABB" w:rsidRPr="00D0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55624"/>
    <w:multiLevelType w:val="hybridMultilevel"/>
    <w:tmpl w:val="C4FCA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42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4F"/>
    <w:rsid w:val="001657B9"/>
    <w:rsid w:val="001D3083"/>
    <w:rsid w:val="00241D55"/>
    <w:rsid w:val="003316B7"/>
    <w:rsid w:val="00332D09"/>
    <w:rsid w:val="0049076A"/>
    <w:rsid w:val="004F579C"/>
    <w:rsid w:val="005F784F"/>
    <w:rsid w:val="0060671B"/>
    <w:rsid w:val="006A0030"/>
    <w:rsid w:val="00845E1D"/>
    <w:rsid w:val="00861AE9"/>
    <w:rsid w:val="00893B2B"/>
    <w:rsid w:val="00973ABB"/>
    <w:rsid w:val="009A5925"/>
    <w:rsid w:val="009D2778"/>
    <w:rsid w:val="00A715CF"/>
    <w:rsid w:val="00A92EFF"/>
    <w:rsid w:val="00D04F74"/>
    <w:rsid w:val="00E6501D"/>
    <w:rsid w:val="00F3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A4674"/>
  <w15:chartTrackingRefBased/>
  <w15:docId w15:val="{04323544-1A40-374D-A8CA-4BBAD05B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9A5925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9A5925"/>
    <w:rPr>
      <w:rFonts w:ascii="Garamond" w:eastAsiaTheme="majorEastAsia" w:hAnsi="Garamond" w:cstheme="majorBidi"/>
      <w:b/>
      <w:bCs/>
      <w:color w:val="000000" w:themeColor="text1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A59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925"/>
  </w:style>
  <w:style w:type="table" w:styleId="TableGridLight">
    <w:name w:val="Grid Table Light"/>
    <w:aliases w:val="Table Publication"/>
    <w:basedOn w:val="TableNormal"/>
    <w:uiPriority w:val="40"/>
    <w:rsid w:val="00F36F26"/>
    <w:rPr>
      <w:rFonts w:ascii="Palatino" w:hAnsi="Palatino"/>
      <w:sz w:val="20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Style1">
    <w:name w:val="Style1"/>
    <w:basedOn w:val="TableGrid"/>
    <w:uiPriority w:val="99"/>
    <w:rsid w:val="00F36F26"/>
    <w:tblPr/>
    <w:tblStylePr w:type="firstRow">
      <w:rPr>
        <w:sz w:val="20"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TableGrid">
    <w:name w:val="Table Grid"/>
    <w:basedOn w:val="TableNormal"/>
    <w:uiPriority w:val="39"/>
    <w:rsid w:val="00F36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5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Leslie</dc:creator>
  <cp:keywords/>
  <dc:description/>
  <cp:lastModifiedBy>Patrick Leslie</cp:lastModifiedBy>
  <cp:revision>4</cp:revision>
  <dcterms:created xsi:type="dcterms:W3CDTF">2022-08-01T02:53:00Z</dcterms:created>
  <dcterms:modified xsi:type="dcterms:W3CDTF">2022-08-05T07:58:00Z</dcterms:modified>
</cp:coreProperties>
</file>