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181553174"/>
        <w:docPartObj>
          <w:docPartGallery w:val="Cover Pages"/>
          <w:docPartUnique/>
        </w:docPartObj>
      </w:sdtPr>
      <w:sdtEndPr/>
      <w:sdtContent>
        <w:p w:rsidR="005F2230" w:rsidRDefault="00E228B3">
          <w:r>
            <w:rPr>
              <w:noProof/>
            </w:rPr>
            <w:pict>
              <v:group id="_x0000_s1027" style="position:absolute;left:0;text-align:left;margin-left:7074.1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6519;top:1258;width:4303;height:10040;flip:x" o:connectortype="straight" strokecolor="#a7bfde [1620]"/>
                <v:group id="_x0000_s1029" style="position:absolute;left:5531;top:9226;width:5291;height:5845" coordorigin="5531,9226" coordsize="5291,5845">
                  <v:shape id="_x0000_s1030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1" style="position:absolute;left:6117;top:10212;width:4526;height:4258;rotation:41366637fd;flip:y" fillcolor="#d3dfee [820]" stroked="f" strokecolor="#a7bfde [1620]"/>
                  <v:oval id="_x0000_s1032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8" style="position:absolute;left:0;text-align:left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9" type="#_x0000_t32" style="position:absolute;left:15;top:15;width:7512;height:7386" o:connectortype="straight" strokecolor="#a7bfde [1620]"/>
                <v:group id="_x0000_s1040" style="position:absolute;left:7095;top:5418;width:2216;height:2216" coordorigin="7907,4350" coordsize="2216,2216">
                  <v:oval id="_x0000_s1041" style="position:absolute;left:7907;top:4350;width:2216;height:2216" fillcolor="#a7bfde [1620]" stroked="f"/>
                  <v:oval id="_x0000_s1042" style="position:absolute;left:7961;top:4684;width:1813;height:1813" fillcolor="#d3dfee [820]" stroked="f"/>
                  <v:oval id="_x0000_s1043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3" style="position:absolute;left:0;text-align:left;margin-left:9681.9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4" type="#_x0000_t32" style="position:absolute;left:4136;top:15;width:3058;height:3855" o:connectortype="straight" strokecolor="#a7bfde [1620]"/>
                <v:oval id="_x0000_s1035" style="position:absolute;left:6674;top:444;width:4116;height:4116" fillcolor="#a7bfde [1620]" stroked="f"/>
                <v:oval id="_x0000_s1036" style="position:absolute;left:6773;top:1058;width:3367;height:3367" fillcolor="#d3dfee [820]" stroked="f"/>
                <v:oval id="_x0000_s1037" style="position:absolute;left:6856;top:1709;width:2553;height:2553" fillcolor="#7ba0cd [2420]" stroked="f"/>
                <w10:wrap anchorx="margin" anchory="page"/>
              </v:group>
            </w:pict>
          </w:r>
        </w:p>
        <w:p w:rsidR="00255C2D" w:rsidRDefault="00255C2D" w:rsidP="005F2230"/>
        <w:p w:rsidR="00255C2D" w:rsidRDefault="00E228B3" w:rsidP="005F2230">
          <w:r>
            <w:rPr>
              <w:noProof/>
              <w:lang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2" type="#_x0000_t202" style="position:absolute;left:0;text-align:left;margin-left:-2.2pt;margin-top:561.75pt;width:153.55pt;height:109.2pt;z-index:251673600" stroked="f">
                <v:textbox style="mso-next-textbox:#_x0000_s1052">
                  <w:txbxContent>
                    <w:p w:rsidR="00626503" w:rsidRDefault="00626503" w:rsidP="00255C2D">
                      <w:pPr>
                        <w:spacing w:line="240" w:lineRule="auto"/>
                      </w:pPr>
                      <w:r>
                        <w:t>Ana Correia - 31831</w:t>
                      </w:r>
                    </w:p>
                    <w:p w:rsidR="00626503" w:rsidRDefault="00626503" w:rsidP="00255C2D">
                      <w:pPr>
                        <w:spacing w:line="240" w:lineRule="auto"/>
                      </w:pPr>
                      <w:r>
                        <w:t>Diogo Cardoso - 32466</w:t>
                      </w:r>
                    </w:p>
                    <w:p w:rsidR="00626503" w:rsidRPr="00B46B3B" w:rsidRDefault="00626503" w:rsidP="00255C2D">
                      <w:pPr>
                        <w:spacing w:line="240" w:lineRule="auto"/>
                        <w:rPr>
                          <w:u w:val="single"/>
                        </w:rPr>
                      </w:pPr>
                      <w:r>
                        <w:t>João Silvestre</w:t>
                      </w:r>
                      <w:r w:rsidR="00216832">
                        <w:t xml:space="preserve"> -</w:t>
                      </w:r>
                      <w:r w:rsidR="00B46B3B">
                        <w:t xml:space="preserve"> </w:t>
                      </w:r>
                      <w:r w:rsidR="00B46B3B">
                        <w:rPr>
                          <w:rFonts w:ascii="Segoe UI" w:hAnsi="Segoe UI" w:cs="Segoe UI"/>
                          <w:color w:val="000000"/>
                          <w:szCs w:val="20"/>
                        </w:rPr>
                        <w:t>32766</w:t>
                      </w:r>
                    </w:p>
                    <w:p w:rsidR="00626503" w:rsidRDefault="005B17EB" w:rsidP="00255C2D">
                      <w:pPr>
                        <w:spacing w:line="240" w:lineRule="auto"/>
                      </w:pPr>
                      <w:r>
                        <w:t>29</w:t>
                      </w:r>
                      <w:r w:rsidR="00626503">
                        <w:t>/</w:t>
                      </w:r>
                      <w:r>
                        <w:t>11</w:t>
                      </w:r>
                      <w:r w:rsidR="00626503">
                        <w:t>/11</w:t>
                      </w:r>
                    </w:p>
                  </w:txbxContent>
                </v:textbox>
              </v:shape>
            </w:pict>
          </w:r>
          <w:r>
            <w:rPr>
              <w:noProof/>
              <w:lang w:eastAsia="pt-PT"/>
            </w:rPr>
            <w:pict>
              <v:shape id="_x0000_s1047" type="#_x0000_t202" style="position:absolute;left:0;text-align:left;margin-left:3.25pt;margin-top:234.4pt;width:220.6pt;height:36.25pt;z-index:251668480;mso-width-relative:margin;mso-height-relative:margin" strokecolor="white [3212]">
                <v:textbox style="mso-next-textbox:#_x0000_s1047">
                  <w:txbxContent>
                    <w:p w:rsidR="00626503" w:rsidRPr="0016310C" w:rsidRDefault="00626503" w:rsidP="00255C2D">
                      <w:pPr>
                        <w:pBdr>
                          <w:top w:val="single" w:sz="8" w:space="10" w:color="FFFFFF" w:themeColor="background1"/>
                          <w:bottom w:val="single" w:sz="8" w:space="10" w:color="FFFFFF" w:themeColor="background1"/>
                        </w:pBdr>
                        <w:shd w:val="clear" w:color="auto" w:fill="FFFFFF" w:themeFill="background1"/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  <w:t>Instituto Superior Engenhari</w:t>
                      </w:r>
                      <w:r w:rsidRPr="0016310C"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  <w:t xml:space="preserve">a </w:t>
                      </w:r>
                      <w:r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  <w:t>de Lisboa</w:t>
                      </w:r>
                    </w:p>
                    <w:p w:rsidR="00626503" w:rsidRDefault="00626503" w:rsidP="00255C2D"/>
                  </w:txbxContent>
                </v:textbox>
              </v:shape>
            </w:pict>
          </w:r>
          <w:r w:rsidR="00255C2D">
            <w:rPr>
              <w:noProof/>
              <w:lang w:eastAsia="pt-PT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-666115</wp:posOffset>
                </wp:positionH>
                <wp:positionV relativeFrom="paragraph">
                  <wp:posOffset>1041400</wp:posOffset>
                </wp:positionV>
                <wp:extent cx="3924935" cy="1802765"/>
                <wp:effectExtent l="0" t="0" r="0" b="0"/>
                <wp:wrapNone/>
                <wp:docPr id="2" name="Imagem 0" descr="iselPret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elPreto.gif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24935" cy="180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pt-PT"/>
            </w:rPr>
            <w:pict>
              <v:shape id="_x0000_s1051" type="#_x0000_t202" style="position:absolute;left:0;text-align:left;margin-left:-30.45pt;margin-top:353.05pt;width:300.15pt;height:74.4pt;z-index:251672576;mso-position-horizontal-relative:text;mso-position-vertical-relative:text" stroked="f">
                <v:textbox style="mso-next-textbox:#_x0000_s1051">
                  <w:txbxContent>
                    <w:p w:rsidR="00626503" w:rsidRPr="001F1172" w:rsidRDefault="00DA2322" w:rsidP="001F1172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72"/>
                          <w:szCs w:val="72"/>
                        </w:rPr>
                      </w:pPr>
                      <w:bookmarkStart w:id="1" w:name="_Toc307605593"/>
                      <w:r>
                        <w:rPr>
                          <w:rFonts w:asciiTheme="minorHAnsi" w:hAnsiTheme="minorHAnsi" w:cstheme="minorHAnsi"/>
                          <w:b/>
                          <w:sz w:val="72"/>
                          <w:szCs w:val="72"/>
                        </w:rPr>
                        <w:t>3</w:t>
                      </w:r>
                      <w:r w:rsidR="00626503" w:rsidRPr="001F1172">
                        <w:rPr>
                          <w:rFonts w:asciiTheme="minorHAnsi" w:hAnsiTheme="minorHAnsi" w:cstheme="minorHAnsi"/>
                          <w:b/>
                          <w:sz w:val="72"/>
                          <w:szCs w:val="72"/>
                        </w:rPr>
                        <w:t>ª Serie</w:t>
                      </w:r>
                      <w:bookmarkEnd w:id="1"/>
                    </w:p>
                  </w:txbxContent>
                </v:textbox>
              </v:shape>
            </w:pict>
          </w:r>
          <w:r>
            <w:rPr>
              <w:noProof/>
              <w:lang w:eastAsia="pt-PT"/>
            </w:rPr>
            <w:pict>
              <v:shape id="Text Box 22" o:spid="_x0000_s1048" type="#_x0000_t202" style="position:absolute;left:0;text-align:left;margin-left:-30.45pt;margin-top:445.45pt;width:285.9pt;height:116.3pt;z-index:2516715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" strokecolor="white [3212]">
                <v:textbox style="mso-next-textbox:#Text Box 22">
                  <w:txbxContent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 xml:space="preserve">Engenheiro: </w:t>
                      </w:r>
                      <w:r>
                        <w:rPr>
                          <w:sz w:val="28"/>
                          <w:szCs w:val="28"/>
                        </w:rPr>
                        <w:t>José Simão</w:t>
                      </w:r>
                    </w:p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>Engenharia Informática e de Computadores</w:t>
                      </w:r>
                    </w:p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 xml:space="preserve">Semestre de </w:t>
                      </w:r>
                      <w:r>
                        <w:rPr>
                          <w:sz w:val="28"/>
                          <w:szCs w:val="28"/>
                        </w:rPr>
                        <w:t>Inverno 2011/2012</w:t>
                      </w:r>
                    </w:p>
                    <w:p w:rsidR="00626503" w:rsidRDefault="00626503" w:rsidP="00255C2D"/>
                  </w:txbxContent>
                </v:textbox>
              </v:shape>
            </w:pict>
          </w:r>
          <w:r w:rsidR="005F2230">
            <w:br w:type="page"/>
          </w:r>
        </w:p>
        <w:p w:rsidR="00255C2D" w:rsidRPr="00255C2D" w:rsidRDefault="00255C2D" w:rsidP="005F2230"/>
        <w:p w:rsidR="005F2230" w:rsidRDefault="00E228B3" w:rsidP="005F2230"/>
      </w:sdtContent>
    </w:sdt>
    <w:p w:rsidR="00255C2D" w:rsidRDefault="005F2230" w:rsidP="005F2230">
      <w:r>
        <w:br w:type="page"/>
      </w:r>
    </w:p>
    <w:p w:rsidR="004C2BD2" w:rsidRDefault="004C2BD2" w:rsidP="005F223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2167297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0"/>
        </w:rPr>
      </w:sdtEndPr>
      <w:sdtContent>
        <w:p w:rsidR="004C2BD2" w:rsidRPr="004C2BD2" w:rsidRDefault="004C2BD2" w:rsidP="004C2BD2">
          <w:pPr>
            <w:pStyle w:val="Ttulodondice"/>
            <w:pBdr>
              <w:bottom w:val="single" w:sz="4" w:space="1" w:color="548DD4" w:themeColor="text2" w:themeTint="99"/>
            </w:pBdr>
          </w:pPr>
          <w:r>
            <w:t>Índice</w:t>
          </w:r>
        </w:p>
        <w:p w:rsidR="006E30A3" w:rsidRDefault="005A6A8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 w:rsidR="004C2BD2">
            <w:instrText xml:space="preserve"> TOC \o "1-3" \h \z \u </w:instrText>
          </w:r>
          <w:r>
            <w:fldChar w:fldCharType="separate"/>
          </w:r>
          <w:hyperlink w:anchor="_Toc313893656" w:history="1">
            <w:r w:rsidR="006E30A3" w:rsidRPr="00FC3ED0">
              <w:rPr>
                <w:rStyle w:val="Hiperligao"/>
                <w:noProof/>
              </w:rPr>
              <w:t>Exercício 1</w:t>
            </w:r>
            <w:r w:rsidR="006E30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D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0A3" w:rsidRDefault="00E228B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57" w:history="1">
            <w:r w:rsidR="006E30A3" w:rsidRPr="00FC3ED0">
              <w:rPr>
                <w:rStyle w:val="Hiperligao"/>
                <w:noProof/>
              </w:rPr>
              <w:t>Alínea 1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_Toc313893657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206D1F">
              <w:rPr>
                <w:noProof/>
                <w:webHidden/>
              </w:rPr>
              <w:t>4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E228B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58" w:history="1">
            <w:r w:rsidR="006E30A3" w:rsidRPr="00FC3ED0">
              <w:rPr>
                <w:rStyle w:val="Hiperligao"/>
                <w:noProof/>
              </w:rPr>
              <w:t>Alínea 2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_Toc313893658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206D1F">
              <w:rPr>
                <w:noProof/>
                <w:webHidden/>
              </w:rPr>
              <w:t>4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E228B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59" w:history="1">
            <w:r w:rsidR="006E30A3" w:rsidRPr="00FC3ED0">
              <w:rPr>
                <w:rStyle w:val="Hiperligao"/>
                <w:noProof/>
              </w:rPr>
              <w:t>Alínea 3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_Toc313893659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206D1F">
              <w:rPr>
                <w:noProof/>
                <w:webHidden/>
              </w:rPr>
              <w:t>4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E228B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60" w:history="1">
            <w:r w:rsidR="006E30A3" w:rsidRPr="00FC3ED0">
              <w:rPr>
                <w:rStyle w:val="Hiperligao"/>
                <w:noProof/>
              </w:rPr>
              <w:t>Alínea 4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_Toc313893660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206D1F">
              <w:rPr>
                <w:noProof/>
                <w:webHidden/>
              </w:rPr>
              <w:t>4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E228B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61" w:history="1">
            <w:r w:rsidR="006E30A3" w:rsidRPr="00FC3ED0">
              <w:rPr>
                <w:rStyle w:val="Hiperligao"/>
                <w:noProof/>
              </w:rPr>
              <w:t>Exercício 2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_Toc313893661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206D1F">
              <w:rPr>
                <w:noProof/>
                <w:webHidden/>
              </w:rPr>
              <w:t>5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E228B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62" w:history="1">
            <w:r w:rsidR="006E30A3" w:rsidRPr="00FC3ED0">
              <w:rPr>
                <w:rStyle w:val="Hiperligao"/>
                <w:noProof/>
              </w:rPr>
              <w:t>Alínea 1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_Toc313893662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206D1F">
              <w:rPr>
                <w:noProof/>
                <w:webHidden/>
              </w:rPr>
              <w:t>5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E228B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63" w:history="1">
            <w:r w:rsidR="006E30A3" w:rsidRPr="00FC3ED0">
              <w:rPr>
                <w:rStyle w:val="Hiperligao"/>
                <w:noProof/>
              </w:rPr>
              <w:t>Alínea 2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_Toc313893663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206D1F">
              <w:rPr>
                <w:noProof/>
                <w:webHidden/>
              </w:rPr>
              <w:t>5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E228B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64" w:history="1">
            <w:r w:rsidR="006E30A3" w:rsidRPr="00FC3ED0">
              <w:rPr>
                <w:rStyle w:val="Hiperligao"/>
                <w:noProof/>
              </w:rPr>
              <w:t>Alínea 3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_Toc313893664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206D1F">
              <w:rPr>
                <w:noProof/>
                <w:webHidden/>
              </w:rPr>
              <w:t>5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E228B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65" w:history="1">
            <w:r w:rsidR="006E30A3" w:rsidRPr="00FC3ED0">
              <w:rPr>
                <w:rStyle w:val="Hiperligao"/>
                <w:noProof/>
              </w:rPr>
              <w:t>Exercício 3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_Toc313893665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206D1F">
              <w:rPr>
                <w:noProof/>
                <w:webHidden/>
              </w:rPr>
              <w:t>6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E228B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66" w:history="1">
            <w:r w:rsidR="006E30A3" w:rsidRPr="00FC3ED0">
              <w:rPr>
                <w:rStyle w:val="Hiperligao"/>
                <w:noProof/>
              </w:rPr>
              <w:t>Alínea 1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_Toc313893666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206D1F">
              <w:rPr>
                <w:noProof/>
                <w:webHidden/>
              </w:rPr>
              <w:t>6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E228B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67" w:history="1">
            <w:r w:rsidR="006E30A3" w:rsidRPr="00FC3ED0">
              <w:rPr>
                <w:rStyle w:val="Hiperligao"/>
                <w:noProof/>
              </w:rPr>
              <w:t>Alínea 2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_Toc313893667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206D1F">
              <w:rPr>
                <w:noProof/>
                <w:webHidden/>
              </w:rPr>
              <w:t>6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E228B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68" w:history="1">
            <w:r w:rsidR="006E30A3" w:rsidRPr="00FC3ED0">
              <w:rPr>
                <w:rStyle w:val="Hiperligao"/>
                <w:noProof/>
              </w:rPr>
              <w:t>Alínea 3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_Toc313893668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206D1F">
              <w:rPr>
                <w:noProof/>
                <w:webHidden/>
              </w:rPr>
              <w:t>6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E228B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69" w:history="1">
            <w:r w:rsidR="006E30A3" w:rsidRPr="00FC3ED0">
              <w:rPr>
                <w:rStyle w:val="Hiperligao"/>
                <w:noProof/>
              </w:rPr>
              <w:t>Alínea 4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_Toc313893669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206D1F">
              <w:rPr>
                <w:noProof/>
                <w:webHidden/>
              </w:rPr>
              <w:t>6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E228B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70" w:history="1">
            <w:r w:rsidR="006E30A3" w:rsidRPr="00FC3ED0">
              <w:rPr>
                <w:rStyle w:val="Hiperligao"/>
                <w:noProof/>
              </w:rPr>
              <w:t>Alínea 5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_Toc313893670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206D1F">
              <w:rPr>
                <w:noProof/>
                <w:webHidden/>
              </w:rPr>
              <w:t>7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E228B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71" w:history="1">
            <w:r w:rsidR="006E30A3" w:rsidRPr="00FC3ED0">
              <w:rPr>
                <w:rStyle w:val="Hiperligao"/>
                <w:noProof/>
              </w:rPr>
              <w:t>Exercício 4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_Toc313893671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206D1F">
              <w:rPr>
                <w:noProof/>
                <w:webHidden/>
              </w:rPr>
              <w:t>8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E228B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72" w:history="1">
            <w:r w:rsidR="006E30A3" w:rsidRPr="00FC3ED0">
              <w:rPr>
                <w:rStyle w:val="Hiperligao"/>
                <w:noProof/>
              </w:rPr>
              <w:t>Alínea 2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_Toc313893672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206D1F">
              <w:rPr>
                <w:noProof/>
                <w:webHidden/>
              </w:rPr>
              <w:t>8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E228B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73" w:history="1">
            <w:r w:rsidR="006E30A3" w:rsidRPr="00FC3ED0">
              <w:rPr>
                <w:rStyle w:val="Hiperligao"/>
                <w:noProof/>
              </w:rPr>
              <w:t>Alínea 3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_Toc313893673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206D1F">
              <w:rPr>
                <w:noProof/>
                <w:webHidden/>
              </w:rPr>
              <w:t>8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E228B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74" w:history="1">
            <w:r w:rsidR="006E30A3" w:rsidRPr="00FC3ED0">
              <w:rPr>
                <w:rStyle w:val="Hiperligao"/>
                <w:noProof/>
              </w:rPr>
              <w:t>Alínea 4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_Toc313893674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206D1F">
              <w:rPr>
                <w:noProof/>
                <w:webHidden/>
              </w:rPr>
              <w:t>8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E228B3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75" w:history="1">
            <w:r w:rsidR="006E30A3" w:rsidRPr="00FC3ED0">
              <w:rPr>
                <w:rStyle w:val="Hiperligao"/>
                <w:noProof/>
              </w:rPr>
              <w:t>Vista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_Toc313893675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206D1F">
              <w:rPr>
                <w:noProof/>
                <w:webHidden/>
              </w:rPr>
              <w:t>8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E228B3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76" w:history="1">
            <w:r w:rsidR="006E30A3" w:rsidRPr="00FC3ED0">
              <w:rPr>
                <w:rStyle w:val="Hiperligao"/>
                <w:noProof/>
                <w:lang w:val="en-US"/>
              </w:rPr>
              <w:t>Criação do role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_Toc313893676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206D1F">
              <w:rPr>
                <w:noProof/>
                <w:webHidden/>
              </w:rPr>
              <w:t>8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E228B3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77" w:history="1">
            <w:r w:rsidR="006E30A3" w:rsidRPr="00FC3ED0">
              <w:rPr>
                <w:rStyle w:val="Hiperligao"/>
                <w:noProof/>
                <w:lang w:val="en-US"/>
              </w:rPr>
              <w:t xml:space="preserve">Atribuição das </w:t>
            </w:r>
            <w:r w:rsidR="006E30A3" w:rsidRPr="00FC3ED0">
              <w:rPr>
                <w:rStyle w:val="Hiperligao"/>
                <w:noProof/>
              </w:rPr>
              <w:t>permissões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_Toc313893677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206D1F">
              <w:rPr>
                <w:noProof/>
                <w:webHidden/>
              </w:rPr>
              <w:t>9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E228B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78" w:history="1">
            <w:r w:rsidR="006E30A3" w:rsidRPr="00FC3ED0">
              <w:rPr>
                <w:rStyle w:val="Hiperligao"/>
                <w:noProof/>
              </w:rPr>
              <w:t>Exercício 5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_Toc313893678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206D1F">
              <w:rPr>
                <w:noProof/>
                <w:webHidden/>
              </w:rPr>
              <w:t>10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E228B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79" w:history="1">
            <w:r w:rsidR="006E30A3" w:rsidRPr="00FC3ED0">
              <w:rPr>
                <w:rStyle w:val="Hiperligao"/>
                <w:noProof/>
              </w:rPr>
              <w:t>Alínea 1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_Toc313893679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206D1F">
              <w:rPr>
                <w:noProof/>
                <w:webHidden/>
              </w:rPr>
              <w:t>10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E228B3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80" w:history="1">
            <w:r w:rsidR="006E30A3" w:rsidRPr="00FC3ED0">
              <w:rPr>
                <w:rStyle w:val="Hiperligao"/>
                <w:noProof/>
                <w:lang w:val="en-US"/>
              </w:rPr>
              <w:t>Alínea 2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_Toc313893680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206D1F">
              <w:rPr>
                <w:noProof/>
                <w:webHidden/>
              </w:rPr>
              <w:t>10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6E30A3" w:rsidRDefault="00E228B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13893681" w:history="1">
            <w:r w:rsidR="006E30A3" w:rsidRPr="00FC3ED0">
              <w:rPr>
                <w:rStyle w:val="Hiperligao"/>
                <w:noProof/>
              </w:rPr>
              <w:t>Bibliografia</w:t>
            </w:r>
            <w:r w:rsidR="006E30A3">
              <w:rPr>
                <w:noProof/>
                <w:webHidden/>
              </w:rPr>
              <w:tab/>
            </w:r>
            <w:r w:rsidR="005A6A81">
              <w:rPr>
                <w:noProof/>
                <w:webHidden/>
              </w:rPr>
              <w:fldChar w:fldCharType="begin"/>
            </w:r>
            <w:r w:rsidR="006E30A3">
              <w:rPr>
                <w:noProof/>
                <w:webHidden/>
              </w:rPr>
              <w:instrText xml:space="preserve"> PAGEREF _Toc313893681 \h </w:instrText>
            </w:r>
            <w:r w:rsidR="005A6A81">
              <w:rPr>
                <w:noProof/>
                <w:webHidden/>
              </w:rPr>
            </w:r>
            <w:r w:rsidR="005A6A81">
              <w:rPr>
                <w:noProof/>
                <w:webHidden/>
              </w:rPr>
              <w:fldChar w:fldCharType="separate"/>
            </w:r>
            <w:r w:rsidR="00206D1F">
              <w:rPr>
                <w:noProof/>
                <w:webHidden/>
              </w:rPr>
              <w:t>11</w:t>
            </w:r>
            <w:r w:rsidR="005A6A81">
              <w:rPr>
                <w:noProof/>
                <w:webHidden/>
              </w:rPr>
              <w:fldChar w:fldCharType="end"/>
            </w:r>
          </w:hyperlink>
        </w:p>
        <w:p w:rsidR="004C2BD2" w:rsidRDefault="005A6A81">
          <w:r>
            <w:fldChar w:fldCharType="end"/>
          </w:r>
        </w:p>
      </w:sdtContent>
    </w:sdt>
    <w:p w:rsidR="004C2BD2" w:rsidRPr="00930E19" w:rsidRDefault="004C2BD2" w:rsidP="005F2230">
      <w:r>
        <w:br w:type="page"/>
      </w:r>
    </w:p>
    <w:p w:rsidR="00E0215D" w:rsidRDefault="001E10A2" w:rsidP="001E10A2">
      <w:pPr>
        <w:pStyle w:val="Cabealho1"/>
        <w:ind w:left="708" w:hanging="708"/>
      </w:pPr>
      <w:bookmarkStart w:id="2" w:name="_Toc313893656"/>
      <w:r>
        <w:lastRenderedPageBreak/>
        <w:t>Exercício 1</w:t>
      </w:r>
      <w:bookmarkEnd w:id="2"/>
    </w:p>
    <w:p w:rsidR="001E10A2" w:rsidRDefault="001E10A2" w:rsidP="001E10A2">
      <w:pPr>
        <w:pStyle w:val="Cabealho2"/>
      </w:pPr>
      <w:bookmarkStart w:id="3" w:name="_Toc313893657"/>
      <w:r>
        <w:t>Alínea 1</w:t>
      </w:r>
      <w:bookmarkEnd w:id="3"/>
    </w:p>
    <w:p w:rsidR="000E473D" w:rsidRDefault="000E473D" w:rsidP="001E10A2">
      <w:r>
        <w:tab/>
        <w:t>A diferença ent</w:t>
      </w:r>
      <w:r w:rsidR="00EA719B">
        <w:t>r</w:t>
      </w:r>
      <w:r>
        <w:t>e o “</w:t>
      </w:r>
      <w:r w:rsidRPr="007011E0">
        <w:rPr>
          <w:b/>
        </w:rPr>
        <w:t>dono de recursos</w:t>
      </w:r>
      <w:r>
        <w:t>” e o “</w:t>
      </w:r>
      <w:r w:rsidRPr="007011E0">
        <w:rPr>
          <w:b/>
        </w:rPr>
        <w:t>cliente</w:t>
      </w:r>
      <w:r>
        <w:t xml:space="preserve">” dada pela especificação do protocolo é, o “dono de recursos” é a entidade </w:t>
      </w:r>
      <w:r w:rsidR="00EA719B">
        <w:t>que</w:t>
      </w:r>
      <w:r>
        <w:t xml:space="preserve"> autoriza o acesso a um recurso protegido. O “cliente” é a aplicação que acede </w:t>
      </w:r>
      <w:r w:rsidR="00EA719B">
        <w:t>a esse recurso</w:t>
      </w:r>
      <w:r>
        <w:t xml:space="preserve"> com a sua autorização</w:t>
      </w:r>
      <w:r w:rsidR="00EA719B">
        <w:t xml:space="preserve"> do dono do recurso</w:t>
      </w:r>
      <w:r>
        <w:t>.</w:t>
      </w:r>
    </w:p>
    <w:p w:rsidR="00D96D76" w:rsidRDefault="00D96D76" w:rsidP="00D96D76">
      <w:pPr>
        <w:pStyle w:val="Cabealho2"/>
      </w:pPr>
      <w:bookmarkStart w:id="4" w:name="_Toc313893658"/>
      <w:r>
        <w:t>Alínea 2</w:t>
      </w:r>
      <w:bookmarkEnd w:id="4"/>
    </w:p>
    <w:p w:rsidR="00D96D76" w:rsidRDefault="00D96D76" w:rsidP="00D96D76">
      <w:r>
        <w:tab/>
      </w:r>
      <w:r w:rsidR="00971B03">
        <w:t>O perfil “</w:t>
      </w:r>
      <w:r w:rsidR="00971B03" w:rsidRPr="002A05CD">
        <w:rPr>
          <w:b/>
          <w:i/>
        </w:rPr>
        <w:t>web application</w:t>
      </w:r>
      <w:r w:rsidR="00971B03">
        <w:t>” descreve aplicaç</w:t>
      </w:r>
      <w:r w:rsidR="00D50C59">
        <w:t>ões em que a</w:t>
      </w:r>
      <w:r w:rsidR="00971B03">
        <w:t xml:space="preserve"> </w:t>
      </w:r>
      <w:r w:rsidR="00EA719B">
        <w:t>interação</w:t>
      </w:r>
      <w:r w:rsidR="00971B03">
        <w:t xml:space="preserve"> </w:t>
      </w:r>
      <w:r w:rsidR="00D50C59">
        <w:t>feita</w:t>
      </w:r>
      <w:r w:rsidR="00971B03">
        <w:t xml:space="preserve"> </w:t>
      </w:r>
      <w:r w:rsidR="00D50C59">
        <w:t xml:space="preserve">com o </w:t>
      </w:r>
      <w:r w:rsidR="00D50C59" w:rsidRPr="00D50C59">
        <w:rPr>
          <w:i/>
        </w:rPr>
        <w:t xml:space="preserve">authorization </w:t>
      </w:r>
      <w:proofErr w:type="gramStart"/>
      <w:r w:rsidR="00D50C59" w:rsidRPr="00D50C59">
        <w:rPr>
          <w:i/>
        </w:rPr>
        <w:t>server</w:t>
      </w:r>
      <w:proofErr w:type="gramEnd"/>
      <w:r w:rsidR="00971B03" w:rsidRPr="00D50C59">
        <w:rPr>
          <w:i/>
        </w:rPr>
        <w:t xml:space="preserve"> </w:t>
      </w:r>
      <w:r w:rsidR="00D50C59">
        <w:t xml:space="preserve">para se obter o </w:t>
      </w:r>
      <w:r w:rsidR="00D50C59">
        <w:rPr>
          <w:i/>
        </w:rPr>
        <w:t>access token</w:t>
      </w:r>
      <w:r w:rsidR="00D50C59">
        <w:t xml:space="preserve"> é feita pelo servidor web, longe da máquina do dono do recurso. Neste perfil</w:t>
      </w:r>
      <w:r w:rsidR="00EA719B">
        <w:t>,</w:t>
      </w:r>
      <w:r w:rsidR="00D50C59">
        <w:t xml:space="preserve"> o cliente web inicia o pedido de autorização que irá </w:t>
      </w:r>
      <w:r w:rsidR="00EA719B">
        <w:t>redirecionar</w:t>
      </w:r>
      <w:r w:rsidR="00D50C59">
        <w:t xml:space="preserve"> o browser do dono do recurso para o </w:t>
      </w:r>
      <w:r w:rsidR="00D50C59">
        <w:rPr>
          <w:i/>
        </w:rPr>
        <w:t xml:space="preserve">authorization </w:t>
      </w:r>
      <w:proofErr w:type="gramStart"/>
      <w:r w:rsidR="00D50C59">
        <w:rPr>
          <w:i/>
        </w:rPr>
        <w:t>server</w:t>
      </w:r>
      <w:proofErr w:type="gramEnd"/>
      <w:r w:rsidR="00D50C59">
        <w:t xml:space="preserve">, incluindo o seu identificador de cliente, um uri para onde o </w:t>
      </w:r>
      <w:r w:rsidR="00D50C59">
        <w:rPr>
          <w:i/>
        </w:rPr>
        <w:t>authorization server</w:t>
      </w:r>
      <w:r w:rsidR="00D50C59">
        <w:t xml:space="preserve"> deve </w:t>
      </w:r>
      <w:r w:rsidR="00EA719B">
        <w:t>redirecionar</w:t>
      </w:r>
      <w:r w:rsidR="00D50C59">
        <w:t xml:space="preserve"> o browser do dono do recurso quando este tomar a sua decisão, entre outros dados. Este irá então autorizar ou negar o acesso do cliente ao recurso, caso autorize, o </w:t>
      </w:r>
      <w:r w:rsidR="00D50C59">
        <w:rPr>
          <w:i/>
        </w:rPr>
        <w:t xml:space="preserve">authorization </w:t>
      </w:r>
      <w:proofErr w:type="gramStart"/>
      <w:r w:rsidR="00D50C59">
        <w:rPr>
          <w:i/>
        </w:rPr>
        <w:t>server</w:t>
      </w:r>
      <w:proofErr w:type="gramEnd"/>
      <w:r w:rsidR="00D50C59">
        <w:t xml:space="preserve"> irá </w:t>
      </w:r>
      <w:r w:rsidR="00EA719B">
        <w:t>redirecionar</w:t>
      </w:r>
      <w:r w:rsidR="00D50C59">
        <w:t xml:space="preserve"> então o browser do dono do recurso </w:t>
      </w:r>
      <w:r w:rsidR="00424ED2">
        <w:t xml:space="preserve">para o cliente e a obtenção do </w:t>
      </w:r>
      <w:r w:rsidR="00424ED2">
        <w:rPr>
          <w:i/>
        </w:rPr>
        <w:t>access token</w:t>
      </w:r>
      <w:r w:rsidR="00424ED2">
        <w:t xml:space="preserve"> irá então ser feita no servidor web do cliente.</w:t>
      </w:r>
    </w:p>
    <w:p w:rsidR="00424ED2" w:rsidRDefault="00424ED2" w:rsidP="00D96D76">
      <w:r>
        <w:tab/>
      </w:r>
      <w:r w:rsidRPr="00852B7D">
        <w:t>O perfil “</w:t>
      </w:r>
      <w:r w:rsidRPr="00852B7D">
        <w:rPr>
          <w:b/>
          <w:i/>
        </w:rPr>
        <w:t>user-agent-based application</w:t>
      </w:r>
      <w:r w:rsidRPr="00852B7D">
        <w:t xml:space="preserve">” </w:t>
      </w:r>
      <w:r w:rsidR="00852B7D" w:rsidRPr="00852B7D">
        <w:t xml:space="preserve">descreve aplicações implementadas num </w:t>
      </w:r>
      <w:proofErr w:type="gramStart"/>
      <w:r w:rsidR="00852B7D" w:rsidRPr="00852B7D">
        <w:t>browser</w:t>
      </w:r>
      <w:proofErr w:type="gramEnd"/>
      <w:r w:rsidR="00852B7D" w:rsidRPr="00852B7D">
        <w:t xml:space="preserve">, tipicamente em linguagens de scripting (JavaScript). </w:t>
      </w:r>
      <w:r w:rsidR="00852B7D">
        <w:t>Nestas aplicações, não é possível manter o segredo do cliente secreto</w:t>
      </w:r>
      <w:r w:rsidR="00103C3A">
        <w:t>, pois uma qualquer aplicação na máquina do dono do recurso poderia ter acesso ao segredo do cliente,</w:t>
      </w:r>
      <w:r w:rsidR="00852B7D">
        <w:t xml:space="preserve"> portanto a autenticação do cliente é feita numa política de “</w:t>
      </w:r>
      <w:r w:rsidR="00852B7D">
        <w:rPr>
          <w:i/>
        </w:rPr>
        <w:t>same-origin”</w:t>
      </w:r>
      <w:r w:rsidR="00852B7D">
        <w:t>.</w:t>
      </w:r>
      <w:r w:rsidR="00EB062B">
        <w:t xml:space="preserve"> Neste perfil o </w:t>
      </w:r>
      <w:r w:rsidR="00EB062B" w:rsidRPr="00EB062B">
        <w:rPr>
          <w:i/>
        </w:rPr>
        <w:t>access token</w:t>
      </w:r>
      <w:r w:rsidR="00EB062B">
        <w:t xml:space="preserve"> vem no </w:t>
      </w:r>
      <w:r w:rsidR="00EB062B" w:rsidRPr="00EB062B">
        <w:rPr>
          <w:i/>
        </w:rPr>
        <w:t xml:space="preserve">redirect </w:t>
      </w:r>
      <w:r w:rsidR="00EB062B">
        <w:t xml:space="preserve">do </w:t>
      </w:r>
      <w:r w:rsidR="00EB062B">
        <w:rPr>
          <w:i/>
        </w:rPr>
        <w:t xml:space="preserve">authentication </w:t>
      </w:r>
      <w:proofErr w:type="gramStart"/>
      <w:r w:rsidR="00EB062B">
        <w:rPr>
          <w:i/>
        </w:rPr>
        <w:t>server</w:t>
      </w:r>
      <w:proofErr w:type="gramEnd"/>
      <w:r w:rsidR="00103C3A">
        <w:t xml:space="preserve"> e é acedido apenas no </w:t>
      </w:r>
      <w:r w:rsidR="00103C3A" w:rsidRPr="00103C3A">
        <w:rPr>
          <w:i/>
        </w:rPr>
        <w:t>browser</w:t>
      </w:r>
      <w:r w:rsidR="00103C3A">
        <w:t xml:space="preserve"> do dono do recurso.</w:t>
      </w:r>
    </w:p>
    <w:p w:rsidR="00D40B4B" w:rsidRDefault="00D40B4B" w:rsidP="00D40B4B">
      <w:pPr>
        <w:pStyle w:val="Cabealho2"/>
      </w:pPr>
      <w:bookmarkStart w:id="5" w:name="_Toc313893659"/>
      <w:r>
        <w:t>Alínea 3</w:t>
      </w:r>
      <w:bookmarkEnd w:id="5"/>
    </w:p>
    <w:p w:rsidR="00D40B4B" w:rsidRDefault="00D40B4B" w:rsidP="00D40B4B">
      <w:r>
        <w:tab/>
        <w:t>Enquanto o “</w:t>
      </w:r>
      <w:r w:rsidRPr="00D40B4B">
        <w:rPr>
          <w:i/>
        </w:rPr>
        <w:t>access token</w:t>
      </w:r>
      <w:r>
        <w:t xml:space="preserve">” é utilizado pelo cliente para fazer pedidos </w:t>
      </w:r>
      <w:r w:rsidR="00EA719B">
        <w:t>autenticados</w:t>
      </w:r>
      <w:r>
        <w:t xml:space="preserve"> em nome do dono do recurso o “</w:t>
      </w:r>
      <w:r>
        <w:rPr>
          <w:i/>
        </w:rPr>
        <w:t>authorization token”</w:t>
      </w:r>
      <w:r>
        <w:t xml:space="preserve"> é um de 4 tipos de “</w:t>
      </w:r>
      <w:r>
        <w:rPr>
          <w:i/>
        </w:rPr>
        <w:t>access grants”</w:t>
      </w:r>
      <w:r>
        <w:t xml:space="preserve"> que representam a intenção do dono do recurso de dar ao cliente acesso para o recurso protegido, estes </w:t>
      </w:r>
      <w:r>
        <w:rPr>
          <w:i/>
        </w:rPr>
        <w:t>“access grants</w:t>
      </w:r>
      <w:r>
        <w:t>” podem depois ser usados para obter o “</w:t>
      </w:r>
      <w:r>
        <w:rPr>
          <w:i/>
        </w:rPr>
        <w:t>access token</w:t>
      </w:r>
      <w:r>
        <w:t>”.</w:t>
      </w:r>
    </w:p>
    <w:p w:rsidR="0024655F" w:rsidRDefault="00EA1C94" w:rsidP="00EA1C94">
      <w:pPr>
        <w:pStyle w:val="Cabealho2"/>
      </w:pPr>
      <w:bookmarkStart w:id="6" w:name="_Toc313893660"/>
      <w:r>
        <w:t>Alínea 4</w:t>
      </w:r>
      <w:bookmarkEnd w:id="6"/>
    </w:p>
    <w:p w:rsidR="00EA1C94" w:rsidRPr="007011E0" w:rsidRDefault="00B157A9" w:rsidP="00EA1C94">
      <w:r>
        <w:tab/>
      </w:r>
      <w:r w:rsidR="007011E0">
        <w:t xml:space="preserve">Um atacante poderia conseguir alterar o </w:t>
      </w:r>
      <w:r w:rsidR="007011E0">
        <w:rPr>
          <w:i/>
        </w:rPr>
        <w:t>redirect</w:t>
      </w:r>
      <w:r w:rsidR="007011E0">
        <w:t xml:space="preserve"> URI do </w:t>
      </w:r>
      <w:r w:rsidR="007011E0" w:rsidRPr="007011E0">
        <w:rPr>
          <w:i/>
        </w:rPr>
        <w:t>authorization token</w:t>
      </w:r>
      <w:r w:rsidR="007011E0">
        <w:rPr>
          <w:i/>
        </w:rPr>
        <w:t xml:space="preserve"> </w:t>
      </w:r>
      <w:r w:rsidR="007011E0">
        <w:t>ou no caso de um perfil “</w:t>
      </w:r>
      <w:r w:rsidR="007011E0">
        <w:rPr>
          <w:i/>
        </w:rPr>
        <w:t>user-agent</w:t>
      </w:r>
      <w:r w:rsidR="007011E0">
        <w:t xml:space="preserve">” poderia conseguir alterar o redirect do </w:t>
      </w:r>
      <w:r w:rsidR="007011E0">
        <w:rPr>
          <w:i/>
        </w:rPr>
        <w:t>access token</w:t>
      </w:r>
      <w:r w:rsidR="007011E0">
        <w:t xml:space="preserve">. Uma das formas previstas para impedir este ataque passa por permitir um registo de </w:t>
      </w:r>
      <w:r w:rsidR="007011E0">
        <w:rPr>
          <w:i/>
        </w:rPr>
        <w:t>redirect</w:t>
      </w:r>
      <w:r w:rsidR="007011E0">
        <w:t xml:space="preserve"> URI, desta forma o atacante nunca poderia mudar o URI para algo seu. No primeiro caso, também existe outra protecção pois para obter um </w:t>
      </w:r>
      <w:r w:rsidR="007011E0">
        <w:rPr>
          <w:i/>
        </w:rPr>
        <w:t>access token</w:t>
      </w:r>
      <w:r w:rsidR="007011E0">
        <w:t xml:space="preserve"> através do </w:t>
      </w:r>
      <w:r w:rsidR="007011E0">
        <w:rPr>
          <w:i/>
        </w:rPr>
        <w:t>authorization token</w:t>
      </w:r>
      <w:r w:rsidR="007011E0">
        <w:t xml:space="preserve"> é preciso conhecer o segredo do cliente</w:t>
      </w:r>
      <w:r w:rsidR="00E710B1">
        <w:t>, que deverá estar bem seguro no servidor web do cliente.</w:t>
      </w:r>
    </w:p>
    <w:p w:rsidR="0024655F" w:rsidRDefault="00806AA0" w:rsidP="00806AA0">
      <w:pPr>
        <w:pStyle w:val="Cabealho1"/>
      </w:pPr>
      <w:bookmarkStart w:id="7" w:name="_Toc313893661"/>
      <w:r>
        <w:lastRenderedPageBreak/>
        <w:t>Exercício 2</w:t>
      </w:r>
      <w:bookmarkEnd w:id="7"/>
    </w:p>
    <w:p w:rsidR="00806AA0" w:rsidRDefault="00806AA0" w:rsidP="00806AA0">
      <w:pPr>
        <w:pStyle w:val="Cabealho2"/>
      </w:pPr>
      <w:bookmarkStart w:id="8" w:name="_Toc313893662"/>
      <w:r>
        <w:t>Alínea 1</w:t>
      </w:r>
      <w:bookmarkEnd w:id="8"/>
    </w:p>
    <w:p w:rsidR="007D0318" w:rsidRDefault="007D0318" w:rsidP="007D0318">
      <w:r>
        <w:tab/>
        <w:t>K</w:t>
      </w:r>
      <w:r w:rsidRPr="007D0318">
        <w:rPr>
          <w:vertAlign w:val="subscript"/>
        </w:rPr>
        <w:t>MAI</w:t>
      </w:r>
      <w:r>
        <w:t xml:space="preserve"> pode emitir o seguinte certificado:</w:t>
      </w:r>
    </w:p>
    <w:p w:rsidR="00806AA0" w:rsidRDefault="007D0318" w:rsidP="007D0318">
      <w:pPr>
        <w:pStyle w:val="PargrafodaLista"/>
        <w:numPr>
          <w:ilvl w:val="0"/>
          <w:numId w:val="43"/>
        </w:numPr>
      </w:pPr>
      <w:r>
        <w:t>K</w:t>
      </w:r>
      <w:r w:rsidRPr="007D0318">
        <w:rPr>
          <w:vertAlign w:val="subscript"/>
        </w:rPr>
        <w:t xml:space="preserve">MAI </w:t>
      </w:r>
      <w:r>
        <w:t>Freguesia</w:t>
      </w:r>
      <w:r w:rsidRPr="007D0318">
        <w:rPr>
          <w:vertAlign w:val="subscript"/>
        </w:rPr>
        <w:t xml:space="preserve"> </w:t>
      </w:r>
      <w:r w:rsidR="00AB55D2">
        <w:rPr>
          <w:rFonts w:cs="Times New Roman"/>
        </w:rPr>
        <w:t xml:space="preserve">→ </w:t>
      </w:r>
      <w:r>
        <w:t xml:space="preserve"> K</w:t>
      </w:r>
      <w:r w:rsidRPr="007D0318">
        <w:rPr>
          <w:vertAlign w:val="subscript"/>
        </w:rPr>
        <w:t>MAI</w:t>
      </w:r>
      <w:r>
        <w:t xml:space="preserve"> Concelho Freguesia </w:t>
      </w:r>
    </w:p>
    <w:p w:rsidR="007D0318" w:rsidRDefault="007D0318" w:rsidP="007D0318">
      <w:pPr>
        <w:pStyle w:val="Cabealho2"/>
      </w:pPr>
      <w:bookmarkStart w:id="9" w:name="_Toc313893663"/>
      <w:r>
        <w:t>Alínea 2</w:t>
      </w:r>
      <w:bookmarkEnd w:id="9"/>
    </w:p>
    <w:p w:rsidR="007D0318" w:rsidRDefault="007D0318" w:rsidP="007D0318">
      <w:r>
        <w:tab/>
        <w:t>Para substituir o certificado a) e o da alínea anterior deve ser emitido o seguinte certificado:</w:t>
      </w:r>
    </w:p>
    <w:p w:rsidR="00E61F34" w:rsidRDefault="00707C76" w:rsidP="00E61F34">
      <w:pPr>
        <w:pStyle w:val="PargrafodaLista"/>
        <w:numPr>
          <w:ilvl w:val="0"/>
          <w:numId w:val="43"/>
        </w:numPr>
      </w:pPr>
      <w:r>
        <w:t>K</w:t>
      </w:r>
      <w:r w:rsidRPr="00B02150">
        <w:rPr>
          <w:vertAlign w:val="subscript"/>
        </w:rPr>
        <w:t>MAI</w:t>
      </w:r>
      <w:r>
        <w:t xml:space="preserve"> Eleitor </w:t>
      </w:r>
      <w:r>
        <w:rPr>
          <w:rFonts w:cs="Times New Roman"/>
        </w:rPr>
        <w:t xml:space="preserve">→  </w:t>
      </w:r>
      <w:r>
        <w:t>K</w:t>
      </w:r>
      <w:r w:rsidRPr="007D0318">
        <w:rPr>
          <w:vertAlign w:val="subscript"/>
        </w:rPr>
        <w:t>MAI</w:t>
      </w:r>
      <w:r>
        <w:t xml:space="preserve"> Concelho Freguesia Eleitor</w:t>
      </w:r>
    </w:p>
    <w:p w:rsidR="00B02150" w:rsidRDefault="00B02150" w:rsidP="00B02150">
      <w:pPr>
        <w:pStyle w:val="Cabealho2"/>
      </w:pPr>
      <w:bookmarkStart w:id="10" w:name="_Toc313893664"/>
      <w:r>
        <w:t>Alínea 3</w:t>
      </w:r>
      <w:bookmarkEnd w:id="10"/>
    </w:p>
    <w:p w:rsidR="00B02150" w:rsidRDefault="00B02150" w:rsidP="00B02150">
      <w:pPr>
        <w:pStyle w:val="PargrafodaLista"/>
        <w:numPr>
          <w:ilvl w:val="0"/>
          <w:numId w:val="43"/>
        </w:numPr>
      </w:pPr>
      <w:r>
        <w:t>K</w:t>
      </w:r>
      <w:r w:rsidRPr="00B02150">
        <w:rPr>
          <w:vertAlign w:val="subscript"/>
        </w:rPr>
        <w:t>MAI</w:t>
      </w:r>
      <w:r>
        <w:t xml:space="preserve"> Eleitor </w:t>
      </w:r>
      <w:r w:rsidR="006A578B">
        <w:rPr>
          <w:rFonts w:cs="Times New Roman"/>
        </w:rPr>
        <w:t xml:space="preserve">→ </w:t>
      </w:r>
      <w:r>
        <w:t xml:space="preserve"> </w:t>
      </w:r>
      <w:r w:rsidRPr="00ED5057">
        <w:rPr>
          <w:b/>
        </w:rPr>
        <w:t>K</w:t>
      </w:r>
      <w:r w:rsidRPr="00ED5057">
        <w:rPr>
          <w:b/>
          <w:vertAlign w:val="subscript"/>
        </w:rPr>
        <w:t>MAI</w:t>
      </w:r>
      <w:r w:rsidRPr="00ED5057">
        <w:rPr>
          <w:b/>
        </w:rPr>
        <w:t xml:space="preserve"> Freguesia</w:t>
      </w:r>
      <w:r>
        <w:t xml:space="preserve"> Eleitor</w:t>
      </w:r>
    </w:p>
    <w:p w:rsidR="00B02150" w:rsidRDefault="00B02150" w:rsidP="00B02150">
      <w:pPr>
        <w:pStyle w:val="PargrafodaLista"/>
        <w:numPr>
          <w:ilvl w:val="1"/>
          <w:numId w:val="43"/>
        </w:numPr>
      </w:pPr>
      <w:r w:rsidRPr="00ED5057">
        <w:rPr>
          <w:b/>
        </w:rPr>
        <w:t>K</w:t>
      </w:r>
      <w:r w:rsidRPr="00ED5057">
        <w:rPr>
          <w:b/>
          <w:vertAlign w:val="subscript"/>
        </w:rPr>
        <w:t xml:space="preserve">MAI </w:t>
      </w:r>
      <w:r w:rsidRPr="00ED5057">
        <w:rPr>
          <w:b/>
        </w:rPr>
        <w:t>Freguesia</w:t>
      </w:r>
      <w:r w:rsidRPr="00B02150">
        <w:rPr>
          <w:vertAlign w:val="subscript"/>
        </w:rPr>
        <w:t xml:space="preserve"> </w:t>
      </w:r>
      <w:r w:rsidR="006A578B">
        <w:rPr>
          <w:rFonts w:cs="Times New Roman"/>
        </w:rPr>
        <w:t xml:space="preserve">→ </w:t>
      </w:r>
      <w:r>
        <w:t xml:space="preserve"> K</w:t>
      </w:r>
      <w:r w:rsidRPr="00B02150">
        <w:rPr>
          <w:vertAlign w:val="subscript"/>
        </w:rPr>
        <w:t>MAI</w:t>
      </w:r>
      <w:r>
        <w:t xml:space="preserve"> Concelho Freguesia</w:t>
      </w:r>
    </w:p>
    <w:p w:rsidR="00B02150" w:rsidRDefault="00B02150" w:rsidP="00B02150">
      <w:pPr>
        <w:pStyle w:val="PargrafodaLista"/>
        <w:numPr>
          <w:ilvl w:val="0"/>
          <w:numId w:val="43"/>
        </w:numPr>
      </w:pPr>
      <w:r>
        <w:t>K</w:t>
      </w:r>
      <w:r w:rsidRPr="00B02150">
        <w:rPr>
          <w:vertAlign w:val="subscript"/>
        </w:rPr>
        <w:t>MAI</w:t>
      </w:r>
      <w:r>
        <w:t xml:space="preserve"> Eleitor </w:t>
      </w:r>
      <w:r w:rsidR="006A578B">
        <w:rPr>
          <w:rFonts w:cs="Times New Roman"/>
        </w:rPr>
        <w:t xml:space="preserve">→  </w:t>
      </w:r>
      <w:r w:rsidRPr="00ED5057">
        <w:rPr>
          <w:b/>
        </w:rPr>
        <w:t>K</w:t>
      </w:r>
      <w:r w:rsidRPr="00ED5057">
        <w:rPr>
          <w:b/>
          <w:vertAlign w:val="subscript"/>
        </w:rPr>
        <w:t>MAI</w:t>
      </w:r>
      <w:r w:rsidRPr="00ED5057">
        <w:rPr>
          <w:b/>
        </w:rPr>
        <w:t xml:space="preserve"> Concelho</w:t>
      </w:r>
      <w:r>
        <w:t xml:space="preserve"> Freguesia Eleitor</w:t>
      </w:r>
    </w:p>
    <w:p w:rsidR="00B02150" w:rsidRDefault="00B02150" w:rsidP="00B02150">
      <w:pPr>
        <w:pStyle w:val="PargrafodaLista"/>
        <w:numPr>
          <w:ilvl w:val="1"/>
          <w:numId w:val="43"/>
        </w:numPr>
      </w:pPr>
      <w:r w:rsidRPr="00ED5057">
        <w:rPr>
          <w:b/>
        </w:rPr>
        <w:t>K</w:t>
      </w:r>
      <w:r w:rsidRPr="00ED5057">
        <w:rPr>
          <w:b/>
          <w:vertAlign w:val="subscript"/>
        </w:rPr>
        <w:t>MAI</w:t>
      </w:r>
      <w:r w:rsidRPr="00ED5057">
        <w:rPr>
          <w:b/>
        </w:rPr>
        <w:t xml:space="preserve"> Concelho</w:t>
      </w:r>
      <w:r>
        <w:t xml:space="preserve"> </w:t>
      </w:r>
      <w:r w:rsidR="006A578B">
        <w:rPr>
          <w:rFonts w:cs="Times New Roman"/>
        </w:rPr>
        <w:t xml:space="preserve">→ </w:t>
      </w:r>
      <w:r>
        <w:t xml:space="preserve"> K</w:t>
      </w:r>
      <w:r w:rsidRPr="00B02150">
        <w:rPr>
          <w:vertAlign w:val="subscript"/>
        </w:rPr>
        <w:t>Lisboa</w:t>
      </w:r>
    </w:p>
    <w:p w:rsidR="00B02150" w:rsidRDefault="00B02150" w:rsidP="00B02150">
      <w:pPr>
        <w:pStyle w:val="PargrafodaLista"/>
        <w:numPr>
          <w:ilvl w:val="0"/>
          <w:numId w:val="43"/>
        </w:numPr>
      </w:pPr>
      <w:r>
        <w:t>K</w:t>
      </w:r>
      <w:r w:rsidRPr="00B02150">
        <w:rPr>
          <w:vertAlign w:val="subscript"/>
        </w:rPr>
        <w:t>MAI</w:t>
      </w:r>
      <w:r>
        <w:t xml:space="preserve"> Eleitor </w:t>
      </w:r>
      <w:r w:rsidR="006A578B">
        <w:rPr>
          <w:rFonts w:cs="Times New Roman"/>
        </w:rPr>
        <w:t xml:space="preserve">→ </w:t>
      </w:r>
      <w:r>
        <w:t xml:space="preserve"> </w:t>
      </w:r>
      <w:r w:rsidRPr="00ED5057">
        <w:rPr>
          <w:b/>
        </w:rPr>
        <w:t>K</w:t>
      </w:r>
      <w:r w:rsidRPr="00ED5057">
        <w:rPr>
          <w:b/>
          <w:vertAlign w:val="subscript"/>
        </w:rPr>
        <w:t>Lisboa</w:t>
      </w:r>
      <w:r w:rsidRPr="00ED5057">
        <w:rPr>
          <w:b/>
        </w:rPr>
        <w:t xml:space="preserve"> Freguesia</w:t>
      </w:r>
      <w:r>
        <w:t xml:space="preserve"> Eleitor</w:t>
      </w:r>
    </w:p>
    <w:p w:rsidR="00B02150" w:rsidRDefault="00B02150" w:rsidP="00B02150">
      <w:pPr>
        <w:pStyle w:val="PargrafodaLista"/>
        <w:numPr>
          <w:ilvl w:val="1"/>
          <w:numId w:val="43"/>
        </w:numPr>
      </w:pPr>
      <w:r w:rsidRPr="00ED5057">
        <w:rPr>
          <w:b/>
        </w:rPr>
        <w:t>K</w:t>
      </w:r>
      <w:r w:rsidRPr="00ED5057">
        <w:rPr>
          <w:b/>
          <w:vertAlign w:val="subscript"/>
        </w:rPr>
        <w:t xml:space="preserve">Lisboa </w:t>
      </w:r>
      <w:r w:rsidRPr="00ED5057">
        <w:rPr>
          <w:b/>
        </w:rPr>
        <w:t>Freguesia</w:t>
      </w:r>
      <w:r>
        <w:t xml:space="preserve"> </w:t>
      </w:r>
      <w:r w:rsidR="006A578B">
        <w:rPr>
          <w:rFonts w:cs="Times New Roman"/>
        </w:rPr>
        <w:t xml:space="preserve">→ </w:t>
      </w:r>
      <w:r>
        <w:t xml:space="preserve"> K</w:t>
      </w:r>
      <w:r w:rsidRPr="00B02150">
        <w:rPr>
          <w:vertAlign w:val="subscript"/>
        </w:rPr>
        <w:t>Lapa</w:t>
      </w:r>
    </w:p>
    <w:p w:rsidR="00B02150" w:rsidRPr="00B02150" w:rsidRDefault="00B02150" w:rsidP="00B02150">
      <w:pPr>
        <w:pStyle w:val="PargrafodaLista"/>
        <w:numPr>
          <w:ilvl w:val="0"/>
          <w:numId w:val="43"/>
        </w:numPr>
        <w:rPr>
          <w:u w:val="single"/>
        </w:rPr>
      </w:pPr>
      <w:r>
        <w:t>K</w:t>
      </w:r>
      <w:r w:rsidRPr="00B02150">
        <w:rPr>
          <w:vertAlign w:val="subscript"/>
        </w:rPr>
        <w:t>MAI</w:t>
      </w:r>
      <w:r>
        <w:t xml:space="preserve"> Eleitor </w:t>
      </w:r>
      <w:r w:rsidR="006A578B">
        <w:rPr>
          <w:rFonts w:cs="Times New Roman"/>
        </w:rPr>
        <w:t xml:space="preserve">→ </w:t>
      </w:r>
      <w:r>
        <w:t xml:space="preserve"> </w:t>
      </w:r>
      <w:r w:rsidRPr="00ED5057">
        <w:rPr>
          <w:b/>
        </w:rPr>
        <w:t>K</w:t>
      </w:r>
      <w:r w:rsidRPr="00ED5057">
        <w:rPr>
          <w:b/>
          <w:vertAlign w:val="subscript"/>
        </w:rPr>
        <w:t>Lapa</w:t>
      </w:r>
      <w:r w:rsidRPr="00ED5057">
        <w:rPr>
          <w:b/>
        </w:rPr>
        <w:t xml:space="preserve"> Eleitor</w:t>
      </w:r>
    </w:p>
    <w:p w:rsidR="00B02150" w:rsidRDefault="00B02150" w:rsidP="00B02150">
      <w:pPr>
        <w:pStyle w:val="PargrafodaLista"/>
        <w:numPr>
          <w:ilvl w:val="1"/>
          <w:numId w:val="43"/>
        </w:numPr>
      </w:pPr>
      <w:r w:rsidRPr="00ED5057">
        <w:rPr>
          <w:b/>
        </w:rPr>
        <w:t>K</w:t>
      </w:r>
      <w:r w:rsidRPr="00ED5057">
        <w:rPr>
          <w:b/>
          <w:vertAlign w:val="subscript"/>
        </w:rPr>
        <w:t>Lapa</w:t>
      </w:r>
      <w:r w:rsidRPr="00ED5057">
        <w:rPr>
          <w:b/>
        </w:rPr>
        <w:t xml:space="preserve"> Eleitor</w:t>
      </w:r>
      <w:r>
        <w:t xml:space="preserve"> </w:t>
      </w:r>
      <w:r w:rsidR="006A578B">
        <w:rPr>
          <w:rFonts w:cs="Times New Roman"/>
        </w:rPr>
        <w:t xml:space="preserve">→ </w:t>
      </w:r>
      <w:r>
        <w:t xml:space="preserve"> K</w:t>
      </w:r>
      <w:r w:rsidRPr="00B02150">
        <w:rPr>
          <w:vertAlign w:val="subscript"/>
        </w:rPr>
        <w:t>Alice</w:t>
      </w:r>
    </w:p>
    <w:p w:rsidR="00B02150" w:rsidRPr="00B02150" w:rsidRDefault="00B02150" w:rsidP="00B02150">
      <w:pPr>
        <w:pStyle w:val="PargrafodaLista"/>
        <w:numPr>
          <w:ilvl w:val="0"/>
          <w:numId w:val="43"/>
        </w:numPr>
      </w:pPr>
      <w:r>
        <w:t>K</w:t>
      </w:r>
      <w:r w:rsidRPr="00B02150">
        <w:rPr>
          <w:vertAlign w:val="subscript"/>
        </w:rPr>
        <w:t>MAI</w:t>
      </w:r>
      <w:r>
        <w:t xml:space="preserve"> Eleitor </w:t>
      </w:r>
      <w:r w:rsidR="006A578B">
        <w:rPr>
          <w:rFonts w:cs="Times New Roman"/>
        </w:rPr>
        <w:t xml:space="preserve">→ </w:t>
      </w:r>
      <w:r>
        <w:t xml:space="preserve"> K</w:t>
      </w:r>
      <w:r w:rsidRPr="00B02150">
        <w:rPr>
          <w:vertAlign w:val="subscript"/>
        </w:rPr>
        <w:t>Alice</w:t>
      </w:r>
    </w:p>
    <w:p w:rsidR="00F5635B" w:rsidRDefault="00F5635B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4655F" w:rsidRDefault="0031434F" w:rsidP="0031434F">
      <w:pPr>
        <w:pStyle w:val="Cabealho1"/>
      </w:pPr>
      <w:bookmarkStart w:id="11" w:name="_Toc313893665"/>
      <w:r>
        <w:lastRenderedPageBreak/>
        <w:t>Exercício 3</w:t>
      </w:r>
      <w:bookmarkEnd w:id="11"/>
    </w:p>
    <w:p w:rsidR="0031434F" w:rsidRDefault="0031434F" w:rsidP="0031434F">
      <w:pPr>
        <w:pStyle w:val="Cabealho2"/>
      </w:pPr>
      <w:bookmarkStart w:id="12" w:name="_Toc313893666"/>
      <w:r>
        <w:t>Alínea 1</w:t>
      </w:r>
      <w:bookmarkEnd w:id="12"/>
    </w:p>
    <w:p w:rsidR="0031434F" w:rsidRDefault="0031434F" w:rsidP="0031434F">
      <w:r>
        <w:tab/>
        <w:t xml:space="preserve">Os ataques de </w:t>
      </w:r>
      <w:proofErr w:type="gramStart"/>
      <w:r>
        <w:rPr>
          <w:i/>
        </w:rPr>
        <w:t>buffer</w:t>
      </w:r>
      <w:proofErr w:type="gramEnd"/>
      <w:r>
        <w:rPr>
          <w:i/>
        </w:rPr>
        <w:t xml:space="preserve"> overflow</w:t>
      </w:r>
      <w:r>
        <w:t xml:space="preserve"> têm como alvo programas que apresentam falhas nas escritas de buffers e permitem assim ultrapassar os limites do buffer e escrever na memória adjacente. </w:t>
      </w:r>
      <w:r w:rsidR="00F66994">
        <w:t>Estes ataques tê</w:t>
      </w:r>
      <w:r>
        <w:t xml:space="preserve">m como </w:t>
      </w:r>
      <w:r w:rsidR="00EA719B">
        <w:t>objetivo</w:t>
      </w:r>
      <w:r>
        <w:t xml:space="preserve"> atingir um, ou mais, dos seguintes alvos:</w:t>
      </w:r>
    </w:p>
    <w:p w:rsidR="0031434F" w:rsidRDefault="0031434F" w:rsidP="0031434F">
      <w:pPr>
        <w:pStyle w:val="PargrafodaLista"/>
        <w:numPr>
          <w:ilvl w:val="0"/>
          <w:numId w:val="44"/>
        </w:numPr>
      </w:pPr>
      <w:r>
        <w:t>O endereço de retorno;</w:t>
      </w:r>
    </w:p>
    <w:p w:rsidR="0031434F" w:rsidRDefault="008A1B71" w:rsidP="0031434F">
      <w:pPr>
        <w:pStyle w:val="PargrafodaLista"/>
        <w:numPr>
          <w:ilvl w:val="0"/>
          <w:numId w:val="44"/>
        </w:numPr>
      </w:pPr>
      <w:r>
        <w:t>O endereço base da</w:t>
      </w:r>
      <w:r w:rsidR="0031434F">
        <w:t xml:space="preserve"> stack</w:t>
      </w:r>
      <w:r>
        <w:t xml:space="preserve"> da função</w:t>
      </w:r>
      <w:r w:rsidR="0031434F">
        <w:t xml:space="preserve"> anterior;</w:t>
      </w:r>
    </w:p>
    <w:p w:rsidR="0031434F" w:rsidRDefault="00C53CEA" w:rsidP="0031434F">
      <w:pPr>
        <w:pStyle w:val="PargrafodaLista"/>
        <w:numPr>
          <w:ilvl w:val="0"/>
          <w:numId w:val="44"/>
        </w:numPr>
      </w:pPr>
      <w:r>
        <w:t>Ponteiros de</w:t>
      </w:r>
      <w:r w:rsidR="008A1B71">
        <w:t xml:space="preserve"> funções;</w:t>
      </w:r>
    </w:p>
    <w:p w:rsidR="008A1B71" w:rsidRDefault="00932C19" w:rsidP="0031434F">
      <w:pPr>
        <w:pStyle w:val="PargrafodaLista"/>
        <w:numPr>
          <w:ilvl w:val="0"/>
          <w:numId w:val="44"/>
        </w:numPr>
      </w:pPr>
      <w:proofErr w:type="gramStart"/>
      <w:r>
        <w:t>Buffers</w:t>
      </w:r>
      <w:proofErr w:type="gramEnd"/>
      <w:r>
        <w:t xml:space="preserve"> de </w:t>
      </w:r>
      <w:r>
        <w:rPr>
          <w:i/>
        </w:rPr>
        <w:t>longjmp</w:t>
      </w:r>
      <w:r>
        <w:t>.</w:t>
      </w:r>
    </w:p>
    <w:p w:rsidR="003004D8" w:rsidRDefault="003004D8" w:rsidP="003004D8">
      <w:r>
        <w:t xml:space="preserve">O ataque de ponteiros de funções acontece quando o atacante consegue </w:t>
      </w:r>
      <w:r w:rsidR="00EA719B">
        <w:t>injetar</w:t>
      </w:r>
      <w:r>
        <w:t xml:space="preserve"> código e modificar um ponteiro de uma função, quando o programa saltar para a função irá ser executado o código do atacante com os mesmos privilégios que o processo atacado.</w:t>
      </w:r>
    </w:p>
    <w:p w:rsidR="00D75DA4" w:rsidRDefault="00D75DA4" w:rsidP="00D75DA4">
      <w:pPr>
        <w:pStyle w:val="Cabealho2"/>
      </w:pPr>
      <w:bookmarkStart w:id="13" w:name="_Toc313893667"/>
      <w:r>
        <w:t>Alínea 2</w:t>
      </w:r>
      <w:bookmarkEnd w:id="13"/>
    </w:p>
    <w:p w:rsidR="00267747" w:rsidRDefault="00D75DA4" w:rsidP="00D75DA4">
      <w:r>
        <w:tab/>
        <w:t>Ao alterar o “</w:t>
      </w:r>
      <w:r>
        <w:rPr>
          <w:i/>
        </w:rPr>
        <w:t>old base pointer</w:t>
      </w:r>
      <w:r>
        <w:t xml:space="preserve">” o atacante pode mudar a stack da função para a qual vai ser retomado o controlo para um stack simulado por este. Este pode não só alterar os valores que a função precisará de consultar para uns que este precise mas também pode mudar o endereço de retorno dessa função para um de uma função que ele tenha conseguido </w:t>
      </w:r>
      <w:r w:rsidR="00EA719B">
        <w:t>injetar</w:t>
      </w:r>
      <w:r>
        <w:t>, dando mais uma vez controlo da aplicação ao atacante.</w:t>
      </w:r>
    </w:p>
    <w:p w:rsidR="00267747" w:rsidRDefault="00267747" w:rsidP="00267747">
      <w:pPr>
        <w:pStyle w:val="Cabealho2"/>
      </w:pPr>
      <w:bookmarkStart w:id="14" w:name="_Toc313893668"/>
      <w:r>
        <w:t>Alínea 3</w:t>
      </w:r>
      <w:bookmarkEnd w:id="14"/>
    </w:p>
    <w:p w:rsidR="00D75DA4" w:rsidRDefault="00267747" w:rsidP="00267747">
      <w:r>
        <w:tab/>
        <w:t xml:space="preserve">Esta dependência aparece com a apresentação, por parte de Emsi, </w:t>
      </w:r>
      <w:r w:rsidR="00E4330A">
        <w:t xml:space="preserve">de um ataque que invalidava as duas soluções iniciais (sequência de terminadores ou número aleatório) ambas independentes de qualquer valor. Ao criar uma dependência do canário sobre o valor de retorno não é possível alterar o valor de retorno sem que a validação do canário falhe, pois foi determinado que esta solução apenas seria usada com valores aleatórios. Portanto, a menos que o atacante em </w:t>
      </w:r>
      <w:r w:rsidR="00E4330A" w:rsidRPr="00DD4E37">
        <w:rPr>
          <w:i/>
        </w:rPr>
        <w:t>runtime</w:t>
      </w:r>
      <w:r w:rsidR="00E4330A">
        <w:t xml:space="preserve"> descobrisse o valor do canário, este não poderia mudar o valor de retorno.</w:t>
      </w:r>
      <w:r w:rsidR="00516D8F">
        <w:t xml:space="preserve"> </w:t>
      </w:r>
    </w:p>
    <w:p w:rsidR="00516D8F" w:rsidRDefault="00516D8F" w:rsidP="00267747">
      <w:r>
        <w:tab/>
        <w:t xml:space="preserve">A implementação desta solução passa por, em cada execução, gerar um valor aleatório para o canário e fazer um XOR com o valor de retorno, guardando o resultante na </w:t>
      </w:r>
      <w:r w:rsidRPr="00516D8F">
        <w:rPr>
          <w:i/>
        </w:rPr>
        <w:t>stack</w:t>
      </w:r>
      <w:r>
        <w:t xml:space="preserve"> entre o valor de retorno e o </w:t>
      </w:r>
      <w:r>
        <w:rPr>
          <w:i/>
        </w:rPr>
        <w:t>old base pointer</w:t>
      </w:r>
      <w:r>
        <w:t xml:space="preserve">. Sempre que o retorno é feito é necessário primeiro verificar que o valor do canário permanece intacto, isto previne portanto que alterem apenas o endereço de retorno ou que alterem toda a </w:t>
      </w:r>
      <w:r w:rsidRPr="00516D8F">
        <w:rPr>
          <w:i/>
        </w:rPr>
        <w:t>stack</w:t>
      </w:r>
      <w:r w:rsidR="00BA2D5F">
        <w:rPr>
          <w:i/>
        </w:rPr>
        <w:t xml:space="preserve"> </w:t>
      </w:r>
      <w:proofErr w:type="gramStart"/>
      <w:r w:rsidR="00BA2D5F">
        <w:rPr>
          <w:i/>
        </w:rPr>
        <w:t>frame</w:t>
      </w:r>
      <w:proofErr w:type="gramEnd"/>
      <w:r>
        <w:t xml:space="preserve"> de uma função.</w:t>
      </w:r>
    </w:p>
    <w:p w:rsidR="008D51DF" w:rsidRDefault="008D51DF" w:rsidP="008D51DF">
      <w:pPr>
        <w:pStyle w:val="Cabealho2"/>
      </w:pPr>
      <w:bookmarkStart w:id="15" w:name="_Toc313893669"/>
      <w:r>
        <w:t>Alínea 4</w:t>
      </w:r>
      <w:bookmarkEnd w:id="15"/>
    </w:p>
    <w:p w:rsidR="008D51DF" w:rsidRDefault="008D51DF" w:rsidP="008D51DF">
      <w:r>
        <w:tab/>
        <w:t xml:space="preserve">A abordagem da biblioteca Libsafe passa por criar </w:t>
      </w:r>
      <w:r w:rsidRPr="008D51DF">
        <w:rPr>
          <w:i/>
        </w:rPr>
        <w:t>wrappers</w:t>
      </w:r>
      <w:r>
        <w:t xml:space="preserve"> para as funções potencialmente perigosas e nesses </w:t>
      </w:r>
      <w:r w:rsidRPr="008D51DF">
        <w:rPr>
          <w:i/>
        </w:rPr>
        <w:t>wrappers</w:t>
      </w:r>
      <w:r w:rsidR="00741BFA">
        <w:t xml:space="preserve"> verificar se a função irá ultrapassar os limites do </w:t>
      </w:r>
      <w:proofErr w:type="gramStart"/>
      <w:r w:rsidR="00741BFA" w:rsidRPr="00741BFA">
        <w:rPr>
          <w:i/>
        </w:rPr>
        <w:t>buffer</w:t>
      </w:r>
      <w:proofErr w:type="gramEnd"/>
      <w:r w:rsidR="00741BFA">
        <w:t xml:space="preserve">, limites estes calculados usando o </w:t>
      </w:r>
      <w:r w:rsidR="00741BFA">
        <w:rPr>
          <w:i/>
        </w:rPr>
        <w:t>old base pointer</w:t>
      </w:r>
      <w:r w:rsidR="00741BFA">
        <w:t xml:space="preserve">. Se </w:t>
      </w:r>
      <w:r w:rsidR="00EA719B">
        <w:t>algumas destas funções</w:t>
      </w:r>
      <w:r w:rsidR="00741BFA">
        <w:t xml:space="preserve"> </w:t>
      </w:r>
      <w:r w:rsidR="00EA719B">
        <w:t>substituir</w:t>
      </w:r>
      <w:r w:rsidR="00741BFA">
        <w:t xml:space="preserve"> o </w:t>
      </w:r>
      <w:r w:rsidR="00741BFA">
        <w:rPr>
          <w:i/>
        </w:rPr>
        <w:t>old base pointer</w:t>
      </w:r>
      <w:r w:rsidR="00741BFA">
        <w:t xml:space="preserve"> então a </w:t>
      </w:r>
      <w:r w:rsidR="00741BFA">
        <w:lastRenderedPageBreak/>
        <w:t xml:space="preserve">biblioteca regista este evento e </w:t>
      </w:r>
      <w:r w:rsidR="00EA719B">
        <w:t>termina</w:t>
      </w:r>
      <w:r w:rsidR="00741BFA">
        <w:t xml:space="preserve"> a execução do processo.</w:t>
      </w:r>
      <w:r w:rsidR="00954157">
        <w:t xml:space="preserve"> </w:t>
      </w:r>
      <w:r w:rsidR="00EA719B">
        <w:t xml:space="preserve">Esta biblioteca apenas preveem ataques que utilizem o </w:t>
      </w:r>
      <w:r w:rsidR="00EA719B" w:rsidRPr="00EA719B">
        <w:rPr>
          <w:i/>
        </w:rPr>
        <w:t>old base pointer</w:t>
      </w:r>
      <w:r w:rsidR="00EA719B">
        <w:t>, logo esta apresenta uma grande limitação. Portanto a biblioteca não consegue detectar o</w:t>
      </w:r>
      <w:r w:rsidR="00954157">
        <w:t xml:space="preserve"> </w:t>
      </w:r>
      <w:r w:rsidR="00954157" w:rsidRPr="00954157">
        <w:rPr>
          <w:i/>
        </w:rPr>
        <w:t>overflow</w:t>
      </w:r>
      <w:r w:rsidR="00954157">
        <w:t xml:space="preserve"> das v</w:t>
      </w:r>
      <w:r w:rsidR="00EA719B">
        <w:t xml:space="preserve">ariáveis locais não é protegido, </w:t>
      </w:r>
      <w:r w:rsidR="00954157">
        <w:t>permitindo assim um dos ataques, a substituição de um ponteiro de uma função por outro.</w:t>
      </w:r>
    </w:p>
    <w:p w:rsidR="002C7D57" w:rsidRDefault="002C7D57" w:rsidP="002C7D57">
      <w:pPr>
        <w:pStyle w:val="Cabealho2"/>
      </w:pPr>
      <w:bookmarkStart w:id="16" w:name="_Toc313893670"/>
      <w:r>
        <w:t>Alínea 5</w:t>
      </w:r>
      <w:bookmarkEnd w:id="16"/>
    </w:p>
    <w:p w:rsidR="002C7D57" w:rsidRDefault="002C7D57" w:rsidP="002C7D57">
      <w:r>
        <w:tab/>
      </w:r>
      <w:r w:rsidR="00924E86">
        <w:t xml:space="preserve">Esta técnica apenas prevê a execução de código na </w:t>
      </w:r>
      <w:r w:rsidR="00924E86" w:rsidRPr="00924E86">
        <w:rPr>
          <w:i/>
        </w:rPr>
        <w:t>stack</w:t>
      </w:r>
      <w:r w:rsidR="00924E86">
        <w:t xml:space="preserve">, mas o código pode ser </w:t>
      </w:r>
      <w:r w:rsidR="00EA719B">
        <w:t>injetado</w:t>
      </w:r>
      <w:r w:rsidR="00924E86">
        <w:t xml:space="preserve"> em qualquer outra parte da memória (</w:t>
      </w:r>
      <w:r w:rsidR="00924E86" w:rsidRPr="00924E86">
        <w:rPr>
          <w:i/>
        </w:rPr>
        <w:t>heap</w:t>
      </w:r>
      <w:r w:rsidR="00924E86">
        <w:t xml:space="preserve">, </w:t>
      </w:r>
      <w:r w:rsidR="00924E86" w:rsidRPr="00924E86">
        <w:rPr>
          <w:i/>
        </w:rPr>
        <w:t>bss</w:t>
      </w:r>
      <w:r w:rsidR="00924E86">
        <w:t xml:space="preserve">, </w:t>
      </w:r>
      <w:r w:rsidR="00924E86" w:rsidRPr="00924E86">
        <w:rPr>
          <w:i/>
        </w:rPr>
        <w:t>data</w:t>
      </w:r>
      <w:r w:rsidR="00924E86">
        <w:t xml:space="preserve">), e também </w:t>
      </w:r>
      <w:r w:rsidR="0052148D">
        <w:t xml:space="preserve">é </w:t>
      </w:r>
      <w:r w:rsidR="00924E86">
        <w:t xml:space="preserve">possível </w:t>
      </w:r>
      <w:r w:rsidR="00EA719B">
        <w:t>injetar</w:t>
      </w:r>
      <w:r w:rsidR="0052148D">
        <w:t xml:space="preserve"> e executar</w:t>
      </w:r>
      <w:r w:rsidR="00924E86">
        <w:t xml:space="preserve"> código </w:t>
      </w:r>
      <w:r w:rsidR="0052148D">
        <w:t>através de</w:t>
      </w:r>
      <w:r w:rsidR="00924E86">
        <w:t xml:space="preserve"> bibliotecas que já se encontram no sistema. Mas a maior limitação vem do facto que esta </w:t>
      </w:r>
      <w:r w:rsidR="00EA719B">
        <w:t>proteção</w:t>
      </w:r>
      <w:r w:rsidR="00924E86">
        <w:t xml:space="preserve"> é implementada como um </w:t>
      </w:r>
      <w:r w:rsidR="00924E86" w:rsidRPr="00FA426F">
        <w:rPr>
          <w:i/>
        </w:rPr>
        <w:t>patch</w:t>
      </w:r>
      <w:r w:rsidR="00924E86">
        <w:t xml:space="preserve"> do </w:t>
      </w:r>
      <w:proofErr w:type="gramStart"/>
      <w:r w:rsidR="00924E86" w:rsidRPr="00FA426F">
        <w:rPr>
          <w:i/>
        </w:rPr>
        <w:t>kernel</w:t>
      </w:r>
      <w:proofErr w:type="gramEnd"/>
      <w:r w:rsidR="00924E86">
        <w:t xml:space="preserve">, em Linux, sendo então uma opção do utilizador, se instala ou não este </w:t>
      </w:r>
      <w:r w:rsidR="00924E86" w:rsidRPr="00FA426F">
        <w:rPr>
          <w:i/>
        </w:rPr>
        <w:t>patch</w:t>
      </w:r>
      <w:r w:rsidR="00924E86">
        <w:t>, e não do programador do software.</w:t>
      </w:r>
    </w:p>
    <w:p w:rsidR="00F5635B" w:rsidRDefault="00F5635B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5635B" w:rsidRDefault="00F5635B" w:rsidP="00F5635B">
      <w:pPr>
        <w:pStyle w:val="Cabealho1"/>
      </w:pPr>
      <w:bookmarkStart w:id="17" w:name="_Toc313893671"/>
      <w:r>
        <w:lastRenderedPageBreak/>
        <w:t>Exercício 4</w:t>
      </w:r>
      <w:bookmarkEnd w:id="17"/>
    </w:p>
    <w:p w:rsidR="00E2473B" w:rsidRPr="00E2473B" w:rsidRDefault="00E2473B" w:rsidP="00652001">
      <w:pPr>
        <w:ind w:left="708" w:hanging="708"/>
      </w:pPr>
      <w:r>
        <w:tab/>
        <w:t>Os scripts com o código presente nestas alíneas encontra</w:t>
      </w:r>
      <w:r w:rsidR="00652001">
        <w:t>m</w:t>
      </w:r>
      <w:r>
        <w:t>-se em anexo.</w:t>
      </w:r>
    </w:p>
    <w:p w:rsidR="00F5635B" w:rsidRDefault="00F5635B" w:rsidP="00F5635B">
      <w:pPr>
        <w:pStyle w:val="Cabealho2"/>
      </w:pPr>
      <w:bookmarkStart w:id="18" w:name="_Toc313893672"/>
      <w:r>
        <w:t>Alínea 2</w:t>
      </w:r>
      <w:bookmarkEnd w:id="18"/>
    </w:p>
    <w:p w:rsidR="00F5635B" w:rsidRPr="00B94BA1" w:rsidRDefault="00F5635B" w:rsidP="00F5635B">
      <w:pPr>
        <w:pStyle w:val="PargrafodaLista"/>
        <w:numPr>
          <w:ilvl w:val="0"/>
          <w:numId w:val="46"/>
        </w:numPr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GRANT SELECT ON Aluno TO Ana</w:t>
      </w:r>
    </w:p>
    <w:p w:rsidR="00F5635B" w:rsidRPr="00B94BA1" w:rsidRDefault="00F5635B" w:rsidP="00F5635B">
      <w:pPr>
        <w:pStyle w:val="PargrafodaLista"/>
        <w:numPr>
          <w:ilvl w:val="0"/>
          <w:numId w:val="46"/>
        </w:numPr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REVOKE SELECT ON Aluno TO Ana</w:t>
      </w:r>
    </w:p>
    <w:p w:rsidR="00F5635B" w:rsidRPr="00B94BA1" w:rsidRDefault="00F5635B" w:rsidP="00F5635B">
      <w:pPr>
        <w:pStyle w:val="PargrafodaLista"/>
        <w:numPr>
          <w:ilvl w:val="0"/>
          <w:numId w:val="46"/>
        </w:numPr>
        <w:spacing w:after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CREATE ROLE Aluno</w:t>
      </w:r>
      <w:r w:rsidRPr="00B94BA1">
        <w:rPr>
          <w:rFonts w:ascii="Courier New" w:hAnsi="Courier New" w:cs="Courier New"/>
          <w:sz w:val="16"/>
          <w:szCs w:val="16"/>
          <w:lang w:val="en-US"/>
        </w:rPr>
        <w:br/>
        <w:t>EXEC sp_addrolemember 'Aluno', 'Ana'</w:t>
      </w:r>
      <w:r w:rsidRPr="00B94BA1">
        <w:rPr>
          <w:rFonts w:ascii="Courier New" w:hAnsi="Courier New" w:cs="Courier New"/>
          <w:sz w:val="16"/>
          <w:szCs w:val="16"/>
          <w:lang w:val="en-US"/>
        </w:rPr>
        <w:br/>
        <w:t>EXEC sp_addrolemember 'Aluno', 'Bernardo'</w:t>
      </w:r>
      <w:r w:rsidRPr="00B94BA1">
        <w:rPr>
          <w:rFonts w:ascii="Courier New" w:hAnsi="Courier New" w:cs="Courier New"/>
          <w:sz w:val="16"/>
          <w:szCs w:val="16"/>
          <w:lang w:val="en-US"/>
        </w:rPr>
        <w:br/>
        <w:t>EXEC sp_addrolemember 'Aluno', 'Carlos'</w:t>
      </w:r>
      <w:r w:rsidRPr="00B94BA1">
        <w:rPr>
          <w:rFonts w:ascii="Courier New" w:hAnsi="Courier New" w:cs="Courier New"/>
          <w:sz w:val="16"/>
          <w:szCs w:val="16"/>
          <w:lang w:val="en-US"/>
        </w:rPr>
        <w:br/>
        <w:t>EXEC sp_addrolemember 'Aluno', 'Diogo'</w:t>
      </w:r>
      <w:r w:rsidRPr="00B94BA1">
        <w:rPr>
          <w:rFonts w:ascii="Courier New" w:hAnsi="Courier New" w:cs="Courier New"/>
          <w:sz w:val="16"/>
          <w:szCs w:val="16"/>
          <w:lang w:val="en-US"/>
        </w:rPr>
        <w:br/>
        <w:t>EXEC sp_addrolemember 'Aluno', 'Elsa'</w:t>
      </w:r>
      <w:r w:rsidRPr="00B94BA1">
        <w:rPr>
          <w:rFonts w:ascii="Courier New" w:hAnsi="Courier New" w:cs="Courier New"/>
          <w:sz w:val="16"/>
          <w:szCs w:val="16"/>
          <w:lang w:val="en-US"/>
        </w:rPr>
        <w:br/>
        <w:t>EXEC sp_addrolemember 'Aluno', 'Fernanda'</w:t>
      </w:r>
      <w:r w:rsidRPr="00B94BA1">
        <w:rPr>
          <w:rFonts w:ascii="Courier New" w:hAnsi="Courier New" w:cs="Courier New"/>
          <w:sz w:val="16"/>
          <w:szCs w:val="16"/>
          <w:lang w:val="en-US"/>
        </w:rPr>
        <w:br/>
        <w:t>GRANT SELECT ON Aluno TO Aluno</w:t>
      </w:r>
    </w:p>
    <w:p w:rsidR="00F5635B" w:rsidRPr="00B94BA1" w:rsidRDefault="00F5635B" w:rsidP="00F5635B">
      <w:pPr>
        <w:pStyle w:val="PargrafodaLista"/>
        <w:numPr>
          <w:ilvl w:val="0"/>
          <w:numId w:val="46"/>
        </w:numPr>
        <w:spacing w:before="24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DENY SELECT ON Aluno TO Ana</w:t>
      </w:r>
    </w:p>
    <w:p w:rsidR="00F5635B" w:rsidRPr="00B94BA1" w:rsidRDefault="00F5635B" w:rsidP="00F5635B">
      <w:pPr>
        <w:pStyle w:val="PargrafodaLista"/>
        <w:numPr>
          <w:ilvl w:val="0"/>
          <w:numId w:val="46"/>
        </w:numPr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REVOKE SELECT ON Aluno TO Ana</w:t>
      </w:r>
    </w:p>
    <w:p w:rsidR="00F5635B" w:rsidRDefault="00F5635B" w:rsidP="00F5635B">
      <w:pPr>
        <w:pStyle w:val="Cabealho2"/>
      </w:pPr>
      <w:bookmarkStart w:id="19" w:name="_Toc313893673"/>
      <w:r>
        <w:t>Alínea 3</w:t>
      </w:r>
      <w:bookmarkEnd w:id="19"/>
    </w:p>
    <w:p w:rsidR="00FF0607" w:rsidRPr="00707C76" w:rsidRDefault="00FF0607" w:rsidP="00B94BA1">
      <w:pPr>
        <w:spacing w:after="0"/>
        <w:rPr>
          <w:rFonts w:ascii="Courier New" w:hAnsi="Courier New" w:cs="Courier New"/>
          <w:sz w:val="16"/>
          <w:szCs w:val="16"/>
        </w:rPr>
      </w:pPr>
      <w:r>
        <w:tab/>
      </w:r>
      <w:r w:rsidRPr="00707C76">
        <w:rPr>
          <w:rFonts w:ascii="Courier New" w:hAnsi="Courier New" w:cs="Courier New"/>
          <w:sz w:val="16"/>
          <w:szCs w:val="16"/>
        </w:rPr>
        <w:t xml:space="preserve">CREATE VIEW CurrentUserData AS SELECT Numero, InfoPessoal.Nome, Disciplina, Responsavel, Nota FROM </w:t>
      </w:r>
    </w:p>
    <w:p w:rsidR="00FF0607" w:rsidRPr="00B94BA1" w:rsidRDefault="00FF0607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(SELECT * FROM Aluno WHERE Nome = CURRENT_USER) As InfoPessoal</w:t>
      </w:r>
    </w:p>
    <w:p w:rsidR="00FF0607" w:rsidRPr="00B94BA1" w:rsidRDefault="00FF0607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INNER JOIN</w:t>
      </w:r>
    </w:p>
    <w:p w:rsidR="00FF0607" w:rsidRPr="00707C76" w:rsidRDefault="00FF0607" w:rsidP="00B94BA1">
      <w:pPr>
        <w:spacing w:after="0"/>
        <w:rPr>
          <w:rFonts w:ascii="Courier New" w:hAnsi="Courier New" w:cs="Courier New"/>
          <w:sz w:val="16"/>
          <w:szCs w:val="16"/>
        </w:rPr>
      </w:pPr>
      <w:r w:rsidRPr="00707C76">
        <w:rPr>
          <w:rFonts w:ascii="Courier New" w:hAnsi="Courier New" w:cs="Courier New"/>
          <w:sz w:val="16"/>
          <w:szCs w:val="16"/>
        </w:rPr>
        <w:t>(SELECT * FROM Disciplina INNER JOIN Inscricao ON Disciplina.Nome = Inscricao.Disciplina) AS Notas</w:t>
      </w:r>
    </w:p>
    <w:p w:rsidR="00FF0607" w:rsidRPr="00707C76" w:rsidRDefault="00FF0607" w:rsidP="00B94BA1">
      <w:pPr>
        <w:spacing w:after="0"/>
        <w:rPr>
          <w:rFonts w:ascii="Courier New" w:hAnsi="Courier New" w:cs="Courier New"/>
          <w:sz w:val="16"/>
          <w:szCs w:val="16"/>
        </w:rPr>
      </w:pPr>
      <w:r w:rsidRPr="00707C76">
        <w:rPr>
          <w:rFonts w:ascii="Courier New" w:hAnsi="Courier New" w:cs="Courier New"/>
          <w:sz w:val="16"/>
          <w:szCs w:val="16"/>
        </w:rPr>
        <w:t>ON InfoPessoal.Numero = Notas.Numero_Aluno</w:t>
      </w:r>
    </w:p>
    <w:p w:rsidR="00FF0607" w:rsidRPr="00707C76" w:rsidRDefault="00FF0607" w:rsidP="00B94BA1">
      <w:pPr>
        <w:spacing w:after="0"/>
        <w:rPr>
          <w:rFonts w:ascii="Courier New" w:hAnsi="Courier New" w:cs="Courier New"/>
          <w:sz w:val="16"/>
          <w:szCs w:val="16"/>
        </w:rPr>
      </w:pPr>
    </w:p>
    <w:p w:rsidR="00FF0607" w:rsidRPr="00B94BA1" w:rsidRDefault="00FF0607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GO</w:t>
      </w:r>
    </w:p>
    <w:p w:rsidR="00FF0607" w:rsidRPr="00B94BA1" w:rsidRDefault="00FF0607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FF0607" w:rsidRPr="00B94BA1" w:rsidRDefault="00FF0607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GRANT Select ON CurrentUserData TO Aluno</w:t>
      </w:r>
    </w:p>
    <w:p w:rsidR="00FF0607" w:rsidRPr="00FF0607" w:rsidRDefault="00FF0607" w:rsidP="00B94BA1">
      <w:pPr>
        <w:spacing w:after="0"/>
        <w:rPr>
          <w:rFonts w:ascii="Courier New" w:hAnsi="Courier New" w:cs="Courier New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REVOKE Select ON Aluno TO Aluno</w:t>
      </w:r>
      <w:r w:rsidRPr="00FF0607">
        <w:rPr>
          <w:rFonts w:ascii="Courier New" w:hAnsi="Courier New" w:cs="Courier New"/>
          <w:lang w:val="en-US"/>
        </w:rPr>
        <w:tab/>
      </w:r>
    </w:p>
    <w:p w:rsidR="00F5635B" w:rsidRDefault="00F5635B" w:rsidP="00F5635B">
      <w:pPr>
        <w:pStyle w:val="Cabealho2"/>
      </w:pPr>
      <w:bookmarkStart w:id="20" w:name="_Toc313893674"/>
      <w:r>
        <w:t>Alínea 4</w:t>
      </w:r>
      <w:bookmarkEnd w:id="20"/>
    </w:p>
    <w:p w:rsidR="006259D3" w:rsidRPr="006259D3" w:rsidRDefault="006259D3" w:rsidP="006259D3">
      <w:pPr>
        <w:pStyle w:val="Cabealho3"/>
      </w:pPr>
      <w:bookmarkStart w:id="21" w:name="_Toc313893675"/>
      <w:r>
        <w:t>Vista</w:t>
      </w:r>
      <w:bookmarkEnd w:id="21"/>
    </w:p>
    <w:p w:rsidR="006259D3" w:rsidRPr="00707C76" w:rsidRDefault="006259D3" w:rsidP="006259D3">
      <w:pPr>
        <w:spacing w:after="0"/>
        <w:rPr>
          <w:rFonts w:ascii="Courier New" w:hAnsi="Courier New" w:cs="Courier New"/>
          <w:sz w:val="16"/>
          <w:szCs w:val="16"/>
        </w:rPr>
      </w:pPr>
      <w:r w:rsidRPr="00707C76">
        <w:rPr>
          <w:rFonts w:ascii="Courier New" w:hAnsi="Courier New" w:cs="Courier New"/>
          <w:sz w:val="16"/>
          <w:szCs w:val="16"/>
        </w:rPr>
        <w:t xml:space="preserve">CREATE VIEW ProfessorsData AS SELECT Professor.Nome AS Professor, Inscricao.Disciplina, Aluno.Nome AS Aluno, Inscricao.Nota FROM </w:t>
      </w:r>
    </w:p>
    <w:p w:rsidR="006259D3" w:rsidRPr="00B94BA1" w:rsidRDefault="006259D3" w:rsidP="006259D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Professor INNER JOIN Disciplina INNER JOIN Inscricao INNER JOIN Aluno</w:t>
      </w:r>
    </w:p>
    <w:p w:rsidR="006259D3" w:rsidRPr="00707C76" w:rsidRDefault="006259D3" w:rsidP="006259D3">
      <w:pPr>
        <w:spacing w:after="0"/>
        <w:rPr>
          <w:rFonts w:ascii="Courier New" w:hAnsi="Courier New" w:cs="Courier New"/>
          <w:sz w:val="16"/>
          <w:szCs w:val="16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707C76">
        <w:rPr>
          <w:rFonts w:ascii="Courier New" w:hAnsi="Courier New" w:cs="Courier New"/>
          <w:sz w:val="16"/>
          <w:szCs w:val="16"/>
        </w:rPr>
        <w:t>ON Inscricao.Numero_Aluno = Aluno.Numero</w:t>
      </w:r>
    </w:p>
    <w:p w:rsidR="006259D3" w:rsidRPr="00707C76" w:rsidRDefault="006259D3" w:rsidP="006259D3">
      <w:pPr>
        <w:spacing w:after="0"/>
        <w:rPr>
          <w:rFonts w:ascii="Courier New" w:hAnsi="Courier New" w:cs="Courier New"/>
          <w:sz w:val="16"/>
          <w:szCs w:val="16"/>
        </w:rPr>
      </w:pPr>
      <w:r w:rsidRPr="00707C76">
        <w:rPr>
          <w:rFonts w:ascii="Courier New" w:hAnsi="Courier New" w:cs="Courier New"/>
          <w:sz w:val="16"/>
          <w:szCs w:val="16"/>
        </w:rPr>
        <w:tab/>
      </w:r>
      <w:r w:rsidRPr="00707C76">
        <w:rPr>
          <w:rFonts w:ascii="Courier New" w:hAnsi="Courier New" w:cs="Courier New"/>
          <w:sz w:val="16"/>
          <w:szCs w:val="16"/>
        </w:rPr>
        <w:tab/>
        <w:t>ON Disciplina.Nome = Inscricao.Disciplina</w:t>
      </w:r>
    </w:p>
    <w:p w:rsidR="006259D3" w:rsidRPr="00707C76" w:rsidRDefault="006259D3" w:rsidP="006259D3">
      <w:pPr>
        <w:spacing w:after="0"/>
        <w:rPr>
          <w:rFonts w:ascii="Courier New" w:hAnsi="Courier New" w:cs="Courier New"/>
          <w:sz w:val="16"/>
          <w:szCs w:val="16"/>
        </w:rPr>
      </w:pPr>
      <w:r w:rsidRPr="00707C76">
        <w:rPr>
          <w:rFonts w:ascii="Courier New" w:hAnsi="Courier New" w:cs="Courier New"/>
          <w:sz w:val="16"/>
          <w:szCs w:val="16"/>
        </w:rPr>
        <w:tab/>
        <w:t>ON Professor.Numero = Disciplina.Responsavel</w:t>
      </w:r>
    </w:p>
    <w:p w:rsidR="006259D3" w:rsidRPr="006259D3" w:rsidRDefault="006259D3" w:rsidP="006259D3">
      <w:pPr>
        <w:spacing w:after="0"/>
        <w:rPr>
          <w:rFonts w:ascii="Courier New" w:hAnsi="Courier New" w:cs="Courier New"/>
        </w:rPr>
      </w:pPr>
    </w:p>
    <w:p w:rsidR="00F5635B" w:rsidRPr="00707C76" w:rsidRDefault="006259D3" w:rsidP="006259D3">
      <w:pPr>
        <w:pStyle w:val="Cabealho3"/>
      </w:pPr>
      <w:bookmarkStart w:id="22" w:name="_Toc313893676"/>
      <w:r w:rsidRPr="00707C76">
        <w:t>Criação do role</w:t>
      </w:r>
      <w:bookmarkEnd w:id="22"/>
      <w:r w:rsidRPr="00707C76">
        <w:tab/>
      </w:r>
    </w:p>
    <w:p w:rsidR="006259D3" w:rsidRPr="00707C76" w:rsidRDefault="006259D3" w:rsidP="00B94BA1">
      <w:pPr>
        <w:spacing w:after="0"/>
        <w:rPr>
          <w:rFonts w:ascii="Courier New" w:hAnsi="Courier New" w:cs="Courier New"/>
          <w:sz w:val="16"/>
          <w:szCs w:val="16"/>
        </w:rPr>
      </w:pPr>
      <w:r w:rsidRPr="00707C76">
        <w:rPr>
          <w:rFonts w:ascii="Courier New" w:hAnsi="Courier New" w:cs="Courier New"/>
          <w:sz w:val="16"/>
          <w:szCs w:val="16"/>
        </w:rPr>
        <w:t>CREATE ROLE Professor</w:t>
      </w:r>
    </w:p>
    <w:p w:rsidR="006259D3" w:rsidRPr="00707C76" w:rsidRDefault="006259D3" w:rsidP="00B94BA1">
      <w:pPr>
        <w:spacing w:after="0"/>
        <w:rPr>
          <w:rFonts w:ascii="Courier New" w:hAnsi="Courier New" w:cs="Courier New"/>
          <w:sz w:val="16"/>
          <w:szCs w:val="16"/>
        </w:rPr>
      </w:pPr>
    </w:p>
    <w:p w:rsidR="006259D3" w:rsidRPr="00B94BA1" w:rsidRDefault="006259D3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EXEC sp_addrolemember 'Professor', 'Joao'</w:t>
      </w:r>
    </w:p>
    <w:p w:rsidR="006259D3" w:rsidRPr="00B94BA1" w:rsidRDefault="006259D3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EXEC sp_addrolemember 'Professor', 'Maria'</w:t>
      </w:r>
    </w:p>
    <w:p w:rsidR="00E50AA0" w:rsidRDefault="00E50AA0" w:rsidP="006259D3">
      <w:pPr>
        <w:spacing w:after="0" w:line="276" w:lineRule="auto"/>
        <w:jc w:val="left"/>
        <w:rPr>
          <w:rFonts w:ascii="Courier New" w:hAnsi="Courier New" w:cs="Courier New"/>
          <w:lang w:val="en-US"/>
        </w:rPr>
      </w:pPr>
    </w:p>
    <w:p w:rsidR="00E50AA0" w:rsidRPr="00707C76" w:rsidRDefault="00E50AA0" w:rsidP="00E50AA0">
      <w:pPr>
        <w:pStyle w:val="Cabealho3"/>
      </w:pPr>
      <w:bookmarkStart w:id="23" w:name="_Toc313893677"/>
      <w:r w:rsidRPr="00707C76">
        <w:lastRenderedPageBreak/>
        <w:t xml:space="preserve">Atribuição das </w:t>
      </w:r>
      <w:r w:rsidRPr="001266F1">
        <w:t>permissões</w:t>
      </w:r>
      <w:bookmarkEnd w:id="23"/>
    </w:p>
    <w:p w:rsidR="00F5635B" w:rsidRPr="00707C76" w:rsidRDefault="006259D3" w:rsidP="00B94BA1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07C76">
        <w:rPr>
          <w:rFonts w:ascii="Courier New" w:hAnsi="Courier New" w:cs="Courier New"/>
          <w:sz w:val="16"/>
          <w:szCs w:val="16"/>
        </w:rPr>
        <w:t>GRANT Select, Update (Nota) ON ProfessorsData TO Professor</w:t>
      </w:r>
      <w:r w:rsidR="00F5635B" w:rsidRPr="00707C76">
        <w:br w:type="page"/>
      </w:r>
    </w:p>
    <w:p w:rsidR="00F5635B" w:rsidRDefault="00F5635B" w:rsidP="00F5635B">
      <w:pPr>
        <w:pStyle w:val="Cabealho1"/>
      </w:pPr>
      <w:bookmarkStart w:id="24" w:name="_Toc313893678"/>
      <w:r>
        <w:lastRenderedPageBreak/>
        <w:t>Exercício 5</w:t>
      </w:r>
      <w:bookmarkEnd w:id="24"/>
    </w:p>
    <w:p w:rsidR="00D94067" w:rsidRPr="00D94067" w:rsidRDefault="00D94067" w:rsidP="00D94067">
      <w:pPr>
        <w:ind w:firstLine="708"/>
      </w:pPr>
      <w:r>
        <w:t>Os scripts com o código presente nestas alíneas encontram-se em anexo.</w:t>
      </w:r>
    </w:p>
    <w:p w:rsidR="00F5635B" w:rsidRDefault="00F5635B" w:rsidP="00F5635B">
      <w:pPr>
        <w:pStyle w:val="Cabealho2"/>
      </w:pPr>
      <w:bookmarkStart w:id="25" w:name="_Toc313893679"/>
      <w:r>
        <w:t>Alínea 1</w:t>
      </w:r>
      <w:bookmarkEnd w:id="25"/>
    </w:p>
    <w:p w:rsidR="001266F1" w:rsidRPr="00707C76" w:rsidRDefault="001266F1" w:rsidP="001266F1">
      <w:pPr>
        <w:spacing w:after="0"/>
        <w:rPr>
          <w:rFonts w:ascii="Courier New" w:hAnsi="Courier New" w:cs="Courier New"/>
          <w:sz w:val="16"/>
          <w:szCs w:val="16"/>
        </w:rPr>
      </w:pPr>
      <w:r w:rsidRPr="00707C76">
        <w:rPr>
          <w:rFonts w:ascii="Courier New" w:hAnsi="Courier New" w:cs="Courier New"/>
          <w:sz w:val="16"/>
          <w:szCs w:val="16"/>
        </w:rPr>
        <w:t>EXEC AS USER = 'Ana';</w:t>
      </w:r>
    </w:p>
    <w:p w:rsidR="001266F1" w:rsidRPr="00707C76" w:rsidRDefault="001266F1" w:rsidP="001266F1">
      <w:pPr>
        <w:spacing w:after="0"/>
        <w:rPr>
          <w:rFonts w:ascii="Courier New" w:hAnsi="Courier New" w:cs="Courier New"/>
          <w:sz w:val="16"/>
          <w:szCs w:val="16"/>
        </w:rPr>
      </w:pPr>
      <w:r w:rsidRPr="00707C76">
        <w:rPr>
          <w:rFonts w:ascii="Courier New" w:hAnsi="Courier New" w:cs="Courier New"/>
          <w:sz w:val="16"/>
          <w:szCs w:val="16"/>
        </w:rPr>
        <w:t xml:space="preserve">EXEC p_notas_anonimas '''; GRANT </w:t>
      </w:r>
      <w:proofErr w:type="gramStart"/>
      <w:r w:rsidRPr="00707C76">
        <w:rPr>
          <w:rFonts w:ascii="Courier New" w:hAnsi="Courier New" w:cs="Courier New"/>
          <w:sz w:val="16"/>
          <w:szCs w:val="16"/>
        </w:rPr>
        <w:t>CONTROL</w:t>
      </w:r>
      <w:proofErr w:type="gramEnd"/>
      <w:r w:rsidRPr="00707C76">
        <w:rPr>
          <w:rFonts w:ascii="Courier New" w:hAnsi="Courier New" w:cs="Courier New"/>
          <w:sz w:val="16"/>
          <w:szCs w:val="16"/>
        </w:rPr>
        <w:t xml:space="preserve"> TO Aluno--'</w:t>
      </w:r>
    </w:p>
    <w:p w:rsidR="001266F1" w:rsidRPr="00707C76" w:rsidRDefault="001266F1" w:rsidP="001266F1">
      <w:pPr>
        <w:spacing w:after="0"/>
        <w:rPr>
          <w:rFonts w:ascii="Courier New" w:hAnsi="Courier New" w:cs="Courier New"/>
          <w:sz w:val="16"/>
          <w:szCs w:val="16"/>
        </w:rPr>
      </w:pPr>
      <w:r w:rsidRPr="00707C76">
        <w:rPr>
          <w:rFonts w:ascii="Courier New" w:hAnsi="Courier New" w:cs="Courier New"/>
          <w:sz w:val="16"/>
          <w:szCs w:val="16"/>
        </w:rPr>
        <w:t>REVERT</w:t>
      </w:r>
    </w:p>
    <w:p w:rsidR="00F5635B" w:rsidRPr="00707C76" w:rsidRDefault="00F5635B" w:rsidP="00F5635B">
      <w:pPr>
        <w:pStyle w:val="Cabealho2"/>
      </w:pPr>
      <w:bookmarkStart w:id="26" w:name="_Toc313893680"/>
      <w:r w:rsidRPr="00707C76">
        <w:t>Alínea 2</w:t>
      </w:r>
      <w:bookmarkEnd w:id="26"/>
    </w:p>
    <w:p w:rsidR="00B94BA1" w:rsidRPr="00707C76" w:rsidRDefault="00B94BA1" w:rsidP="00B94BA1">
      <w:pPr>
        <w:spacing w:after="0"/>
        <w:rPr>
          <w:rFonts w:ascii="Courier New" w:hAnsi="Courier New" w:cs="Courier New"/>
          <w:sz w:val="16"/>
          <w:szCs w:val="16"/>
        </w:rPr>
      </w:pPr>
      <w:r w:rsidRPr="00707C76">
        <w:rPr>
          <w:rFonts w:ascii="Courier New" w:hAnsi="Courier New" w:cs="Courier New"/>
          <w:sz w:val="16"/>
          <w:szCs w:val="16"/>
        </w:rPr>
        <w:t xml:space="preserve">CREATE PROCEDURE p_notas_anonimas </w:t>
      </w:r>
    </w:p>
    <w:p w:rsidR="00B94BA1" w:rsidRPr="00707C76" w:rsidRDefault="00B94BA1" w:rsidP="00B94BA1">
      <w:pPr>
        <w:spacing w:after="0"/>
        <w:rPr>
          <w:rFonts w:ascii="Courier New" w:hAnsi="Courier New" w:cs="Courier New"/>
          <w:sz w:val="16"/>
          <w:szCs w:val="16"/>
        </w:rPr>
      </w:pPr>
      <w:r w:rsidRPr="00707C76">
        <w:rPr>
          <w:rFonts w:ascii="Courier New" w:hAnsi="Courier New" w:cs="Courier New"/>
          <w:sz w:val="16"/>
          <w:szCs w:val="16"/>
        </w:rPr>
        <w:tab/>
        <w:t>@disciplina sysname = NULL,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7C76">
        <w:rPr>
          <w:rFonts w:ascii="Courier New" w:hAnsi="Courier New" w:cs="Courier New"/>
          <w:sz w:val="16"/>
          <w:szCs w:val="16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>@sexo</w:t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 xml:space="preserve">    sysname = NULL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WITH EXECUTE AS OWNER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AS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>BEGIN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 xml:space="preserve">DECLARE @query </w:t>
      </w:r>
      <w:proofErr w:type="gramStart"/>
      <w:r w:rsidRPr="00B94BA1">
        <w:rPr>
          <w:rFonts w:ascii="Courier New" w:hAnsi="Courier New" w:cs="Courier New"/>
          <w:sz w:val="16"/>
          <w:szCs w:val="16"/>
          <w:lang w:val="en-US"/>
        </w:rPr>
        <w:t>nvarchar(</w:t>
      </w:r>
      <w:proofErr w:type="gramEnd"/>
      <w:r w:rsidRPr="00B94BA1">
        <w:rPr>
          <w:rFonts w:ascii="Courier New" w:hAnsi="Courier New" w:cs="Courier New"/>
          <w:sz w:val="16"/>
          <w:szCs w:val="16"/>
          <w:lang w:val="en-US"/>
        </w:rPr>
        <w:t>max)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 xml:space="preserve">DECLARE @ParmDef </w:t>
      </w:r>
      <w:proofErr w:type="gramStart"/>
      <w:r w:rsidRPr="00B94BA1">
        <w:rPr>
          <w:rFonts w:ascii="Courier New" w:hAnsi="Courier New" w:cs="Courier New"/>
          <w:sz w:val="16"/>
          <w:szCs w:val="16"/>
          <w:lang w:val="en-US"/>
        </w:rPr>
        <w:t>nvarchar(</w:t>
      </w:r>
      <w:proofErr w:type="gramEnd"/>
      <w:r w:rsidRPr="00B94BA1">
        <w:rPr>
          <w:rFonts w:ascii="Courier New" w:hAnsi="Courier New" w:cs="Courier New"/>
          <w:sz w:val="16"/>
          <w:szCs w:val="16"/>
          <w:lang w:val="en-US"/>
        </w:rPr>
        <w:t>max)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>SET @query = N'SELECT dbo.Inscricao.Nota ' +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 xml:space="preserve"> N'FROM dbo.Inscricao INNER JOIN dbo.Aluno ON dbo.Aluno.Numero = dbo.Inscricao.Numero_Aluno ' +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 xml:space="preserve"> N'WHERE 1=1'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>SET @ParmDef = N''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>IF @disciplina IS NOT NULL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>BEGIN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>SET @query = @query + N' AND dbo.Inscricao.Disciplina=@disciplina'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 xml:space="preserve">SET @ParmDef = @ParmDef + N'@disciplina </w:t>
      </w:r>
      <w:proofErr w:type="gramStart"/>
      <w:r w:rsidRPr="00B94BA1">
        <w:rPr>
          <w:rFonts w:ascii="Courier New" w:hAnsi="Courier New" w:cs="Courier New"/>
          <w:sz w:val="16"/>
          <w:szCs w:val="16"/>
          <w:lang w:val="en-US"/>
        </w:rPr>
        <w:t>nchar(</w:t>
      </w:r>
      <w:proofErr w:type="gramEnd"/>
      <w:r w:rsidRPr="00B94BA1">
        <w:rPr>
          <w:rFonts w:ascii="Courier New" w:hAnsi="Courier New" w:cs="Courier New"/>
          <w:sz w:val="16"/>
          <w:szCs w:val="16"/>
          <w:lang w:val="en-US"/>
        </w:rPr>
        <w:t>10)'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>END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>IF @sexo IS NOT NULL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>BEGIN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>SET @query = @query + N' AND dbo.Aluno.Sexo=@sexo'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>IF @disciplina IS NOT NULL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>SET @ParmDef = @ParmDef + N'</w:t>
      </w:r>
      <w:proofErr w:type="gramStart"/>
      <w:r w:rsidRPr="00B94BA1">
        <w:rPr>
          <w:rFonts w:ascii="Courier New" w:hAnsi="Courier New" w:cs="Courier New"/>
          <w:sz w:val="16"/>
          <w:szCs w:val="16"/>
          <w:lang w:val="en-US"/>
        </w:rPr>
        <w:t>, '</w:t>
      </w:r>
      <w:proofErr w:type="gramEnd"/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 xml:space="preserve">SET @ParmDef = @ParmDef + N'@sexo </w:t>
      </w:r>
      <w:proofErr w:type="gramStart"/>
      <w:r w:rsidRPr="00B94BA1">
        <w:rPr>
          <w:rFonts w:ascii="Courier New" w:hAnsi="Courier New" w:cs="Courier New"/>
          <w:sz w:val="16"/>
          <w:szCs w:val="16"/>
          <w:lang w:val="en-US"/>
        </w:rPr>
        <w:t>char(</w:t>
      </w:r>
      <w:proofErr w:type="gramEnd"/>
      <w:r w:rsidRPr="00B94BA1">
        <w:rPr>
          <w:rFonts w:ascii="Courier New" w:hAnsi="Courier New" w:cs="Courier New"/>
          <w:sz w:val="16"/>
          <w:szCs w:val="16"/>
          <w:lang w:val="en-US"/>
        </w:rPr>
        <w:t>1)'</w:t>
      </w:r>
    </w:p>
    <w:p w:rsidR="00B94BA1" w:rsidRPr="00707C76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707C76">
        <w:rPr>
          <w:rFonts w:ascii="Courier New" w:hAnsi="Courier New" w:cs="Courier New"/>
          <w:sz w:val="16"/>
          <w:szCs w:val="16"/>
          <w:lang w:val="en-US"/>
        </w:rPr>
        <w:t>END</w:t>
      </w:r>
    </w:p>
    <w:p w:rsidR="00B94BA1" w:rsidRPr="00707C76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7C76">
        <w:rPr>
          <w:rFonts w:ascii="Courier New" w:hAnsi="Courier New" w:cs="Courier New"/>
          <w:sz w:val="16"/>
          <w:szCs w:val="16"/>
          <w:lang w:val="en-US"/>
        </w:rPr>
        <w:tab/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07C76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>IF @disciplina IS NOT NULL AND @sexo IS NOT NULL</w:t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 xml:space="preserve">EXECUTE sp_executesql @query, @ParmDef, @disciplina, @sexo 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>ELSE IF @disciplina IS NOT NULL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>EXECUTE sp_executesql @query, @ParmDef, @disciplina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>ELSE IF @sexo IS NOT NULL</w:t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>EXECUTE sp_executesql @query, @ParmDef, @sexo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94BA1">
        <w:rPr>
          <w:rFonts w:ascii="Courier New" w:hAnsi="Courier New" w:cs="Courier New"/>
          <w:sz w:val="16"/>
          <w:szCs w:val="16"/>
          <w:lang w:val="en-US"/>
        </w:rPr>
        <w:tab/>
      </w:r>
      <w:r w:rsidRPr="00B94BA1">
        <w:rPr>
          <w:rFonts w:ascii="Courier New" w:hAnsi="Courier New" w:cs="Courier New"/>
          <w:sz w:val="16"/>
          <w:szCs w:val="16"/>
          <w:lang w:val="en-US"/>
        </w:rPr>
        <w:tab/>
        <w:t>EXECUTE sp_executesql @query, @ParmDef</w:t>
      </w:r>
    </w:p>
    <w:p w:rsidR="00B94BA1" w:rsidRPr="00B94BA1" w:rsidRDefault="00B94BA1" w:rsidP="00B94BA1">
      <w:pPr>
        <w:spacing w:after="0"/>
        <w:rPr>
          <w:rFonts w:ascii="Courier New" w:hAnsi="Courier New" w:cs="Courier New"/>
          <w:sz w:val="16"/>
          <w:szCs w:val="16"/>
        </w:rPr>
      </w:pPr>
      <w:r w:rsidRPr="00B94BA1">
        <w:rPr>
          <w:rFonts w:ascii="Courier New" w:hAnsi="Courier New" w:cs="Courier New"/>
          <w:sz w:val="16"/>
          <w:szCs w:val="16"/>
        </w:rPr>
        <w:t>END</w:t>
      </w:r>
    </w:p>
    <w:p w:rsidR="004B4849" w:rsidRDefault="00B94BA1" w:rsidP="00B94BA1">
      <w:pPr>
        <w:spacing w:after="0"/>
        <w:rPr>
          <w:rFonts w:ascii="Courier New" w:hAnsi="Courier New" w:cs="Courier New"/>
          <w:sz w:val="16"/>
          <w:szCs w:val="16"/>
        </w:rPr>
      </w:pPr>
      <w:r w:rsidRPr="00B94BA1">
        <w:rPr>
          <w:rFonts w:ascii="Courier New" w:hAnsi="Courier New" w:cs="Courier New"/>
          <w:sz w:val="16"/>
          <w:szCs w:val="16"/>
        </w:rPr>
        <w:t>GO</w:t>
      </w:r>
    </w:p>
    <w:p w:rsidR="004B4849" w:rsidRDefault="004B4849">
      <w:pPr>
        <w:spacing w:line="276" w:lineRule="auto"/>
        <w:jc w:val="lef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C53CEA" w:rsidRDefault="00C53CEA" w:rsidP="00B94BA1">
      <w:pPr>
        <w:spacing w:after="0"/>
      </w:pPr>
    </w:p>
    <w:bookmarkStart w:id="27" w:name="_Toc313893681" w:displacedByCustomXml="next"/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0"/>
          <w:szCs w:val="22"/>
        </w:rPr>
        <w:id w:val="-34123341"/>
        <w:docPartObj>
          <w:docPartGallery w:val="Bibliographies"/>
          <w:docPartUnique/>
        </w:docPartObj>
      </w:sdtPr>
      <w:sdtEndPr/>
      <w:sdtContent>
        <w:p w:rsidR="0024655F" w:rsidRDefault="0024655F">
          <w:pPr>
            <w:pStyle w:val="Cabealho1"/>
          </w:pPr>
          <w:r>
            <w:t>Bibliografia</w:t>
          </w:r>
          <w:bookmarkEnd w:id="27"/>
        </w:p>
        <w:sdt>
          <w:sdtPr>
            <w:id w:val="111145805"/>
            <w:bibliography/>
          </w:sdtPr>
          <w:sdtEndPr/>
          <w:sdtContent>
            <w:p w:rsidR="006E30A3" w:rsidRDefault="005A6A81" w:rsidP="006E30A3"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 w:rsidR="0024655F">
                <w:instrText>BIBLIOGRAPHY</w:instrText>
              </w:r>
              <w:r>
                <w:fldChar w:fldCharType="separate"/>
              </w:r>
              <w:r w:rsidR="006E30A3">
                <w:rPr>
                  <w:noProof/>
                </w:rPr>
                <w:t>(s.d.). Obtido em 8 de 1 de 2012, de http://tools.ietf.org/html/draft-ietf-oauth-v2-10#page-5</w:t>
              </w:r>
            </w:p>
            <w:p w:rsidR="006E30A3" w:rsidRDefault="006E30A3" w:rsidP="006E30A3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(s.d.). Obtido em 8 de 1 de 2012, de SpringSource: http://blog.springsource.org/2011/11/30/10317/</w:t>
              </w:r>
            </w:p>
            <w:p w:rsidR="006E30A3" w:rsidRPr="006E30A3" w:rsidRDefault="006E30A3" w:rsidP="006E30A3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6E30A3">
                <w:rPr>
                  <w:noProof/>
                  <w:lang w:val="en-US"/>
                </w:rPr>
                <w:t>Wilander, J., &amp; Kamkar, M. (s.d.). A Comparison of Publicly Available Tools for Dynamic Buffer Overflow.</w:t>
              </w:r>
            </w:p>
            <w:p w:rsidR="0024655F" w:rsidRDefault="005A6A81" w:rsidP="006E30A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E10A2" w:rsidRPr="00852B7D" w:rsidRDefault="001E10A2" w:rsidP="001E10A2"/>
    <w:p w:rsidR="00E0215D" w:rsidRPr="00852B7D" w:rsidRDefault="00E0215D" w:rsidP="00E0215D"/>
    <w:sectPr w:rsidR="00E0215D" w:rsidRPr="00852B7D" w:rsidSect="005F2230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8B3" w:rsidRDefault="00E228B3" w:rsidP="005F2230">
      <w:pPr>
        <w:spacing w:after="0" w:line="240" w:lineRule="auto"/>
      </w:pPr>
      <w:r>
        <w:separator/>
      </w:r>
    </w:p>
  </w:endnote>
  <w:endnote w:type="continuationSeparator" w:id="0">
    <w:p w:rsidR="00E228B3" w:rsidRDefault="00E228B3" w:rsidP="005F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03" w:rsidRDefault="00E228B3">
    <w:pPr>
      <w:pStyle w:val="Rodap"/>
    </w:pPr>
    <w:r>
      <w:rPr>
        <w:noProof/>
      </w:rPr>
      <w:pict>
        <v:group id="_x0000_s2061" style="position:absolute;left:0;text-align:left;margin-left:0;margin-top:0;width:532.9pt;height:53pt;z-index:251662336;mso-position-horizontal:lef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2" type="#_x0000_t32" style="position:absolute;left:15;top:14415;width:10171;height:1057" o:connectortype="straight" strokecolor="#a7bfde [1620]"/>
          <v:oval id="_x0000_s2063" style="position:absolute;left:9657;top:14459;width:1016;height:1016" fillcolor="#a7bfde [1620]" stroked="f"/>
          <v:oval id="_x0000_s2064" style="position:absolute;left:9733;top:14568;width:908;height:904" fillcolor="#d3dfee [820]" stroked="f"/>
          <v:oval id="_x0000_s2065" style="position:absolute;left:9802;top:14688;width:783;height:784;v-text-anchor:middle" fillcolor="#7ba0cd [2420]" stroked="f">
            <v:textbox style="mso-next-textbox:#_x0000_s2065">
              <w:txbxContent>
                <w:p w:rsidR="00626503" w:rsidRDefault="005A6A81">
                  <w:pPr>
                    <w:pStyle w:val="Cabealho"/>
                    <w:jc w:val="center"/>
                    <w:rPr>
                      <w:color w:val="FFFFFF" w:themeColor="background1"/>
                    </w:rPr>
                  </w:pPr>
                  <w:r>
                    <w:fldChar w:fldCharType="begin"/>
                  </w:r>
                  <w:r w:rsidR="003B7F5E">
                    <w:instrText xml:space="preserve"> PAGE   \* MERGEFORMAT </w:instrText>
                  </w:r>
                  <w:r>
                    <w:fldChar w:fldCharType="separate"/>
                  </w:r>
                  <w:r w:rsidR="00206D1F" w:rsidRPr="00206D1F">
                    <w:rPr>
                      <w:noProof/>
                      <w:color w:val="FFFFFF" w:themeColor="background1"/>
                    </w:rPr>
                    <w:t>3</w:t>
                  </w:r>
                  <w:r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8B3" w:rsidRDefault="00E228B3" w:rsidP="005F2230">
      <w:pPr>
        <w:spacing w:after="0" w:line="240" w:lineRule="auto"/>
      </w:pPr>
      <w:r>
        <w:separator/>
      </w:r>
    </w:p>
  </w:footnote>
  <w:footnote w:type="continuationSeparator" w:id="0">
    <w:p w:rsidR="00E228B3" w:rsidRDefault="00E228B3" w:rsidP="005F2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03" w:rsidRDefault="00E228B3" w:rsidP="004C2BD2">
    <w:pPr>
      <w:pStyle w:val="Cabealho"/>
      <w:jc w:val="center"/>
      <w:rPr>
        <w:color w:val="365F91" w:themeColor="accent1" w:themeShade="BF"/>
      </w:rPr>
    </w:pPr>
    <w:r>
      <w:rPr>
        <w:noProof/>
        <w:color w:val="365F91" w:themeColor="accent1" w:themeShade="BF"/>
        <w:lang w:eastAsia="zh-TW"/>
      </w:rPr>
      <w:pict>
        <v:group id="_x0000_s2055" style="position:absolute;left:0;text-align:left;margin-left:2686.95pt;margin-top:0;width:105.1pt;height:274.25pt;rotation:90;flip:x y;z-index:25166028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6519;top:1258;width:4303;height:10040;flip:x" o:connectortype="straight" strokecolor="#a7bfde [1620]">
            <o:lock v:ext="edit" aspectratio="t"/>
          </v:shape>
          <v:group id="_x0000_s2057" style="position:absolute;left:5531;top:9226;width:5291;height:5845" coordorigin="5531,9226" coordsize="5291,5845">
            <o:lock v:ext="edit" aspectratio="t"/>
            <v:shape id="_x0000_s2058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2059" style="position:absolute;left:6117;top:10212;width:4526;height:4258;rotation:41366637fd;flip:y" fillcolor="#d3dfee [820]" stroked="f" strokecolor="#a7bfde [1620]">
              <o:lock v:ext="edit" aspectratio="t"/>
            </v:oval>
            <v:oval id="_x0000_s2060" style="position:absolute;left:6217;top:10481;width:3424;height:3221;rotation:41366637fd;flip:y;v-text-anchor:middle" fillcolor="#7ba0cd [2420]" stroked="f" strokecolor="#a7bfde [1620]">
              <o:lock v:ext="edit" aspectratio="t"/>
              <v:textbox style="mso-next-textbox:#_x0000_s2060"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</w:rPr>
                      <w:alias w:val="Ano"/>
                      <w:id w:val="78131013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2-01-08T00:00:00Z">
                        <w:dateFormat w:val="yyyy"/>
                        <w:lid w:val="pt-PT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626503" w:rsidRDefault="00A41A3A">
                        <w:pPr>
                          <w:pStyle w:val="Cabealho"/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2012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</w:rPr>
        <w:alias w:val="Título"/>
        <w:id w:val="7813100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0215D">
          <w:rPr>
            <w:color w:val="365F91" w:themeColor="accent1" w:themeShade="BF"/>
          </w:rPr>
          <w:t>2</w:t>
        </w:r>
        <w:r w:rsidR="00626503">
          <w:rPr>
            <w:color w:val="365F91" w:themeColor="accent1" w:themeShade="BF"/>
          </w:rPr>
          <w:t xml:space="preserve"> ª Serie</w:t>
        </w:r>
      </w:sdtContent>
    </w:sdt>
  </w:p>
  <w:p w:rsidR="00626503" w:rsidRDefault="00626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3F6"/>
      </v:shape>
    </w:pict>
  </w:numPicBullet>
  <w:abstractNum w:abstractNumId="0">
    <w:nsid w:val="08CB01A4"/>
    <w:multiLevelType w:val="hybridMultilevel"/>
    <w:tmpl w:val="64D4A8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C6532"/>
    <w:multiLevelType w:val="hybridMultilevel"/>
    <w:tmpl w:val="18408D2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36608"/>
    <w:multiLevelType w:val="hybridMultilevel"/>
    <w:tmpl w:val="2D08F5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85BD2"/>
    <w:multiLevelType w:val="hybridMultilevel"/>
    <w:tmpl w:val="D2826C1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267DA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F9035D9"/>
    <w:multiLevelType w:val="hybridMultilevel"/>
    <w:tmpl w:val="FB1268E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62212C"/>
    <w:multiLevelType w:val="hybridMultilevel"/>
    <w:tmpl w:val="75DC0A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AA0E4B"/>
    <w:multiLevelType w:val="hybridMultilevel"/>
    <w:tmpl w:val="FFCCC190"/>
    <w:lvl w:ilvl="0" w:tplc="0816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>
    <w:nsid w:val="119F3C54"/>
    <w:multiLevelType w:val="hybridMultilevel"/>
    <w:tmpl w:val="C1BCDB6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D23C4B"/>
    <w:multiLevelType w:val="hybridMultilevel"/>
    <w:tmpl w:val="9042BAE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C01A98"/>
    <w:multiLevelType w:val="hybridMultilevel"/>
    <w:tmpl w:val="C032F532"/>
    <w:lvl w:ilvl="0" w:tplc="08160003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1">
    <w:nsid w:val="1BB650A6"/>
    <w:multiLevelType w:val="hybridMultilevel"/>
    <w:tmpl w:val="7AFED81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587392"/>
    <w:multiLevelType w:val="hybridMultilevel"/>
    <w:tmpl w:val="0AC0EB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E61DCF"/>
    <w:multiLevelType w:val="hybridMultilevel"/>
    <w:tmpl w:val="A7E483C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34601A"/>
    <w:multiLevelType w:val="hybridMultilevel"/>
    <w:tmpl w:val="1E10CFF0"/>
    <w:lvl w:ilvl="0" w:tplc="0816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5">
    <w:nsid w:val="2BD25222"/>
    <w:multiLevelType w:val="hybridMultilevel"/>
    <w:tmpl w:val="5C56DEF0"/>
    <w:lvl w:ilvl="0" w:tplc="08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2A1309"/>
    <w:multiLevelType w:val="hybridMultilevel"/>
    <w:tmpl w:val="FB2EB5D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CB72B6"/>
    <w:multiLevelType w:val="hybridMultilevel"/>
    <w:tmpl w:val="071E5F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715373"/>
    <w:multiLevelType w:val="hybridMultilevel"/>
    <w:tmpl w:val="31B8C7E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AF4145"/>
    <w:multiLevelType w:val="hybridMultilevel"/>
    <w:tmpl w:val="6482265E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0">
    <w:nsid w:val="3B946717"/>
    <w:multiLevelType w:val="hybridMultilevel"/>
    <w:tmpl w:val="78CA51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0C5902"/>
    <w:multiLevelType w:val="hybridMultilevel"/>
    <w:tmpl w:val="C36EE810"/>
    <w:lvl w:ilvl="0" w:tplc="0816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>
    <w:nsid w:val="4012214C"/>
    <w:multiLevelType w:val="hybridMultilevel"/>
    <w:tmpl w:val="2DE8827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39D28E8"/>
    <w:multiLevelType w:val="hybridMultilevel"/>
    <w:tmpl w:val="1C8C77E6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C62491"/>
    <w:multiLevelType w:val="hybridMultilevel"/>
    <w:tmpl w:val="1658AC28"/>
    <w:lvl w:ilvl="0" w:tplc="08160003">
      <w:start w:val="1"/>
      <w:numFmt w:val="bullet"/>
      <w:lvlText w:val="o"/>
      <w:lvlJc w:val="left"/>
      <w:pPr>
        <w:ind w:left="75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5">
    <w:nsid w:val="56C341B4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5B77346D"/>
    <w:multiLevelType w:val="hybridMultilevel"/>
    <w:tmpl w:val="FB18790E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266F77"/>
    <w:multiLevelType w:val="hybridMultilevel"/>
    <w:tmpl w:val="DCF672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7A2C8A"/>
    <w:multiLevelType w:val="hybridMultilevel"/>
    <w:tmpl w:val="AB8C88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70247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5FBD3242"/>
    <w:multiLevelType w:val="hybridMultilevel"/>
    <w:tmpl w:val="9AB6D9C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DD1190"/>
    <w:multiLevelType w:val="hybridMultilevel"/>
    <w:tmpl w:val="CD0AB8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041A8C"/>
    <w:multiLevelType w:val="hybridMultilevel"/>
    <w:tmpl w:val="26EA3F8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4244FD"/>
    <w:multiLevelType w:val="hybridMultilevel"/>
    <w:tmpl w:val="DD768A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4859F2"/>
    <w:multiLevelType w:val="hybridMultilevel"/>
    <w:tmpl w:val="A1C47AD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115267"/>
    <w:multiLevelType w:val="hybridMultilevel"/>
    <w:tmpl w:val="C06A40A0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AFB7781"/>
    <w:multiLevelType w:val="hybridMultilevel"/>
    <w:tmpl w:val="B322ADD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D407B9"/>
    <w:multiLevelType w:val="hybridMultilevel"/>
    <w:tmpl w:val="F40034D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F445860"/>
    <w:multiLevelType w:val="hybridMultilevel"/>
    <w:tmpl w:val="55F4E69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466AA5"/>
    <w:multiLevelType w:val="hybridMultilevel"/>
    <w:tmpl w:val="331AF42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7602FD"/>
    <w:multiLevelType w:val="hybridMultilevel"/>
    <w:tmpl w:val="B98013D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1">
    <w:nsid w:val="720573BC"/>
    <w:multiLevelType w:val="hybridMultilevel"/>
    <w:tmpl w:val="92B6F6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8E2465"/>
    <w:multiLevelType w:val="hybridMultilevel"/>
    <w:tmpl w:val="BBA4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312C6"/>
    <w:multiLevelType w:val="hybridMultilevel"/>
    <w:tmpl w:val="D9C8475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647EAF"/>
    <w:multiLevelType w:val="hybridMultilevel"/>
    <w:tmpl w:val="80B04B2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8B6127"/>
    <w:multiLevelType w:val="hybridMultilevel"/>
    <w:tmpl w:val="6E8EB7B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33"/>
  </w:num>
  <w:num w:numId="5">
    <w:abstractNumId w:val="8"/>
  </w:num>
  <w:num w:numId="6">
    <w:abstractNumId w:val="11"/>
  </w:num>
  <w:num w:numId="7">
    <w:abstractNumId w:val="22"/>
  </w:num>
  <w:num w:numId="8">
    <w:abstractNumId w:val="35"/>
  </w:num>
  <w:num w:numId="9">
    <w:abstractNumId w:val="44"/>
  </w:num>
  <w:num w:numId="10">
    <w:abstractNumId w:val="12"/>
  </w:num>
  <w:num w:numId="11">
    <w:abstractNumId w:val="31"/>
  </w:num>
  <w:num w:numId="12">
    <w:abstractNumId w:val="27"/>
  </w:num>
  <w:num w:numId="13">
    <w:abstractNumId w:val="23"/>
  </w:num>
  <w:num w:numId="14">
    <w:abstractNumId w:val="26"/>
  </w:num>
  <w:num w:numId="15">
    <w:abstractNumId w:val="20"/>
  </w:num>
  <w:num w:numId="16">
    <w:abstractNumId w:val="2"/>
  </w:num>
  <w:num w:numId="17">
    <w:abstractNumId w:val="25"/>
  </w:num>
  <w:num w:numId="18">
    <w:abstractNumId w:val="29"/>
  </w:num>
  <w:num w:numId="19">
    <w:abstractNumId w:val="16"/>
  </w:num>
  <w:num w:numId="20">
    <w:abstractNumId w:val="43"/>
  </w:num>
  <w:num w:numId="21">
    <w:abstractNumId w:val="21"/>
  </w:num>
  <w:num w:numId="22">
    <w:abstractNumId w:val="24"/>
  </w:num>
  <w:num w:numId="23">
    <w:abstractNumId w:val="32"/>
  </w:num>
  <w:num w:numId="24">
    <w:abstractNumId w:val="13"/>
  </w:num>
  <w:num w:numId="25">
    <w:abstractNumId w:val="7"/>
  </w:num>
  <w:num w:numId="26">
    <w:abstractNumId w:val="45"/>
  </w:num>
  <w:num w:numId="27">
    <w:abstractNumId w:val="34"/>
  </w:num>
  <w:num w:numId="28">
    <w:abstractNumId w:val="18"/>
  </w:num>
  <w:num w:numId="29">
    <w:abstractNumId w:val="10"/>
  </w:num>
  <w:num w:numId="30">
    <w:abstractNumId w:val="14"/>
  </w:num>
  <w:num w:numId="31">
    <w:abstractNumId w:val="30"/>
  </w:num>
  <w:num w:numId="32">
    <w:abstractNumId w:val="39"/>
  </w:num>
  <w:num w:numId="33">
    <w:abstractNumId w:val="1"/>
  </w:num>
  <w:num w:numId="34">
    <w:abstractNumId w:val="38"/>
  </w:num>
  <w:num w:numId="35">
    <w:abstractNumId w:val="9"/>
  </w:num>
  <w:num w:numId="36">
    <w:abstractNumId w:val="36"/>
  </w:num>
  <w:num w:numId="37">
    <w:abstractNumId w:val="5"/>
  </w:num>
  <w:num w:numId="38">
    <w:abstractNumId w:val="40"/>
  </w:num>
  <w:num w:numId="39">
    <w:abstractNumId w:val="42"/>
  </w:num>
  <w:num w:numId="40">
    <w:abstractNumId w:val="0"/>
  </w:num>
  <w:num w:numId="41">
    <w:abstractNumId w:val="28"/>
  </w:num>
  <w:num w:numId="42">
    <w:abstractNumId w:val="37"/>
  </w:num>
  <w:num w:numId="43">
    <w:abstractNumId w:val="19"/>
  </w:num>
  <w:num w:numId="44">
    <w:abstractNumId w:val="41"/>
  </w:num>
  <w:num w:numId="45">
    <w:abstractNumId w:val="17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2"/>
      <o:rules v:ext="edit">
        <o:r id="V:Rule1" type="connector" idref="#_x0000_s2062"/>
        <o:r id="V:Rule2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2230"/>
    <w:rsid w:val="00002E4B"/>
    <w:rsid w:val="00007F85"/>
    <w:rsid w:val="000148DF"/>
    <w:rsid w:val="0003748A"/>
    <w:rsid w:val="000504AC"/>
    <w:rsid w:val="00056A6A"/>
    <w:rsid w:val="000818BD"/>
    <w:rsid w:val="000B4176"/>
    <w:rsid w:val="000E473D"/>
    <w:rsid w:val="000E56FC"/>
    <w:rsid w:val="000F5C74"/>
    <w:rsid w:val="00103C3A"/>
    <w:rsid w:val="001266F1"/>
    <w:rsid w:val="001648B4"/>
    <w:rsid w:val="0017710D"/>
    <w:rsid w:val="0018292E"/>
    <w:rsid w:val="001D53C0"/>
    <w:rsid w:val="001E10A2"/>
    <w:rsid w:val="001F1172"/>
    <w:rsid w:val="00202B77"/>
    <w:rsid w:val="00206D1F"/>
    <w:rsid w:val="00216832"/>
    <w:rsid w:val="002371BC"/>
    <w:rsid w:val="00237CD3"/>
    <w:rsid w:val="00240A6C"/>
    <w:rsid w:val="00245325"/>
    <w:rsid w:val="0024655F"/>
    <w:rsid w:val="00255C2D"/>
    <w:rsid w:val="00267747"/>
    <w:rsid w:val="002A05CD"/>
    <w:rsid w:val="002C15CF"/>
    <w:rsid w:val="002C7D57"/>
    <w:rsid w:val="002D54F8"/>
    <w:rsid w:val="002E01F4"/>
    <w:rsid w:val="002E4FE5"/>
    <w:rsid w:val="002F438B"/>
    <w:rsid w:val="00300360"/>
    <w:rsid w:val="003004D8"/>
    <w:rsid w:val="00304EA0"/>
    <w:rsid w:val="00311B7C"/>
    <w:rsid w:val="0031434F"/>
    <w:rsid w:val="00317F25"/>
    <w:rsid w:val="003517FF"/>
    <w:rsid w:val="00366220"/>
    <w:rsid w:val="00377F68"/>
    <w:rsid w:val="003938B9"/>
    <w:rsid w:val="003B7F5E"/>
    <w:rsid w:val="003C69C4"/>
    <w:rsid w:val="00404F88"/>
    <w:rsid w:val="00424ED2"/>
    <w:rsid w:val="00436D2C"/>
    <w:rsid w:val="0045679F"/>
    <w:rsid w:val="004926F7"/>
    <w:rsid w:val="004A27F6"/>
    <w:rsid w:val="004B08A2"/>
    <w:rsid w:val="004B4849"/>
    <w:rsid w:val="004C2BD2"/>
    <w:rsid w:val="004D7D75"/>
    <w:rsid w:val="005044CB"/>
    <w:rsid w:val="00516D8F"/>
    <w:rsid w:val="0052148D"/>
    <w:rsid w:val="00534CC0"/>
    <w:rsid w:val="0055126D"/>
    <w:rsid w:val="005A6A81"/>
    <w:rsid w:val="005B17EB"/>
    <w:rsid w:val="005C40E6"/>
    <w:rsid w:val="005D4C73"/>
    <w:rsid w:val="005D5B16"/>
    <w:rsid w:val="005F2230"/>
    <w:rsid w:val="0062214D"/>
    <w:rsid w:val="006259D3"/>
    <w:rsid w:val="00626503"/>
    <w:rsid w:val="006330B9"/>
    <w:rsid w:val="0063530F"/>
    <w:rsid w:val="00643AA2"/>
    <w:rsid w:val="00652001"/>
    <w:rsid w:val="006A2033"/>
    <w:rsid w:val="006A578B"/>
    <w:rsid w:val="006E30A3"/>
    <w:rsid w:val="006F6259"/>
    <w:rsid w:val="007011E0"/>
    <w:rsid w:val="00707C76"/>
    <w:rsid w:val="00716815"/>
    <w:rsid w:val="007321B1"/>
    <w:rsid w:val="00741BFA"/>
    <w:rsid w:val="00750DD5"/>
    <w:rsid w:val="007521C0"/>
    <w:rsid w:val="00754F64"/>
    <w:rsid w:val="00763700"/>
    <w:rsid w:val="00770E5D"/>
    <w:rsid w:val="00792BA0"/>
    <w:rsid w:val="007B27BB"/>
    <w:rsid w:val="007C132C"/>
    <w:rsid w:val="007D0318"/>
    <w:rsid w:val="0080193E"/>
    <w:rsid w:val="00806AA0"/>
    <w:rsid w:val="00820E6D"/>
    <w:rsid w:val="00826E35"/>
    <w:rsid w:val="00835633"/>
    <w:rsid w:val="008478E9"/>
    <w:rsid w:val="00852B7D"/>
    <w:rsid w:val="00855F0F"/>
    <w:rsid w:val="008603AF"/>
    <w:rsid w:val="00881AA6"/>
    <w:rsid w:val="008A1B71"/>
    <w:rsid w:val="008B10D1"/>
    <w:rsid w:val="008D45BA"/>
    <w:rsid w:val="008D51DF"/>
    <w:rsid w:val="008E5944"/>
    <w:rsid w:val="008F585E"/>
    <w:rsid w:val="00906365"/>
    <w:rsid w:val="009111F5"/>
    <w:rsid w:val="00924E86"/>
    <w:rsid w:val="00930E19"/>
    <w:rsid w:val="00932C19"/>
    <w:rsid w:val="00947A4F"/>
    <w:rsid w:val="00952098"/>
    <w:rsid w:val="00954157"/>
    <w:rsid w:val="00955F3D"/>
    <w:rsid w:val="00956BF9"/>
    <w:rsid w:val="00960C4B"/>
    <w:rsid w:val="00971B03"/>
    <w:rsid w:val="00973008"/>
    <w:rsid w:val="009D73A5"/>
    <w:rsid w:val="00A15A11"/>
    <w:rsid w:val="00A32629"/>
    <w:rsid w:val="00A41A3A"/>
    <w:rsid w:val="00A5565B"/>
    <w:rsid w:val="00A8189A"/>
    <w:rsid w:val="00A84E6C"/>
    <w:rsid w:val="00A920A2"/>
    <w:rsid w:val="00AB55D2"/>
    <w:rsid w:val="00AB5789"/>
    <w:rsid w:val="00AC1FA4"/>
    <w:rsid w:val="00AD2CB6"/>
    <w:rsid w:val="00AD5960"/>
    <w:rsid w:val="00AE5CAD"/>
    <w:rsid w:val="00AF2149"/>
    <w:rsid w:val="00AF332A"/>
    <w:rsid w:val="00B02150"/>
    <w:rsid w:val="00B157A9"/>
    <w:rsid w:val="00B46B3B"/>
    <w:rsid w:val="00B50645"/>
    <w:rsid w:val="00B62F6B"/>
    <w:rsid w:val="00B802E9"/>
    <w:rsid w:val="00B927F5"/>
    <w:rsid w:val="00B93447"/>
    <w:rsid w:val="00B94BA1"/>
    <w:rsid w:val="00BA2D5F"/>
    <w:rsid w:val="00BA4513"/>
    <w:rsid w:val="00BD2FE1"/>
    <w:rsid w:val="00C070C6"/>
    <w:rsid w:val="00C07888"/>
    <w:rsid w:val="00C079A6"/>
    <w:rsid w:val="00C31732"/>
    <w:rsid w:val="00C458C4"/>
    <w:rsid w:val="00C52831"/>
    <w:rsid w:val="00C53CEA"/>
    <w:rsid w:val="00C55EB0"/>
    <w:rsid w:val="00C63216"/>
    <w:rsid w:val="00C73B52"/>
    <w:rsid w:val="00C770BB"/>
    <w:rsid w:val="00CF3980"/>
    <w:rsid w:val="00D00CB3"/>
    <w:rsid w:val="00D03DC2"/>
    <w:rsid w:val="00D057D8"/>
    <w:rsid w:val="00D0736F"/>
    <w:rsid w:val="00D07394"/>
    <w:rsid w:val="00D146E9"/>
    <w:rsid w:val="00D15131"/>
    <w:rsid w:val="00D178BA"/>
    <w:rsid w:val="00D37A38"/>
    <w:rsid w:val="00D40B4B"/>
    <w:rsid w:val="00D446F1"/>
    <w:rsid w:val="00D50C59"/>
    <w:rsid w:val="00D75DA4"/>
    <w:rsid w:val="00D75F1A"/>
    <w:rsid w:val="00D801F1"/>
    <w:rsid w:val="00D918B6"/>
    <w:rsid w:val="00D94067"/>
    <w:rsid w:val="00D96D76"/>
    <w:rsid w:val="00DA2322"/>
    <w:rsid w:val="00DB5085"/>
    <w:rsid w:val="00DC047C"/>
    <w:rsid w:val="00DC5DCD"/>
    <w:rsid w:val="00DD2BC2"/>
    <w:rsid w:val="00DD4E37"/>
    <w:rsid w:val="00DE2882"/>
    <w:rsid w:val="00DF0278"/>
    <w:rsid w:val="00E00C28"/>
    <w:rsid w:val="00E0215D"/>
    <w:rsid w:val="00E060CB"/>
    <w:rsid w:val="00E228B3"/>
    <w:rsid w:val="00E2473B"/>
    <w:rsid w:val="00E26DEB"/>
    <w:rsid w:val="00E30A64"/>
    <w:rsid w:val="00E4330A"/>
    <w:rsid w:val="00E50AA0"/>
    <w:rsid w:val="00E57FE6"/>
    <w:rsid w:val="00E61F34"/>
    <w:rsid w:val="00E710B1"/>
    <w:rsid w:val="00E721DF"/>
    <w:rsid w:val="00E77260"/>
    <w:rsid w:val="00E828C2"/>
    <w:rsid w:val="00E85ACB"/>
    <w:rsid w:val="00E87FD0"/>
    <w:rsid w:val="00E96B07"/>
    <w:rsid w:val="00EA0F1F"/>
    <w:rsid w:val="00EA1C94"/>
    <w:rsid w:val="00EA1DCC"/>
    <w:rsid w:val="00EA719B"/>
    <w:rsid w:val="00EB062B"/>
    <w:rsid w:val="00EB42F2"/>
    <w:rsid w:val="00EB47DC"/>
    <w:rsid w:val="00ED5057"/>
    <w:rsid w:val="00EE2A4C"/>
    <w:rsid w:val="00EF7177"/>
    <w:rsid w:val="00F1409F"/>
    <w:rsid w:val="00F273D2"/>
    <w:rsid w:val="00F27972"/>
    <w:rsid w:val="00F34767"/>
    <w:rsid w:val="00F5635B"/>
    <w:rsid w:val="00F66994"/>
    <w:rsid w:val="00F767A5"/>
    <w:rsid w:val="00F82B0E"/>
    <w:rsid w:val="00FA24CF"/>
    <w:rsid w:val="00FA426F"/>
    <w:rsid w:val="00FA733C"/>
    <w:rsid w:val="00FB6962"/>
    <w:rsid w:val="00FB6F62"/>
    <w:rsid w:val="00FD421E"/>
    <w:rsid w:val="00FE1769"/>
    <w:rsid w:val="00FF0607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  <o:rules v:ext="edit">
        <o:r id="V:Rule1" type="connector" idref="#_x0000_s1034"/>
        <o:r id="V:Rule2" type="connector" idref="#_x0000_s1028"/>
        <o:r id="V:Rule3" type="connector" idref="#_x0000_s103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15D"/>
    <w:pPr>
      <w:spacing w:line="360" w:lineRule="auto"/>
      <w:jc w:val="both"/>
    </w:pPr>
    <w:rPr>
      <w:rFonts w:ascii="Times New Roman" w:hAnsi="Times New Roman"/>
      <w:sz w:val="20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5F22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5F22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BD2F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E00C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Listagem"/>
    <w:link w:val="SemEspaamentoCarcter"/>
    <w:uiPriority w:val="1"/>
    <w:qFormat/>
    <w:rsid w:val="00B927F5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jc w:val="both"/>
    </w:pPr>
    <w:rPr>
      <w:rFonts w:ascii="Consolas" w:eastAsiaTheme="minorEastAsia" w:hAnsi="Consolas"/>
      <w:sz w:val="18"/>
    </w:rPr>
  </w:style>
  <w:style w:type="character" w:customStyle="1" w:styleId="SemEspaamentoCarcter">
    <w:name w:val="Sem Espaçamento Carácter"/>
    <w:aliases w:val="Listagem Carácter"/>
    <w:basedOn w:val="Tipodeletrapredefinidodopargrafo"/>
    <w:link w:val="SemEspaamento"/>
    <w:uiPriority w:val="1"/>
    <w:rsid w:val="00B927F5"/>
    <w:rPr>
      <w:rFonts w:ascii="Consolas" w:eastAsiaTheme="minorEastAsia" w:hAnsi="Consolas"/>
      <w:sz w:val="1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F2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F223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5F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F2230"/>
  </w:style>
  <w:style w:type="paragraph" w:styleId="Rodap">
    <w:name w:val="footer"/>
    <w:basedOn w:val="Normal"/>
    <w:link w:val="RodapCarcter"/>
    <w:uiPriority w:val="99"/>
    <w:unhideWhenUsed/>
    <w:rsid w:val="005F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F2230"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5F22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5F22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D2FE1"/>
    <w:pPr>
      <w:ind w:left="720"/>
      <w:contextualSpacing/>
    </w:p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BD2F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horttext">
    <w:name w:val="short_text"/>
    <w:basedOn w:val="Tipodeletrapredefinidodopargrafo"/>
    <w:rsid w:val="00BD2FE1"/>
  </w:style>
  <w:style w:type="character" w:styleId="TextodoMarcadordePosio">
    <w:name w:val="Placeholder Text"/>
    <w:basedOn w:val="Tipodeletrapredefinidodopargrafo"/>
    <w:uiPriority w:val="99"/>
    <w:semiHidden/>
    <w:rsid w:val="008F585E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643AA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style-span">
    <w:name w:val="apple-style-span"/>
    <w:basedOn w:val="Tipodeletrapredefinidodopargrafo"/>
    <w:rsid w:val="00643AA2"/>
  </w:style>
  <w:style w:type="paragraph" w:styleId="Ttulodondice">
    <w:name w:val="TOC Heading"/>
    <w:basedOn w:val="Cabealho1"/>
    <w:next w:val="Normal"/>
    <w:uiPriority w:val="39"/>
    <w:unhideWhenUsed/>
    <w:qFormat/>
    <w:rsid w:val="004C2BD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C2BD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C2BD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4C2BD2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4C2BD2"/>
    <w:rPr>
      <w:color w:val="0000FF" w:themeColor="hyperlink"/>
      <w:u w:val="single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E00C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Tipodeletrapredefinidodopargrafo"/>
    <w:rsid w:val="002F438B"/>
  </w:style>
  <w:style w:type="paragraph" w:styleId="Bibliografia">
    <w:name w:val="Bibliography"/>
    <w:basedOn w:val="Normal"/>
    <w:next w:val="Normal"/>
    <w:uiPriority w:val="37"/>
    <w:unhideWhenUsed/>
    <w:rsid w:val="002465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3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2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121</b:Tag>
    <b:SourceType>InternetSite</b:SourceType>
    <b:Guid>{69636945-DABB-46CE-AD7D-310D1EB606C9}</b:Guid>
    <b:YearAccessed>2012</b:YearAccessed>
    <b:MonthAccessed>1</b:MonthAccessed>
    <b:DayAccessed>8</b:DayAccessed>
    <b:URL>http://tools.ietf.org/html/draft-ietf-oauth-v2-10#page-5</b:URL>
    <b:RefOrder>1</b:RefOrder>
  </b:Source>
  <b:Source>
    <b:Tag>Spr12</b:Tag>
    <b:SourceType>InternetSite</b:SourceType>
    <b:Guid>{B1134220-9E08-4248-A2E0-D6D0411A8372}</b:Guid>
    <b:InternetSiteTitle>SpringSource</b:InternetSiteTitle>
    <b:YearAccessed>2012</b:YearAccessed>
    <b:MonthAccessed>1</b:MonthAccessed>
    <b:DayAccessed>8</b:DayAccessed>
    <b:URL>http://blog.springsource.org/2011/11/30/10317/</b:URL>
    <b:RefOrder>2</b:RefOrder>
  </b:Source>
  <b:Source>
    <b:Tag>Kam</b:Tag>
    <b:SourceType>Misc</b:SourceType>
    <b:Guid>{710C63DD-1EDF-4D44-B7AE-B651DFAFE95E}</b:Guid>
    <b:Title>A Comparison of Publicly Available Tools for Dynamic Buffer Overflow</b:Title>
    <b:Author>
      <b:Author>
        <b:NameList>
          <b:Person>
            <b:Last>Wilander</b:Last>
            <b:First>John</b:First>
          </b:Person>
          <b:Person>
            <b:Last>Kamkar</b:Last>
            <b:First>Mariam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A7E015-A94F-4E41-A689-C99800905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1762</Words>
  <Characters>9520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 ª Serie</vt:lpstr>
    </vt:vector>
  </TitlesOfParts>
  <Company/>
  <LinksUpToDate>false</LinksUpToDate>
  <CharactersWithSpaces>11260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ª Serie</dc:title>
  <dc:creator>31831 - Ana Correia</dc:creator>
  <cp:lastModifiedBy>João</cp:lastModifiedBy>
  <cp:revision>4</cp:revision>
  <cp:lastPrinted>2012-01-11T00:20:00Z</cp:lastPrinted>
  <dcterms:created xsi:type="dcterms:W3CDTF">2012-01-10T23:48:00Z</dcterms:created>
  <dcterms:modified xsi:type="dcterms:W3CDTF">2012-01-11T00:20:00Z</dcterms:modified>
</cp:coreProperties>
</file>