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tbl>
      <w:tblPr>
        <w:tblStyle w:val="TableGrid"/>
        <w:tblW w:w="0" w:type="auto"/>
        <w:jc w:val="left"/>
        <w:tblLayout w:type="fixed"/>
        <w:tblLook w:val="04A0" w:firstRow="1" w:lastRow="0" w:firstColumn="1" w:lastColumn="0" w:noHBand="0" w:noVBand="1"/>
      </w:tblPr>
      <w:tblGrid>
        <w:gridCol w:w="9360"/>
      </w:tblGrid>
      <w:tr w:rsidR="20401F0E" w:rsidTr="3FC5E1C1" w14:paraId="639B6DA5">
        <w:trPr>
          <w:trHeight w:val="300"/>
        </w:trPr>
        <w:tc>
          <w:tcPr>
            <w:tcW w:w="936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0401F0E" w:rsidP="3FC5E1C1" w:rsidRDefault="20401F0E" w14:paraId="19A562FA" w14:textId="3BF228BE">
            <w:pPr>
              <w:spacing w:before="0" w:beforeAutospacing="off" w:after="0" w:afterAutospacing="off" w:line="257" w:lineRule="auto"/>
              <w:jc w:val="both"/>
              <w:rPr>
                <w:rFonts w:ascii="Calibri" w:hAnsi="Calibri" w:eastAsia="Calibri" w:cs="Calibri"/>
                <w:b w:val="1"/>
                <w:bCs w:val="1"/>
                <w:color w:val="000000" w:themeColor="text1" w:themeTint="FF" w:themeShade="FF"/>
                <w:sz w:val="22"/>
                <w:szCs w:val="22"/>
              </w:rPr>
            </w:pPr>
            <w:r w:rsidRPr="3FC5E1C1" w:rsidR="6C695C7A">
              <w:rPr>
                <w:rFonts w:ascii="Calibri" w:hAnsi="Calibri" w:eastAsia="Calibri" w:cs="Calibri"/>
                <w:b w:val="1"/>
                <w:bCs w:val="1"/>
                <w:color w:val="000000" w:themeColor="text1" w:themeTint="FF" w:themeShade="FF"/>
                <w:sz w:val="22"/>
                <w:szCs w:val="22"/>
              </w:rPr>
              <w:t xml:space="preserve">Data Visualization Group </w:t>
            </w:r>
            <w:r w:rsidRPr="3FC5E1C1" w:rsidR="604976CA">
              <w:rPr>
                <w:rFonts w:ascii="Calibri" w:hAnsi="Calibri" w:eastAsia="Calibri" w:cs="Calibri"/>
                <w:b w:val="1"/>
                <w:bCs w:val="1"/>
                <w:color w:val="000000" w:themeColor="text1" w:themeTint="FF" w:themeShade="FF"/>
                <w:sz w:val="22"/>
                <w:szCs w:val="22"/>
              </w:rPr>
              <w:t>1 Report</w:t>
            </w:r>
          </w:p>
          <w:p w:rsidR="20401F0E" w:rsidP="3FC5E1C1" w:rsidRDefault="20401F0E" w14:paraId="1C7ED7D4" w14:textId="19646E21">
            <w:pPr>
              <w:spacing w:before="0" w:beforeAutospacing="off" w:after="0" w:afterAutospacing="off" w:line="257" w:lineRule="auto"/>
              <w:jc w:val="both"/>
            </w:pPr>
            <w:r w:rsidRPr="3FC5E1C1" w:rsidR="6C695C7A">
              <w:rPr>
                <w:rFonts w:ascii="Calibri" w:hAnsi="Calibri" w:eastAsia="Calibri" w:cs="Calibri"/>
                <w:color w:val="000000" w:themeColor="text1" w:themeTint="FF" w:themeShade="FF"/>
                <w:sz w:val="22"/>
                <w:szCs w:val="22"/>
              </w:rPr>
              <w:t xml:space="preserve"> </w:t>
            </w:r>
          </w:p>
          <w:p w:rsidR="20401F0E" w:rsidP="3FC5E1C1" w:rsidRDefault="20401F0E" w14:paraId="1CC0E410" w14:textId="635178D8">
            <w:pPr>
              <w:spacing w:before="0" w:beforeAutospacing="off" w:after="0" w:afterAutospacing="off" w:line="257" w:lineRule="auto"/>
              <w:jc w:val="both"/>
            </w:pPr>
            <w:r w:rsidRPr="3FC5E1C1" w:rsidR="6C695C7A">
              <w:rPr>
                <w:rFonts w:ascii="Calibri" w:hAnsi="Calibri" w:eastAsia="Calibri" w:cs="Calibri"/>
                <w:color w:val="000000" w:themeColor="text1" w:themeTint="FF" w:themeShade="FF"/>
                <w:sz w:val="22"/>
                <w:szCs w:val="22"/>
              </w:rPr>
              <w:t xml:space="preserve">MIS6380.501 </w:t>
            </w:r>
          </w:p>
          <w:p w:rsidR="20401F0E" w:rsidP="3FC5E1C1" w:rsidRDefault="20401F0E" w14:paraId="6370E242" w14:textId="4D396ADD">
            <w:pPr>
              <w:spacing w:before="0" w:beforeAutospacing="off" w:after="0" w:afterAutospacing="off" w:line="257" w:lineRule="auto"/>
              <w:jc w:val="both"/>
            </w:pPr>
            <w:r w:rsidRPr="3FC5E1C1" w:rsidR="6C695C7A">
              <w:rPr>
                <w:rFonts w:ascii="Calibri" w:hAnsi="Calibri" w:eastAsia="Calibri" w:cs="Calibri"/>
                <w:color w:val="000000" w:themeColor="text1" w:themeTint="FF" w:themeShade="FF"/>
                <w:sz w:val="22"/>
                <w:szCs w:val="22"/>
              </w:rPr>
              <w:t>Data Visualization</w:t>
            </w:r>
          </w:p>
          <w:p w:rsidR="20401F0E" w:rsidP="3FC5E1C1" w:rsidRDefault="20401F0E" w14:paraId="74F7ED6D" w14:textId="2FE98EA1">
            <w:pPr>
              <w:spacing w:before="0" w:beforeAutospacing="off" w:after="0" w:afterAutospacing="off" w:line="257" w:lineRule="auto"/>
              <w:jc w:val="both"/>
            </w:pPr>
            <w:r w:rsidRPr="3FC5E1C1" w:rsidR="6C695C7A">
              <w:rPr>
                <w:rFonts w:ascii="Calibri" w:hAnsi="Calibri" w:eastAsia="Calibri" w:cs="Calibri"/>
                <w:color w:val="000000" w:themeColor="text1" w:themeTint="FF" w:themeShade="FF"/>
                <w:sz w:val="22"/>
                <w:szCs w:val="22"/>
              </w:rPr>
              <w:t>Fall 2024</w:t>
            </w:r>
          </w:p>
          <w:p w:rsidR="20401F0E" w:rsidP="3FC5E1C1" w:rsidRDefault="20401F0E" w14:paraId="1704BD38" w14:textId="1D89D9E4">
            <w:pPr>
              <w:spacing w:before="0" w:beforeAutospacing="off" w:after="0" w:afterAutospacing="off" w:line="257" w:lineRule="auto"/>
              <w:jc w:val="both"/>
            </w:pPr>
            <w:r w:rsidRPr="3FC5E1C1" w:rsidR="6C695C7A">
              <w:rPr>
                <w:rFonts w:ascii="Calibri" w:hAnsi="Calibri" w:eastAsia="Calibri" w:cs="Calibri"/>
                <w:color w:val="C0504D"/>
                <w:sz w:val="22"/>
                <w:szCs w:val="22"/>
              </w:rPr>
              <w:t xml:space="preserve"> </w:t>
            </w:r>
          </w:p>
          <w:p w:rsidR="20401F0E" w:rsidP="3FC5E1C1" w:rsidRDefault="20401F0E" w14:paraId="28E81E79" w14:textId="4D5BEC2E">
            <w:pPr>
              <w:pStyle w:val="Normal"/>
              <w:spacing w:before="0" w:beforeAutospacing="off" w:after="0" w:afterAutospacing="off" w:line="257" w:lineRule="auto"/>
              <w:jc w:val="both"/>
              <w:rPr>
                <w:rFonts w:ascii="Calibri" w:hAnsi="Calibri" w:eastAsia="Calibri" w:cs="Calibri"/>
                <w:noProof w:val="0"/>
                <w:sz w:val="22"/>
                <w:szCs w:val="22"/>
                <w:lang w:val="en-US"/>
              </w:rPr>
            </w:pPr>
            <w:r w:rsidRPr="3FC5E1C1" w:rsidR="6C695C7A">
              <w:rPr>
                <w:rFonts w:ascii="Calibri" w:hAnsi="Calibri" w:eastAsia="Calibri" w:cs="Calibri"/>
                <w:b w:val="1"/>
                <w:bCs w:val="1"/>
                <w:sz w:val="22"/>
                <w:szCs w:val="22"/>
              </w:rPr>
              <w:t xml:space="preserve">Project Name </w:t>
            </w:r>
            <w:r>
              <w:br/>
            </w:r>
            <w:r w:rsidRPr="3FC5E1C1" w:rsidR="4381FF33">
              <w:rPr>
                <w:rFonts w:ascii="Calibri" w:hAnsi="Calibri" w:eastAsia="Calibri" w:cs="Calibri"/>
                <w:noProof w:val="0"/>
                <w:sz w:val="22"/>
                <w:szCs w:val="22"/>
                <w:lang w:val="en-US"/>
              </w:rPr>
              <w:t xml:space="preserve">COVID-19 Pandemic in </w:t>
            </w:r>
            <w:r w:rsidRPr="3FC5E1C1" w:rsidR="275F2A6C">
              <w:rPr>
                <w:rFonts w:ascii="Calibri" w:hAnsi="Calibri" w:eastAsia="Calibri" w:cs="Calibri"/>
                <w:noProof w:val="0"/>
                <w:sz w:val="22"/>
                <w:szCs w:val="22"/>
                <w:lang w:val="en-US"/>
              </w:rPr>
              <w:t xml:space="preserve">the City of </w:t>
            </w:r>
            <w:r w:rsidRPr="3FC5E1C1" w:rsidR="4381FF33">
              <w:rPr>
                <w:rFonts w:ascii="Calibri" w:hAnsi="Calibri" w:eastAsia="Calibri" w:cs="Calibri"/>
                <w:noProof w:val="0"/>
                <w:sz w:val="22"/>
                <w:szCs w:val="22"/>
                <w:lang w:val="en-US"/>
              </w:rPr>
              <w:t>Chicago (Jan 2020 - Dec 2022): Data Visualization, Analysis, and Insights.</w:t>
            </w:r>
          </w:p>
          <w:p w:rsidR="20401F0E" w:rsidP="3FC5E1C1" w:rsidRDefault="20401F0E" w14:paraId="7562A643" w14:textId="5A6AE65B">
            <w:pPr>
              <w:spacing w:before="0" w:beforeAutospacing="off" w:after="0" w:afterAutospacing="off" w:line="257" w:lineRule="auto"/>
              <w:jc w:val="both"/>
            </w:pPr>
          </w:p>
          <w:p w:rsidR="20401F0E" w:rsidP="3FC5E1C1" w:rsidRDefault="20401F0E" w14:paraId="2713F668" w14:textId="6E8768D2">
            <w:pPr>
              <w:spacing w:before="0" w:beforeAutospacing="off" w:after="0" w:afterAutospacing="off" w:line="257" w:lineRule="auto"/>
              <w:jc w:val="both"/>
            </w:pPr>
            <w:r w:rsidRPr="3FC5E1C1" w:rsidR="6C695C7A">
              <w:rPr>
                <w:rFonts w:ascii="Calibri" w:hAnsi="Calibri" w:eastAsia="Calibri" w:cs="Calibri"/>
                <w:b w:val="1"/>
                <w:bCs w:val="1"/>
                <w:color w:val="000000" w:themeColor="text1" w:themeTint="FF" w:themeShade="FF"/>
                <w:sz w:val="22"/>
                <w:szCs w:val="22"/>
              </w:rPr>
              <w:t>Group Participants</w:t>
            </w:r>
          </w:p>
          <w:p w:rsidR="20401F0E" w:rsidP="3FC5E1C1" w:rsidRDefault="20401F0E" w14:paraId="774085B5" w14:textId="517D440F">
            <w:pPr>
              <w:spacing w:before="0" w:beforeAutospacing="off" w:after="0" w:afterAutospacing="off" w:line="257" w:lineRule="auto"/>
              <w:jc w:val="both"/>
            </w:pPr>
            <w:r w:rsidRPr="3FC5E1C1" w:rsidR="6C695C7A">
              <w:rPr>
                <w:rFonts w:ascii="Calibri" w:hAnsi="Calibri" w:eastAsia="Calibri" w:cs="Calibri"/>
                <w:color w:val="000000" w:themeColor="text1" w:themeTint="FF" w:themeShade="FF"/>
                <w:sz w:val="22"/>
                <w:szCs w:val="22"/>
              </w:rPr>
              <w:t xml:space="preserve">Deepmala Srivastava(dxs210033), Suman Anand(sxa230187), Rishabh </w:t>
            </w:r>
            <w:r w:rsidRPr="3FC5E1C1" w:rsidR="6C695C7A">
              <w:rPr>
                <w:rFonts w:ascii="Calibri" w:hAnsi="Calibri" w:eastAsia="Calibri" w:cs="Calibri"/>
                <w:color w:val="000000" w:themeColor="text1" w:themeTint="FF" w:themeShade="FF"/>
                <w:sz w:val="22"/>
                <w:szCs w:val="22"/>
              </w:rPr>
              <w:t>Balaiwar</w:t>
            </w:r>
            <w:r w:rsidRPr="3FC5E1C1" w:rsidR="6C695C7A">
              <w:rPr>
                <w:rFonts w:ascii="Calibri" w:hAnsi="Calibri" w:eastAsia="Calibri" w:cs="Calibri"/>
                <w:color w:val="000000" w:themeColor="text1" w:themeTint="FF" w:themeShade="FF"/>
                <w:sz w:val="22"/>
                <w:szCs w:val="22"/>
              </w:rPr>
              <w:t xml:space="preserve"> (rxb220092), Mounika Kolle(mxk240034), Naveena </w:t>
            </w:r>
            <w:r w:rsidRPr="3FC5E1C1" w:rsidR="6C695C7A">
              <w:rPr>
                <w:rFonts w:ascii="Calibri" w:hAnsi="Calibri" w:eastAsia="Calibri" w:cs="Calibri"/>
                <w:color w:val="000000" w:themeColor="text1" w:themeTint="FF" w:themeShade="FF"/>
                <w:sz w:val="22"/>
                <w:szCs w:val="22"/>
              </w:rPr>
              <w:t>Paleti</w:t>
            </w:r>
            <w:r w:rsidRPr="3FC5E1C1" w:rsidR="6C695C7A">
              <w:rPr>
                <w:rFonts w:ascii="Calibri" w:hAnsi="Calibri" w:eastAsia="Calibri" w:cs="Calibri"/>
                <w:color w:val="000000" w:themeColor="text1" w:themeTint="FF" w:themeShade="FF"/>
                <w:sz w:val="22"/>
                <w:szCs w:val="22"/>
              </w:rPr>
              <w:t xml:space="preserve">(nxp230055), Gowtham </w:t>
            </w:r>
            <w:r w:rsidRPr="3FC5E1C1" w:rsidR="6C695C7A">
              <w:rPr>
                <w:rFonts w:ascii="Calibri" w:hAnsi="Calibri" w:eastAsia="Calibri" w:cs="Calibri"/>
                <w:color w:val="000000" w:themeColor="text1" w:themeTint="FF" w:themeShade="FF"/>
                <w:sz w:val="22"/>
                <w:szCs w:val="22"/>
              </w:rPr>
              <w:t>Siddegowda</w:t>
            </w:r>
            <w:r w:rsidRPr="3FC5E1C1" w:rsidR="6C695C7A">
              <w:rPr>
                <w:rFonts w:ascii="Calibri" w:hAnsi="Calibri" w:eastAsia="Calibri" w:cs="Calibri"/>
                <w:color w:val="000000" w:themeColor="text1" w:themeTint="FF" w:themeShade="FF"/>
                <w:sz w:val="22"/>
                <w:szCs w:val="22"/>
              </w:rPr>
              <w:t>(gxs240016)</w:t>
            </w:r>
          </w:p>
          <w:p w:rsidR="20401F0E" w:rsidP="3FC5E1C1" w:rsidRDefault="20401F0E" w14:paraId="56E77330" w14:textId="77A339C6">
            <w:pPr>
              <w:spacing w:before="0" w:beforeAutospacing="off" w:after="0" w:afterAutospacing="off"/>
              <w:jc w:val="both"/>
              <w:rPr>
                <w:rFonts w:ascii="Calibri" w:hAnsi="Calibri" w:eastAsia="Calibri" w:cs="Calibri"/>
                <w:b w:val="1"/>
                <w:bCs w:val="1"/>
                <w:sz w:val="22"/>
                <w:szCs w:val="22"/>
              </w:rPr>
            </w:pPr>
          </w:p>
        </w:tc>
      </w:tr>
    </w:tbl>
    <w:p w:rsidRPr="008D6766" w:rsidR="008D6766" w:rsidP="3FC5E1C1" w:rsidRDefault="008D6766" w14:paraId="2C2D2803" w14:textId="0CFAB3BA">
      <w:pPr>
        <w:pStyle w:val="Title"/>
        <w:jc w:val="left"/>
        <w:rPr>
          <w:rFonts w:ascii="Georgia" w:hAnsi="Georgia"/>
          <w:b w:val="1"/>
          <w:bCs w:val="1"/>
          <w:sz w:val="52"/>
          <w:szCs w:val="52"/>
        </w:rPr>
      </w:pPr>
    </w:p>
    <w:sdt>
      <w:sdtPr>
        <w:id w:val="514119155"/>
        <w:docPartObj>
          <w:docPartGallery w:val="Table of Contents"/>
          <w:docPartUnique/>
        </w:docPartObj>
      </w:sdtPr>
      <w:sdtContent>
        <w:p w:rsidRPr="008D6766" w:rsidR="008D6766" w:rsidP="20401F0E" w:rsidRDefault="008D6766" w14:paraId="2B4422B2" w14:textId="3C1411D8">
          <w:pPr>
            <w:pStyle w:val="TOC1"/>
            <w:tabs>
              <w:tab w:val="left" w:leader="none" w:pos="480"/>
              <w:tab w:val="right" w:leader="dot" w:pos="9360"/>
            </w:tabs>
            <w:bidi w:val="0"/>
            <w:rPr>
              <w:rStyle w:val="Hyperlink"/>
            </w:rPr>
          </w:pPr>
          <w:r>
            <w:fldChar w:fldCharType="begin"/>
          </w:r>
          <w:r>
            <w:instrText xml:space="preserve">TOC \o "1-9" \z \u \h</w:instrText>
          </w:r>
          <w:r>
            <w:fldChar w:fldCharType="separate"/>
          </w:r>
          <w:hyperlink w:anchor="_Toc27308064">
            <w:r w:rsidRPr="3FC5E1C1" w:rsidR="3FC5E1C1">
              <w:rPr>
                <w:rStyle w:val="Hyperlink"/>
              </w:rPr>
              <w:t>1.</w:t>
            </w:r>
            <w:r>
              <w:tab/>
            </w:r>
            <w:r w:rsidRPr="3FC5E1C1" w:rsidR="3FC5E1C1">
              <w:rPr>
                <w:rStyle w:val="Hyperlink"/>
              </w:rPr>
              <w:t>TITLE:</w:t>
            </w:r>
            <w:r>
              <w:tab/>
            </w:r>
            <w:r>
              <w:fldChar w:fldCharType="begin"/>
            </w:r>
            <w:r>
              <w:instrText xml:space="preserve">PAGEREF _Toc27308064 \h</w:instrText>
            </w:r>
            <w:r>
              <w:fldChar w:fldCharType="separate"/>
            </w:r>
            <w:r w:rsidRPr="3FC5E1C1" w:rsidR="3FC5E1C1">
              <w:rPr>
                <w:rStyle w:val="Hyperlink"/>
              </w:rPr>
              <w:t>1</w:t>
            </w:r>
            <w:r>
              <w:fldChar w:fldCharType="end"/>
            </w:r>
          </w:hyperlink>
        </w:p>
        <w:p w:rsidRPr="008D6766" w:rsidR="008D6766" w:rsidP="3FC5E1C1" w:rsidRDefault="008D6766" w14:paraId="2D0EEB94" w14:textId="060D229E">
          <w:pPr>
            <w:pStyle w:val="TOC1"/>
            <w:tabs>
              <w:tab w:val="left" w:leader="none" w:pos="480"/>
              <w:tab w:val="right" w:leader="dot" w:pos="9360"/>
            </w:tabs>
            <w:bidi w:val="0"/>
            <w:rPr>
              <w:rStyle w:val="Hyperlink"/>
            </w:rPr>
          </w:pPr>
          <w:hyperlink w:anchor="_Toc1970730681">
            <w:r w:rsidRPr="3FC5E1C1" w:rsidR="3FC5E1C1">
              <w:rPr>
                <w:rStyle w:val="Hyperlink"/>
              </w:rPr>
              <w:t>1.</w:t>
            </w:r>
            <w:r>
              <w:tab/>
            </w:r>
            <w:r w:rsidRPr="3FC5E1C1" w:rsidR="3FC5E1C1">
              <w:rPr>
                <w:rStyle w:val="Hyperlink"/>
              </w:rPr>
              <w:t>SUMMARY:</w:t>
            </w:r>
            <w:r>
              <w:tab/>
            </w:r>
            <w:r>
              <w:fldChar w:fldCharType="begin"/>
            </w:r>
            <w:r>
              <w:instrText xml:space="preserve">PAGEREF _Toc1970730681 \h</w:instrText>
            </w:r>
            <w:r>
              <w:fldChar w:fldCharType="separate"/>
            </w:r>
            <w:r w:rsidRPr="3FC5E1C1" w:rsidR="3FC5E1C1">
              <w:rPr>
                <w:rStyle w:val="Hyperlink"/>
              </w:rPr>
              <w:t>2</w:t>
            </w:r>
            <w:r>
              <w:fldChar w:fldCharType="end"/>
            </w:r>
          </w:hyperlink>
        </w:p>
        <w:p w:rsidRPr="008D6766" w:rsidR="008D6766" w:rsidP="20401F0E" w:rsidRDefault="008D6766" w14:paraId="1DC7C886" w14:textId="0C160F4B">
          <w:pPr>
            <w:pStyle w:val="TOC1"/>
            <w:tabs>
              <w:tab w:val="right" w:leader="dot" w:pos="9360"/>
            </w:tabs>
            <w:bidi w:val="0"/>
            <w:rPr>
              <w:rStyle w:val="Hyperlink"/>
            </w:rPr>
          </w:pPr>
          <w:hyperlink w:anchor="_Toc448218041">
            <w:r w:rsidRPr="3FC5E1C1" w:rsidR="3FC5E1C1">
              <w:rPr>
                <w:rStyle w:val="Hyperlink"/>
              </w:rPr>
              <w:t>INDEX:</w:t>
            </w:r>
            <w:r>
              <w:tab/>
            </w:r>
            <w:r>
              <w:fldChar w:fldCharType="begin"/>
            </w:r>
            <w:r>
              <w:instrText xml:space="preserve">PAGEREF _Toc448218041 \h</w:instrText>
            </w:r>
            <w:r>
              <w:fldChar w:fldCharType="separate"/>
            </w:r>
            <w:r w:rsidRPr="3FC5E1C1" w:rsidR="3FC5E1C1">
              <w:rPr>
                <w:rStyle w:val="Hyperlink"/>
              </w:rPr>
              <w:t>2</w:t>
            </w:r>
            <w:r>
              <w:fldChar w:fldCharType="end"/>
            </w:r>
          </w:hyperlink>
        </w:p>
        <w:p w:rsidRPr="008D6766" w:rsidR="008D6766" w:rsidP="20401F0E" w:rsidRDefault="008D6766" w14:paraId="4D5925BA" w14:textId="2D863248">
          <w:pPr>
            <w:pStyle w:val="TOC1"/>
            <w:tabs>
              <w:tab w:val="right" w:leader="dot" w:pos="9360"/>
            </w:tabs>
            <w:bidi w:val="0"/>
            <w:rPr>
              <w:rStyle w:val="Hyperlink"/>
            </w:rPr>
          </w:pPr>
          <w:hyperlink w:anchor="_Toc843270105">
            <w:r w:rsidRPr="3FC5E1C1" w:rsidR="3FC5E1C1">
              <w:rPr>
                <w:rStyle w:val="Hyperlink"/>
              </w:rPr>
              <w:t>DATA DESCRIPTION:</w:t>
            </w:r>
            <w:r>
              <w:tab/>
            </w:r>
            <w:r>
              <w:fldChar w:fldCharType="begin"/>
            </w:r>
            <w:r>
              <w:instrText xml:space="preserve">PAGEREF _Toc843270105 \h</w:instrText>
            </w:r>
            <w:r>
              <w:fldChar w:fldCharType="separate"/>
            </w:r>
            <w:r w:rsidRPr="3FC5E1C1" w:rsidR="3FC5E1C1">
              <w:rPr>
                <w:rStyle w:val="Hyperlink"/>
              </w:rPr>
              <w:t>2</w:t>
            </w:r>
            <w:r>
              <w:fldChar w:fldCharType="end"/>
            </w:r>
          </w:hyperlink>
        </w:p>
        <w:p w:rsidRPr="008D6766" w:rsidR="008D6766" w:rsidP="20401F0E" w:rsidRDefault="008D6766" w14:paraId="3CE955DE" w14:textId="6EF7B3BF">
          <w:pPr>
            <w:pStyle w:val="TOC2"/>
            <w:tabs>
              <w:tab w:val="right" w:leader="dot" w:pos="9360"/>
            </w:tabs>
            <w:bidi w:val="0"/>
            <w:rPr>
              <w:rStyle w:val="Hyperlink"/>
            </w:rPr>
          </w:pPr>
          <w:hyperlink w:anchor="_Toc472523301">
            <w:r w:rsidRPr="3FC5E1C1" w:rsidR="3FC5E1C1">
              <w:rPr>
                <w:rStyle w:val="Hyperlink"/>
              </w:rPr>
              <w:t>Dataset Overview</w:t>
            </w:r>
            <w:r>
              <w:tab/>
            </w:r>
            <w:r>
              <w:fldChar w:fldCharType="begin"/>
            </w:r>
            <w:r>
              <w:instrText xml:space="preserve">PAGEREF _Toc472523301 \h</w:instrText>
            </w:r>
            <w:r>
              <w:fldChar w:fldCharType="separate"/>
            </w:r>
            <w:r w:rsidRPr="3FC5E1C1" w:rsidR="3FC5E1C1">
              <w:rPr>
                <w:rStyle w:val="Hyperlink"/>
              </w:rPr>
              <w:t>2</w:t>
            </w:r>
            <w:r>
              <w:fldChar w:fldCharType="end"/>
            </w:r>
          </w:hyperlink>
        </w:p>
        <w:p w:rsidRPr="008D6766" w:rsidR="008D6766" w:rsidP="20401F0E" w:rsidRDefault="008D6766" w14:paraId="1AF3D3B3" w14:textId="1BDC8F63">
          <w:pPr>
            <w:pStyle w:val="TOC2"/>
            <w:tabs>
              <w:tab w:val="right" w:leader="dot" w:pos="9360"/>
            </w:tabs>
            <w:bidi w:val="0"/>
            <w:rPr>
              <w:rStyle w:val="Hyperlink"/>
            </w:rPr>
          </w:pPr>
          <w:hyperlink w:anchor="_Toc1673844761">
            <w:r w:rsidRPr="3FC5E1C1" w:rsidR="3FC5E1C1">
              <w:rPr>
                <w:rStyle w:val="Hyperlink"/>
              </w:rPr>
              <w:t>Key Features</w:t>
            </w:r>
            <w:r>
              <w:tab/>
            </w:r>
            <w:r>
              <w:fldChar w:fldCharType="begin"/>
            </w:r>
            <w:r>
              <w:instrText xml:space="preserve">PAGEREF _Toc1673844761 \h</w:instrText>
            </w:r>
            <w:r>
              <w:fldChar w:fldCharType="separate"/>
            </w:r>
            <w:r w:rsidRPr="3FC5E1C1" w:rsidR="3FC5E1C1">
              <w:rPr>
                <w:rStyle w:val="Hyperlink"/>
              </w:rPr>
              <w:t>2</w:t>
            </w:r>
            <w:r>
              <w:fldChar w:fldCharType="end"/>
            </w:r>
          </w:hyperlink>
        </w:p>
        <w:p w:rsidRPr="008D6766" w:rsidR="008D6766" w:rsidP="20401F0E" w:rsidRDefault="008D6766" w14:paraId="127C3C8D" w14:textId="318DA4E6">
          <w:pPr>
            <w:pStyle w:val="TOC2"/>
            <w:tabs>
              <w:tab w:val="right" w:leader="dot" w:pos="9360"/>
            </w:tabs>
            <w:bidi w:val="0"/>
            <w:rPr>
              <w:rStyle w:val="Hyperlink"/>
            </w:rPr>
          </w:pPr>
          <w:hyperlink w:anchor="_Toc59548997">
            <w:r w:rsidRPr="3FC5E1C1" w:rsidR="3FC5E1C1">
              <w:rPr>
                <w:rStyle w:val="Hyperlink"/>
              </w:rPr>
              <w:t>County-Specific Data</w:t>
            </w:r>
            <w:r>
              <w:tab/>
            </w:r>
            <w:r>
              <w:fldChar w:fldCharType="begin"/>
            </w:r>
            <w:r>
              <w:instrText xml:space="preserve">PAGEREF _Toc59548997 \h</w:instrText>
            </w:r>
            <w:r>
              <w:fldChar w:fldCharType="separate"/>
            </w:r>
            <w:r w:rsidRPr="3FC5E1C1" w:rsidR="3FC5E1C1">
              <w:rPr>
                <w:rStyle w:val="Hyperlink"/>
              </w:rPr>
              <w:t>3</w:t>
            </w:r>
            <w:r>
              <w:fldChar w:fldCharType="end"/>
            </w:r>
          </w:hyperlink>
        </w:p>
        <w:p w:rsidRPr="008D6766" w:rsidR="008D6766" w:rsidP="20401F0E" w:rsidRDefault="008D6766" w14:paraId="2C845364" w14:textId="140800B6">
          <w:pPr>
            <w:pStyle w:val="TOC1"/>
            <w:tabs>
              <w:tab w:val="right" w:leader="dot" w:pos="9360"/>
            </w:tabs>
            <w:bidi w:val="0"/>
            <w:rPr>
              <w:rStyle w:val="Hyperlink"/>
            </w:rPr>
          </w:pPr>
          <w:hyperlink w:anchor="_Toc149982848">
            <w:r w:rsidRPr="3FC5E1C1" w:rsidR="3FC5E1C1">
              <w:rPr>
                <w:rStyle w:val="Hyperlink"/>
              </w:rPr>
              <w:t>DATA CLEANING:</w:t>
            </w:r>
            <w:r>
              <w:tab/>
            </w:r>
            <w:r>
              <w:fldChar w:fldCharType="begin"/>
            </w:r>
            <w:r>
              <w:instrText xml:space="preserve">PAGEREF _Toc149982848 \h</w:instrText>
            </w:r>
            <w:r>
              <w:fldChar w:fldCharType="separate"/>
            </w:r>
            <w:r w:rsidRPr="3FC5E1C1" w:rsidR="3FC5E1C1">
              <w:rPr>
                <w:rStyle w:val="Hyperlink"/>
              </w:rPr>
              <w:t>3</w:t>
            </w:r>
            <w:r>
              <w:fldChar w:fldCharType="end"/>
            </w:r>
          </w:hyperlink>
        </w:p>
        <w:p w:rsidRPr="008D6766" w:rsidR="008D6766" w:rsidP="20401F0E" w:rsidRDefault="008D6766" w14:paraId="42680412" w14:textId="0C9E2D1B">
          <w:pPr>
            <w:pStyle w:val="TOC1"/>
            <w:tabs>
              <w:tab w:val="right" w:leader="dot" w:pos="9360"/>
            </w:tabs>
            <w:bidi w:val="0"/>
            <w:rPr>
              <w:rStyle w:val="Hyperlink"/>
            </w:rPr>
          </w:pPr>
          <w:hyperlink w:anchor="_Toc1594237788">
            <w:r w:rsidRPr="3FC5E1C1" w:rsidR="3FC5E1C1">
              <w:rPr>
                <w:rStyle w:val="Hyperlink"/>
              </w:rPr>
              <w:t>GENERAL INTRODUCTION:</w:t>
            </w:r>
            <w:r>
              <w:tab/>
            </w:r>
            <w:r>
              <w:fldChar w:fldCharType="begin"/>
            </w:r>
            <w:r>
              <w:instrText xml:space="preserve">PAGEREF _Toc1594237788 \h</w:instrText>
            </w:r>
            <w:r>
              <w:fldChar w:fldCharType="separate"/>
            </w:r>
            <w:r w:rsidRPr="3FC5E1C1" w:rsidR="3FC5E1C1">
              <w:rPr>
                <w:rStyle w:val="Hyperlink"/>
              </w:rPr>
              <w:t>4</w:t>
            </w:r>
            <w:r>
              <w:fldChar w:fldCharType="end"/>
            </w:r>
          </w:hyperlink>
        </w:p>
        <w:p w:rsidRPr="008D6766" w:rsidR="008D6766" w:rsidP="20401F0E" w:rsidRDefault="008D6766" w14:paraId="30D00A0B" w14:textId="0E736B83">
          <w:pPr>
            <w:pStyle w:val="TOC1"/>
            <w:tabs>
              <w:tab w:val="right" w:leader="dot" w:pos="9360"/>
            </w:tabs>
            <w:bidi w:val="0"/>
            <w:rPr>
              <w:rStyle w:val="Hyperlink"/>
            </w:rPr>
          </w:pPr>
          <w:hyperlink w:anchor="_Toc1421585443">
            <w:r w:rsidRPr="3FC5E1C1" w:rsidR="3FC5E1C1">
              <w:rPr>
                <w:rStyle w:val="Hyperlink"/>
              </w:rPr>
              <w:t>INSIGHTS AND FINDINGS:</w:t>
            </w:r>
            <w:r>
              <w:tab/>
            </w:r>
            <w:r>
              <w:fldChar w:fldCharType="begin"/>
            </w:r>
            <w:r>
              <w:instrText xml:space="preserve">PAGEREF _Toc1421585443 \h</w:instrText>
            </w:r>
            <w:r>
              <w:fldChar w:fldCharType="separate"/>
            </w:r>
            <w:r w:rsidRPr="3FC5E1C1" w:rsidR="3FC5E1C1">
              <w:rPr>
                <w:rStyle w:val="Hyperlink"/>
              </w:rPr>
              <w:t>5</w:t>
            </w:r>
            <w:r>
              <w:fldChar w:fldCharType="end"/>
            </w:r>
          </w:hyperlink>
          <w:r>
            <w:fldChar w:fldCharType="end"/>
          </w:r>
        </w:p>
      </w:sdtContent>
    </w:sdt>
    <w:p w:rsidRPr="008D6766" w:rsidR="008D6766" w:rsidP="3FC5E1C1" w:rsidRDefault="008D6766" w14:paraId="75DDA061" w14:textId="4D8C782B">
      <w:pPr>
        <w:pStyle w:val="Title"/>
        <w:jc w:val="left"/>
        <w:rPr>
          <w:rFonts w:ascii="Georgia" w:hAnsi="Georgia"/>
          <w:b w:val="1"/>
          <w:bCs w:val="1"/>
          <w:sz w:val="52"/>
          <w:szCs w:val="52"/>
        </w:rPr>
      </w:pPr>
    </w:p>
    <w:p w:rsidRPr="008D6766" w:rsidR="008D6766" w:rsidP="3FC5E1C1" w:rsidRDefault="008D6766" w14:paraId="3BA83168" w14:textId="5AFB84B9">
      <w:pPr>
        <w:pStyle w:val="Title"/>
        <w:jc w:val="left"/>
      </w:pPr>
      <w:r>
        <w:br/>
      </w:r>
    </w:p>
    <w:p w:rsidRPr="008D6766" w:rsidR="008D6766" w:rsidP="3FC5E1C1" w:rsidRDefault="008D6766" w14:paraId="5A5FC002" w14:textId="4125E5D4">
      <w:pPr>
        <w:pStyle w:val="Normal"/>
        <w:jc w:val="left"/>
      </w:pPr>
    </w:p>
    <w:p w:rsidRPr="008D6766" w:rsidR="008D6766" w:rsidP="3FC5E1C1" w:rsidRDefault="008D6766" w14:paraId="7119A5C9" w14:textId="4FE72FCC">
      <w:pPr>
        <w:pStyle w:val="Title"/>
        <w:jc w:val="left"/>
        <w:rPr>
          <w:rFonts w:ascii="Georgia" w:hAnsi="Georgia"/>
          <w:b w:val="1"/>
          <w:bCs w:val="1"/>
          <w:sz w:val="52"/>
          <w:szCs w:val="52"/>
        </w:rPr>
      </w:pPr>
    </w:p>
    <w:p w:rsidRPr="008D6766" w:rsidR="008D6766" w:rsidP="3FC5E1C1" w:rsidRDefault="008D6766" w14:paraId="6411655E" w14:textId="0D5A119D">
      <w:pPr>
        <w:pStyle w:val="Normal"/>
        <w:jc w:val="left"/>
      </w:pPr>
    </w:p>
    <w:p w:rsidRPr="008D6766" w:rsidR="008D6766" w:rsidP="3FC5E1C1" w:rsidRDefault="008D6766" w14:paraId="00D14698" w14:textId="0A08D0AE">
      <w:pPr>
        <w:pStyle w:val="Title"/>
        <w:jc w:val="left"/>
        <w:rPr>
          <w:rFonts w:ascii="Georgia" w:hAnsi="Georgia"/>
          <w:b w:val="1"/>
          <w:bCs w:val="1"/>
          <w:sz w:val="52"/>
          <w:szCs w:val="52"/>
        </w:rPr>
      </w:pPr>
    </w:p>
    <w:p w:rsidR="3FC5E1C1" w:rsidP="3FC5E1C1" w:rsidRDefault="3FC5E1C1" w14:paraId="64DE9BA0" w14:textId="5C3BADA3">
      <w:pPr>
        <w:pStyle w:val="Normal"/>
        <w:jc w:val="left"/>
      </w:pPr>
    </w:p>
    <w:p w:rsidRPr="008D6766" w:rsidR="008D6766" w:rsidP="3FC5E1C1" w:rsidRDefault="008D6766" w14:paraId="4958B43A" w14:textId="3DECA5E5">
      <w:pPr>
        <w:pStyle w:val="Title"/>
        <w:jc w:val="left"/>
        <w:rPr>
          <w:rFonts w:ascii="Calibri" w:hAnsi="Calibri" w:eastAsia="Calibri" w:cs="Calibri"/>
          <w:b w:val="1"/>
          <w:bCs w:val="1"/>
          <w:sz w:val="24"/>
          <w:szCs w:val="24"/>
        </w:rPr>
      </w:pPr>
      <w:r w:rsidRPr="3FC5E1C1" w:rsidR="39A8326B">
        <w:rPr>
          <w:rFonts w:ascii="Calibri" w:hAnsi="Calibri" w:eastAsia="Calibri" w:cs="Calibri"/>
          <w:b w:val="1"/>
          <w:bCs w:val="1"/>
          <w:sz w:val="24"/>
          <w:szCs w:val="24"/>
        </w:rPr>
        <w:t>PROJECT REPORT</w:t>
      </w:r>
    </w:p>
    <w:p w:rsidR="008D6766" w:rsidP="3FC5E1C1" w:rsidRDefault="008D6766" w14:paraId="05B47F0D" w14:textId="77777777">
      <w:pPr>
        <w:pStyle w:val="Title"/>
        <w:jc w:val="left"/>
        <w:rPr>
          <w:rFonts w:ascii="Calibri" w:hAnsi="Calibri" w:eastAsia="Calibri" w:cs="Calibri"/>
          <w:sz w:val="24"/>
          <w:szCs w:val="24"/>
        </w:rPr>
      </w:pPr>
    </w:p>
    <w:p w:rsidRPr="008D6766" w:rsidR="008D6766" w:rsidP="3FC5E1C1" w:rsidRDefault="008D6766" w14:paraId="536A22E6" w14:textId="26480EEF">
      <w:pPr>
        <w:pStyle w:val="Heading1"/>
        <w:numPr>
          <w:ilvl w:val="0"/>
          <w:numId w:val="7"/>
        </w:numPr>
        <w:jc w:val="left"/>
        <w:rPr>
          <w:rFonts w:ascii="Calibri" w:hAnsi="Calibri" w:eastAsia="Calibri" w:cs="Calibri"/>
          <w:b w:val="1"/>
          <w:bCs w:val="1"/>
          <w:color w:val="000000" w:themeColor="text1"/>
          <w:sz w:val="24"/>
          <w:szCs w:val="24"/>
        </w:rPr>
      </w:pPr>
      <w:bookmarkStart w:name="_Toc27308064" w:id="679187769"/>
      <w:r w:rsidRPr="3FC5E1C1" w:rsidR="39A8326B">
        <w:rPr>
          <w:rFonts w:ascii="Calibri" w:hAnsi="Calibri" w:eastAsia="Calibri" w:cs="Calibri"/>
          <w:b w:val="1"/>
          <w:bCs w:val="1"/>
          <w:color w:val="000000" w:themeColor="text1" w:themeTint="FF" w:themeShade="FF"/>
          <w:sz w:val="24"/>
          <w:szCs w:val="24"/>
        </w:rPr>
        <w:t>TITLE:</w:t>
      </w:r>
      <w:bookmarkEnd w:id="679187769"/>
      <w:r w:rsidRPr="3FC5E1C1" w:rsidR="39A8326B">
        <w:rPr>
          <w:rFonts w:ascii="Calibri" w:hAnsi="Calibri" w:eastAsia="Calibri" w:cs="Calibri"/>
          <w:b w:val="1"/>
          <w:bCs w:val="1"/>
          <w:color w:val="000000" w:themeColor="text1" w:themeTint="FF" w:themeShade="FF"/>
          <w:sz w:val="24"/>
          <w:szCs w:val="24"/>
        </w:rPr>
        <w:t xml:space="preserve"> </w:t>
      </w:r>
    </w:p>
    <w:p w:rsidR="3C6C21BD" w:rsidP="3FC5E1C1" w:rsidRDefault="3C6C21BD" w14:paraId="3117323A" w14:textId="068FB1B5">
      <w:pPr>
        <w:pStyle w:val="Normal"/>
        <w:bidi w:val="0"/>
        <w:spacing w:before="0" w:beforeAutospacing="off" w:after="160" w:afterAutospacing="off" w:line="278" w:lineRule="auto"/>
        <w:ind w:left="0" w:right="0"/>
        <w:jc w:val="left"/>
        <w:rPr>
          <w:rFonts w:ascii="Calibri" w:hAnsi="Calibri" w:eastAsia="Calibri" w:cs="Calibri"/>
          <w:noProof w:val="0"/>
          <w:sz w:val="24"/>
          <w:szCs w:val="24"/>
          <w:lang w:val="en-US"/>
        </w:rPr>
      </w:pPr>
      <w:r w:rsidRPr="3FC5E1C1" w:rsidR="3C6C21BD">
        <w:rPr>
          <w:rFonts w:ascii="Calibri" w:hAnsi="Calibri" w:eastAsia="Calibri" w:cs="Calibri"/>
          <w:noProof w:val="0"/>
          <w:sz w:val="24"/>
          <w:szCs w:val="24"/>
          <w:lang w:val="en-US"/>
        </w:rPr>
        <w:t xml:space="preserve">Confirmed COVID-19 cases among </w:t>
      </w:r>
      <w:r w:rsidRPr="3FC5E1C1" w:rsidR="618C688F">
        <w:rPr>
          <w:rFonts w:ascii="Calibri" w:hAnsi="Calibri" w:eastAsia="Calibri" w:cs="Calibri"/>
          <w:noProof w:val="0"/>
          <w:sz w:val="24"/>
          <w:szCs w:val="24"/>
          <w:lang w:val="en-US"/>
        </w:rPr>
        <w:t>The</w:t>
      </w:r>
      <w:r w:rsidRPr="3FC5E1C1" w:rsidR="618C688F">
        <w:rPr>
          <w:rFonts w:ascii="Calibri" w:hAnsi="Calibri" w:eastAsia="Calibri" w:cs="Calibri"/>
          <w:noProof w:val="0"/>
          <w:sz w:val="24"/>
          <w:szCs w:val="24"/>
          <w:lang w:val="en-US"/>
        </w:rPr>
        <w:t xml:space="preserve"> city of </w:t>
      </w:r>
      <w:r w:rsidRPr="3FC5E1C1" w:rsidR="3C6C21BD">
        <w:rPr>
          <w:rFonts w:ascii="Calibri" w:hAnsi="Calibri" w:eastAsia="Calibri" w:cs="Calibri"/>
          <w:noProof w:val="0"/>
          <w:sz w:val="24"/>
          <w:szCs w:val="24"/>
          <w:lang w:val="en-US"/>
        </w:rPr>
        <w:t>Chicago</w:t>
      </w:r>
      <w:r w:rsidRPr="3FC5E1C1" w:rsidR="3C6C21BD">
        <w:rPr>
          <w:rFonts w:ascii="Calibri" w:hAnsi="Calibri" w:eastAsia="Calibri" w:cs="Calibri"/>
          <w:noProof w:val="0"/>
          <w:sz w:val="24"/>
          <w:szCs w:val="24"/>
          <w:lang w:val="en-US"/>
        </w:rPr>
        <w:t xml:space="preserve"> residents who live and work in congregate living facilities within the city of </w:t>
      </w:r>
      <w:r w:rsidRPr="3FC5E1C1" w:rsidR="3C6C21BD">
        <w:rPr>
          <w:rFonts w:ascii="Calibri" w:hAnsi="Calibri" w:eastAsia="Calibri" w:cs="Calibri"/>
          <w:noProof w:val="0"/>
          <w:sz w:val="24"/>
          <w:szCs w:val="24"/>
          <w:lang w:val="en-US"/>
        </w:rPr>
        <w:t>Chicago</w:t>
      </w:r>
      <w:r w:rsidRPr="3FC5E1C1" w:rsidR="3C6C21BD">
        <w:rPr>
          <w:rFonts w:ascii="Calibri" w:hAnsi="Calibri" w:eastAsia="Calibri" w:cs="Calibri"/>
          <w:noProof w:val="0"/>
          <w:sz w:val="24"/>
          <w:szCs w:val="24"/>
          <w:lang w:val="en-US"/>
        </w:rPr>
        <w:t xml:space="preserve"> for the reporting period.</w:t>
      </w:r>
    </w:p>
    <w:p w:rsidR="2BB9DF8E" w:rsidP="20401F0E" w:rsidRDefault="2BB9DF8E" w14:paraId="3C1A197F" w14:textId="0757D7A6">
      <w:pPr>
        <w:pStyle w:val="ListParagraph"/>
        <w:numPr>
          <w:ilvl w:val="0"/>
          <w:numId w:val="9"/>
        </w:numPr>
        <w:suppressLineNumbers w:val="0"/>
        <w:bidi w:val="0"/>
        <w:spacing w:before="0" w:beforeAutospacing="off" w:after="160" w:afterAutospacing="off" w:line="278" w:lineRule="auto"/>
        <w:ind w:right="0"/>
        <w:jc w:val="left"/>
        <w:rPr>
          <w:rFonts w:ascii="Calibri" w:hAnsi="Calibri" w:eastAsia="Calibri" w:cs="Calibri"/>
          <w:b w:val="1"/>
          <w:bCs w:val="1"/>
          <w:sz w:val="24"/>
          <w:szCs w:val="24"/>
        </w:rPr>
      </w:pPr>
      <w:r w:rsidRPr="3FC5E1C1" w:rsidR="58082D34">
        <w:rPr>
          <w:rFonts w:ascii="Calibri" w:hAnsi="Calibri" w:eastAsia="Calibri" w:cs="Calibri"/>
          <w:b w:val="1"/>
          <w:bCs w:val="1"/>
          <w:sz w:val="24"/>
          <w:szCs w:val="24"/>
        </w:rPr>
        <w:t>Hypothesis</w:t>
      </w:r>
    </w:p>
    <w:p w:rsidR="2BB9DF8E" w:rsidP="20401F0E" w:rsidRDefault="2BB9DF8E" w14:paraId="1B8CDA90" w14:textId="1FCB780C">
      <w:pPr>
        <w:pStyle w:val="ListParagraph"/>
        <w:numPr>
          <w:ilvl w:val="1"/>
          <w:numId w:val="9"/>
        </w:numPr>
        <w:suppressLineNumbers w:val="0"/>
        <w:bidi w:val="0"/>
        <w:spacing w:before="0" w:beforeAutospacing="off" w:after="160" w:afterAutospacing="off" w:line="278" w:lineRule="auto"/>
        <w:ind w:right="0"/>
        <w:jc w:val="left"/>
        <w:rPr>
          <w:rFonts w:ascii="Calibri" w:hAnsi="Calibri" w:eastAsia="Calibri" w:cs="Calibri"/>
          <w:b w:val="0"/>
          <w:bCs w:val="0"/>
          <w:sz w:val="24"/>
          <w:szCs w:val="24"/>
        </w:rPr>
      </w:pPr>
      <w:r w:rsidRPr="3FC5E1C1" w:rsidR="58082D34">
        <w:rPr>
          <w:rFonts w:ascii="Calibri" w:hAnsi="Calibri" w:eastAsia="Calibri" w:cs="Calibri"/>
          <w:b w:val="0"/>
          <w:bCs w:val="0"/>
          <w:sz w:val="24"/>
          <w:szCs w:val="24"/>
        </w:rPr>
        <w:t xml:space="preserve"> D</w:t>
      </w:r>
      <w:r w:rsidRPr="3FC5E1C1" w:rsidR="2CD147A5">
        <w:rPr>
          <w:rFonts w:ascii="Calibri" w:hAnsi="Calibri" w:eastAsia="Calibri" w:cs="Calibri"/>
          <w:b w:val="0"/>
          <w:bCs w:val="0"/>
          <w:sz w:val="24"/>
          <w:szCs w:val="24"/>
        </w:rPr>
        <w:t>ataset link [</w:t>
      </w:r>
      <w:hyperlink r:id="R9c3f4556a5b84ff6">
        <w:r w:rsidRPr="3FC5E1C1" w:rsidR="27BAA16D">
          <w:rPr>
            <w:rStyle w:val="Hyperlink"/>
            <w:rFonts w:ascii="Calibri" w:hAnsi="Calibri" w:eastAsia="Calibri" w:cs="Calibri"/>
            <w:b w:val="0"/>
            <w:bCs w:val="0"/>
            <w:sz w:val="24"/>
            <w:szCs w:val="24"/>
          </w:rPr>
          <w:t>COVID</w:t>
        </w:r>
        <w:r w:rsidRPr="3FC5E1C1" w:rsidR="3C03A50B">
          <w:rPr>
            <w:rStyle w:val="Hyperlink"/>
            <w:rFonts w:ascii="Calibri" w:hAnsi="Calibri" w:eastAsia="Calibri" w:cs="Calibri"/>
            <w:b w:val="0"/>
            <w:bCs w:val="0"/>
            <w:sz w:val="24"/>
            <w:szCs w:val="24"/>
          </w:rPr>
          <w:t>-19-vaccinations-by-region-age-and-race-ethnicity.csv</w:t>
        </w:r>
      </w:hyperlink>
      <w:r w:rsidRPr="3FC5E1C1" w:rsidR="3C03A50B">
        <w:rPr>
          <w:rFonts w:ascii="Calibri" w:hAnsi="Calibri" w:eastAsia="Calibri" w:cs="Calibri"/>
          <w:b w:val="0"/>
          <w:bCs w:val="0"/>
          <w:sz w:val="24"/>
          <w:szCs w:val="24"/>
        </w:rPr>
        <w:t xml:space="preserve">] </w:t>
      </w:r>
    </w:p>
    <w:p w:rsidR="30D84179" w:rsidP="3FC5E1C1" w:rsidRDefault="30D84179" w14:paraId="2FF1B7E7" w14:textId="46A814D5">
      <w:pPr>
        <w:pStyle w:val="ListParagraph"/>
        <w:numPr>
          <w:ilvl w:val="2"/>
          <w:numId w:val="9"/>
        </w:numPr>
        <w:suppressLineNumbers w:val="0"/>
        <w:bidi w:val="0"/>
        <w:spacing w:before="0" w:beforeAutospacing="off" w:after="160" w:afterAutospacing="off" w:line="278" w:lineRule="auto"/>
        <w:ind w:right="0"/>
        <w:jc w:val="left"/>
        <w:rPr>
          <w:rFonts w:ascii="Calibri" w:hAnsi="Calibri" w:eastAsia="Calibri" w:cs="Calibri"/>
          <w:noProof w:val="0"/>
          <w:sz w:val="24"/>
          <w:szCs w:val="24"/>
          <w:lang w:val="en-US"/>
        </w:rPr>
      </w:pPr>
      <w:r w:rsidRPr="3FC5E1C1" w:rsidR="30D84179">
        <w:rPr>
          <w:rFonts w:ascii="Calibri" w:hAnsi="Calibri" w:eastAsia="Calibri" w:cs="Calibri"/>
          <w:b w:val="0"/>
          <w:bCs w:val="0"/>
          <w:sz w:val="24"/>
          <w:szCs w:val="24"/>
        </w:rPr>
        <w:t xml:space="preserve">Hypothesis: </w:t>
      </w:r>
      <w:r w:rsidRPr="3FC5E1C1" w:rsidR="5C33E49A">
        <w:rPr>
          <w:rFonts w:ascii="Calibri" w:hAnsi="Calibri" w:eastAsia="Calibri" w:cs="Calibri"/>
          <w:noProof w:val="0"/>
          <w:sz w:val="24"/>
          <w:szCs w:val="24"/>
          <w:lang w:val="en-US"/>
        </w:rPr>
        <w:t xml:space="preserve">A </w:t>
      </w:r>
      <w:r w:rsidRPr="3FC5E1C1" w:rsidR="5C33E49A">
        <w:rPr>
          <w:rFonts w:ascii="Calibri" w:hAnsi="Calibri" w:eastAsia="Calibri" w:cs="Calibri"/>
          <w:noProof w:val="0"/>
          <w:sz w:val="24"/>
          <w:szCs w:val="24"/>
          <w:lang w:val="en-US"/>
        </w:rPr>
        <w:t>relatively low</w:t>
      </w:r>
      <w:r w:rsidRPr="3FC5E1C1" w:rsidR="5C33E49A">
        <w:rPr>
          <w:rFonts w:ascii="Calibri" w:hAnsi="Calibri" w:eastAsia="Calibri" w:cs="Calibri"/>
          <w:noProof w:val="0"/>
          <w:sz w:val="24"/>
          <w:szCs w:val="24"/>
          <w:lang w:val="en-US"/>
        </w:rPr>
        <w:t xml:space="preserve"> hospitalization rate and death rate in</w:t>
      </w:r>
      <w:r w:rsidRPr="3FC5E1C1" w:rsidR="78877976">
        <w:rPr>
          <w:rFonts w:ascii="Calibri" w:hAnsi="Calibri" w:eastAsia="Calibri" w:cs="Calibri"/>
          <w:noProof w:val="0"/>
          <w:sz w:val="24"/>
          <w:szCs w:val="24"/>
          <w:lang w:val="en-US"/>
        </w:rPr>
        <w:t xml:space="preserve"> the </w:t>
      </w:r>
      <w:r w:rsidRPr="3FC5E1C1" w:rsidR="4DD7E047">
        <w:rPr>
          <w:rFonts w:ascii="Calibri" w:hAnsi="Calibri" w:eastAsia="Calibri" w:cs="Calibri"/>
          <w:noProof w:val="0"/>
          <w:sz w:val="24"/>
          <w:szCs w:val="24"/>
          <w:lang w:val="en-US"/>
        </w:rPr>
        <w:t>C</w:t>
      </w:r>
      <w:r w:rsidRPr="3FC5E1C1" w:rsidR="78877976">
        <w:rPr>
          <w:rFonts w:ascii="Calibri" w:hAnsi="Calibri" w:eastAsia="Calibri" w:cs="Calibri"/>
          <w:noProof w:val="0"/>
          <w:sz w:val="24"/>
          <w:szCs w:val="24"/>
          <w:lang w:val="en-US"/>
        </w:rPr>
        <w:t xml:space="preserve">ity of </w:t>
      </w:r>
      <w:r w:rsidRPr="3FC5E1C1" w:rsidR="5C33E49A">
        <w:rPr>
          <w:rFonts w:ascii="Calibri" w:hAnsi="Calibri" w:eastAsia="Calibri" w:cs="Calibri"/>
          <w:noProof w:val="0"/>
          <w:sz w:val="24"/>
          <w:szCs w:val="24"/>
          <w:lang w:val="en-US"/>
        </w:rPr>
        <w:t>Chicago from January 2020 to December 2022 are attributed to the decreasing number of COVID-19 cases by the end of 2022.</w:t>
      </w:r>
    </w:p>
    <w:p w:rsidR="1F05590F" w:rsidP="20401F0E" w:rsidRDefault="1F05590F" w14:paraId="27373625" w14:textId="466BB968">
      <w:pPr>
        <w:pStyle w:val="ListParagraph"/>
        <w:numPr>
          <w:ilvl w:val="1"/>
          <w:numId w:val="9"/>
        </w:numPr>
        <w:suppressLineNumbers w:val="0"/>
        <w:bidi w:val="0"/>
        <w:spacing w:before="0" w:beforeAutospacing="off" w:after="160" w:afterAutospacing="off" w:line="278" w:lineRule="auto"/>
        <w:ind w:right="0"/>
        <w:jc w:val="left"/>
        <w:rPr>
          <w:rFonts w:ascii="Calibri" w:hAnsi="Calibri" w:eastAsia="Calibri" w:cs="Calibri"/>
          <w:b w:val="0"/>
          <w:bCs w:val="0"/>
          <w:sz w:val="24"/>
          <w:szCs w:val="24"/>
        </w:rPr>
      </w:pPr>
      <w:r w:rsidRPr="3FC5E1C1" w:rsidR="2CD147A5">
        <w:rPr>
          <w:rFonts w:ascii="Calibri" w:hAnsi="Calibri" w:eastAsia="Calibri" w:cs="Calibri"/>
          <w:b w:val="0"/>
          <w:bCs w:val="0"/>
          <w:sz w:val="24"/>
          <w:szCs w:val="24"/>
        </w:rPr>
        <w:t>Dataset link [</w:t>
      </w:r>
      <w:hyperlink r:id="Re0860d3c70bd47cd">
        <w:r w:rsidRPr="3FC5E1C1" w:rsidR="1A7E2E14">
          <w:rPr>
            <w:rStyle w:val="Hyperlink"/>
            <w:rFonts w:ascii="Calibri" w:hAnsi="Calibri" w:eastAsia="Calibri" w:cs="Calibri"/>
            <w:b w:val="0"/>
            <w:bCs w:val="0"/>
            <w:i w:val="0"/>
            <w:iCs w:val="0"/>
            <w:caps w:val="0"/>
            <w:smallCaps w:val="0"/>
            <w:strike w:val="0"/>
            <w:dstrike w:val="0"/>
            <w:noProof w:val="0"/>
            <w:sz w:val="24"/>
            <w:szCs w:val="24"/>
            <w:lang w:val="en-US"/>
          </w:rPr>
          <w:t>COVID-19-Daily-Testing-By_Person-Historical.csv</w:t>
        </w:r>
      </w:hyperlink>
      <w:r w:rsidRPr="3FC5E1C1" w:rsidR="2CD147A5">
        <w:rPr>
          <w:rFonts w:ascii="Calibri" w:hAnsi="Calibri" w:eastAsia="Calibri" w:cs="Calibri"/>
          <w:b w:val="0"/>
          <w:bCs w:val="0"/>
          <w:sz w:val="24"/>
          <w:szCs w:val="24"/>
        </w:rPr>
        <w:t>]</w:t>
      </w:r>
    </w:p>
    <w:p w:rsidR="1F05590F" w:rsidP="3FC5E1C1" w:rsidRDefault="1F05590F" w14:paraId="1CB7B6F6" w14:textId="544AEE8B">
      <w:pPr>
        <w:pStyle w:val="ListParagraph"/>
        <w:numPr>
          <w:ilvl w:val="2"/>
          <w:numId w:val="9"/>
        </w:numPr>
        <w:suppressLineNumbers w:val="0"/>
        <w:bidi w:val="0"/>
        <w:spacing w:before="0" w:beforeAutospacing="off" w:after="160" w:afterAutospacing="off" w:line="278" w:lineRule="auto"/>
        <w:ind w:right="0"/>
        <w:jc w:val="left"/>
        <w:rPr>
          <w:rFonts w:ascii="Calibri" w:hAnsi="Calibri" w:eastAsia="Calibri" w:cs="Calibri"/>
          <w:noProof w:val="0"/>
          <w:lang w:val="en-US"/>
        </w:rPr>
      </w:pPr>
      <w:r w:rsidRPr="3FC5E1C1" w:rsidR="2CD147A5">
        <w:rPr>
          <w:rFonts w:ascii="Calibri" w:hAnsi="Calibri" w:eastAsia="Calibri" w:cs="Calibri"/>
          <w:b w:val="0"/>
          <w:bCs w:val="0"/>
          <w:sz w:val="24"/>
          <w:szCs w:val="24"/>
        </w:rPr>
        <w:t xml:space="preserve">Hypothesis: </w:t>
      </w:r>
      <w:r w:rsidRPr="3FC5E1C1" w:rsidR="50ECA1DA">
        <w:rPr>
          <w:rFonts w:ascii="Calibri" w:hAnsi="Calibri" w:eastAsia="Calibri" w:cs="Calibri"/>
          <w:noProof w:val="0"/>
          <w:sz w:val="24"/>
          <w:szCs w:val="24"/>
          <w:lang w:val="en-US"/>
        </w:rPr>
        <w:t>Individuals aged 18-29 years in</w:t>
      </w:r>
      <w:r w:rsidRPr="3FC5E1C1" w:rsidR="1A4DF142">
        <w:rPr>
          <w:rFonts w:ascii="Calibri" w:hAnsi="Calibri" w:eastAsia="Calibri" w:cs="Calibri"/>
          <w:noProof w:val="0"/>
          <w:sz w:val="24"/>
          <w:szCs w:val="24"/>
          <w:lang w:val="en-US"/>
        </w:rPr>
        <w:t xml:space="preserve"> the </w:t>
      </w:r>
      <w:r w:rsidRPr="3FC5E1C1" w:rsidR="3BC2DEF8">
        <w:rPr>
          <w:rFonts w:ascii="Calibri" w:hAnsi="Calibri" w:eastAsia="Calibri" w:cs="Calibri"/>
          <w:noProof w:val="0"/>
          <w:sz w:val="24"/>
          <w:szCs w:val="24"/>
          <w:lang w:val="en-US"/>
        </w:rPr>
        <w:t>Ci</w:t>
      </w:r>
      <w:r w:rsidRPr="3FC5E1C1" w:rsidR="1A4DF142">
        <w:rPr>
          <w:rFonts w:ascii="Calibri" w:hAnsi="Calibri" w:eastAsia="Calibri" w:cs="Calibri"/>
          <w:noProof w:val="0"/>
          <w:sz w:val="24"/>
          <w:szCs w:val="24"/>
          <w:lang w:val="en-US"/>
        </w:rPr>
        <w:t>ty of</w:t>
      </w:r>
      <w:r w:rsidRPr="3FC5E1C1" w:rsidR="50ECA1DA">
        <w:rPr>
          <w:rFonts w:ascii="Calibri" w:hAnsi="Calibri" w:eastAsia="Calibri" w:cs="Calibri"/>
          <w:noProof w:val="0"/>
          <w:sz w:val="24"/>
          <w:szCs w:val="24"/>
          <w:lang w:val="en-US"/>
        </w:rPr>
        <w:t xml:space="preserve"> Chicago</w:t>
      </w:r>
      <w:r w:rsidRPr="3FC5E1C1" w:rsidR="0A17D6CB">
        <w:rPr>
          <w:rFonts w:ascii="Calibri" w:hAnsi="Calibri" w:eastAsia="Calibri" w:cs="Calibri"/>
          <w:noProof w:val="0"/>
          <w:sz w:val="24"/>
          <w:szCs w:val="24"/>
          <w:lang w:val="en-US"/>
        </w:rPr>
        <w:t xml:space="preserve"> from January 2021 to December 2021 </w:t>
      </w:r>
      <w:r w:rsidRPr="3FC5E1C1" w:rsidR="50ECA1DA">
        <w:rPr>
          <w:rFonts w:ascii="Calibri" w:hAnsi="Calibri" w:eastAsia="Calibri" w:cs="Calibri"/>
          <w:noProof w:val="0"/>
          <w:sz w:val="24"/>
          <w:szCs w:val="24"/>
          <w:lang w:val="en-US"/>
        </w:rPr>
        <w:t>exhibit</w:t>
      </w:r>
      <w:r w:rsidRPr="3FC5E1C1" w:rsidR="50ECA1DA">
        <w:rPr>
          <w:rFonts w:ascii="Calibri" w:hAnsi="Calibri" w:eastAsia="Calibri" w:cs="Calibri"/>
          <w:noProof w:val="0"/>
          <w:sz w:val="24"/>
          <w:szCs w:val="24"/>
          <w:lang w:val="en-US"/>
        </w:rPr>
        <w:t xml:space="preserve"> the highest testing rates due to their large population base and increased testing frequency, particularly on </w:t>
      </w:r>
      <w:r w:rsidRPr="3FC5E1C1" w:rsidR="50ECA1DA">
        <w:rPr>
          <w:rFonts w:ascii="Calibri" w:hAnsi="Calibri" w:eastAsia="Calibri" w:cs="Calibri"/>
          <w:noProof w:val="0"/>
          <w:sz w:val="24"/>
          <w:szCs w:val="24"/>
          <w:lang w:val="en-US"/>
        </w:rPr>
        <w:t>Mondays.</w:t>
      </w:r>
      <w:r w:rsidRPr="3FC5E1C1" w:rsidR="49D75446">
        <w:rPr>
          <w:rFonts w:ascii="Calibri" w:hAnsi="Calibri" w:eastAsia="Calibri" w:cs="Calibri"/>
          <w:noProof w:val="0"/>
          <w:lang w:val="en-US"/>
        </w:rPr>
        <w:t>.</w:t>
      </w:r>
    </w:p>
    <w:p w:rsidR="1F05590F" w:rsidP="20401F0E" w:rsidRDefault="1F05590F" w14:paraId="23E4E5B5" w14:textId="0A93D241">
      <w:pPr>
        <w:pStyle w:val="ListParagraph"/>
        <w:numPr>
          <w:ilvl w:val="1"/>
          <w:numId w:val="9"/>
        </w:numPr>
        <w:suppressLineNumbers w:val="0"/>
        <w:bidi w:val="0"/>
        <w:spacing w:before="0" w:beforeAutospacing="off" w:after="160" w:afterAutospacing="off" w:line="278" w:lineRule="auto"/>
        <w:ind w:right="0"/>
        <w:jc w:val="left"/>
        <w:rPr>
          <w:rFonts w:ascii="Calibri" w:hAnsi="Calibri" w:eastAsia="Calibri" w:cs="Calibri"/>
          <w:b w:val="0"/>
          <w:bCs w:val="0"/>
          <w:sz w:val="24"/>
          <w:szCs w:val="24"/>
        </w:rPr>
      </w:pPr>
      <w:r w:rsidRPr="3FC5E1C1" w:rsidR="2CD147A5">
        <w:rPr>
          <w:rFonts w:ascii="Calibri" w:hAnsi="Calibri" w:eastAsia="Calibri" w:cs="Calibri"/>
          <w:b w:val="0"/>
          <w:bCs w:val="0"/>
          <w:sz w:val="24"/>
          <w:szCs w:val="24"/>
        </w:rPr>
        <w:t>Dataset link [</w:t>
      </w:r>
      <w:hyperlink r:id="R640bd984db9044a1">
        <w:r w:rsidRPr="3FC5E1C1" w:rsidR="71610E3D">
          <w:rPr>
            <w:rStyle w:val="Hyperlink"/>
            <w:rFonts w:ascii="Calibri" w:hAnsi="Calibri" w:eastAsia="Calibri" w:cs="Calibri"/>
            <w:b w:val="0"/>
            <w:bCs w:val="0"/>
            <w:i w:val="0"/>
            <w:iCs w:val="0"/>
            <w:caps w:val="0"/>
            <w:smallCaps w:val="0"/>
            <w:strike w:val="0"/>
            <w:dstrike w:val="0"/>
            <w:noProof w:val="0"/>
            <w:sz w:val="24"/>
            <w:szCs w:val="24"/>
            <w:lang w:val="en-US"/>
          </w:rPr>
          <w:t>COVID-19_Vaccinations_by_ZIP_Code_-_Historical.csv</w:t>
        </w:r>
      </w:hyperlink>
      <w:r w:rsidRPr="3FC5E1C1" w:rsidR="2CD147A5">
        <w:rPr>
          <w:rFonts w:ascii="Calibri" w:hAnsi="Calibri" w:eastAsia="Calibri" w:cs="Calibri"/>
          <w:b w:val="0"/>
          <w:bCs w:val="0"/>
          <w:sz w:val="24"/>
          <w:szCs w:val="24"/>
        </w:rPr>
        <w:t>]</w:t>
      </w:r>
    </w:p>
    <w:p w:rsidR="1F05590F" w:rsidP="3FC5E1C1" w:rsidRDefault="1F05590F" w14:paraId="7BBA09FF" w14:textId="53D0E83C">
      <w:pPr>
        <w:pStyle w:val="ListParagraph"/>
        <w:numPr>
          <w:ilvl w:val="2"/>
          <w:numId w:val="9"/>
        </w:numPr>
        <w:suppressLineNumbers w:val="0"/>
        <w:bidi w:val="0"/>
        <w:spacing w:before="0" w:beforeAutospacing="off" w:after="160" w:afterAutospacing="off" w:line="278" w:lineRule="auto"/>
        <w:ind w:right="0"/>
        <w:jc w:val="left"/>
        <w:rPr>
          <w:rFonts w:ascii="Calibri" w:hAnsi="Calibri" w:eastAsia="Calibri" w:cs="Calibri"/>
          <w:noProof w:val="0"/>
          <w:sz w:val="24"/>
          <w:szCs w:val="24"/>
          <w:lang w:val="en-US"/>
        </w:rPr>
      </w:pPr>
      <w:r w:rsidRPr="3FC5E1C1" w:rsidR="2CD147A5">
        <w:rPr>
          <w:rFonts w:ascii="Calibri" w:hAnsi="Calibri" w:eastAsia="Calibri" w:cs="Calibri"/>
          <w:b w:val="0"/>
          <w:bCs w:val="0"/>
          <w:sz w:val="24"/>
          <w:szCs w:val="24"/>
        </w:rPr>
        <w:t xml:space="preserve">Hypotheses: </w:t>
      </w:r>
      <w:r w:rsidRPr="3FC5E1C1" w:rsidR="62D573B8">
        <w:rPr>
          <w:rFonts w:ascii="Calibri" w:hAnsi="Calibri" w:eastAsia="Calibri" w:cs="Calibri"/>
          <w:noProof w:val="0"/>
          <w:sz w:val="24"/>
          <w:szCs w:val="24"/>
          <w:lang w:val="en-US"/>
        </w:rPr>
        <w:t xml:space="preserve">The highest number of COVID-19 vaccination doses administered in </w:t>
      </w:r>
      <w:r w:rsidRPr="3FC5E1C1" w:rsidR="0C98FE9A">
        <w:rPr>
          <w:rFonts w:ascii="Calibri" w:hAnsi="Calibri" w:eastAsia="Calibri" w:cs="Calibri"/>
          <w:noProof w:val="0"/>
          <w:sz w:val="24"/>
          <w:szCs w:val="24"/>
          <w:lang w:val="en-US"/>
        </w:rPr>
        <w:t xml:space="preserve">the </w:t>
      </w:r>
      <w:r w:rsidRPr="3FC5E1C1" w:rsidR="2CA0BF75">
        <w:rPr>
          <w:rFonts w:ascii="Calibri" w:hAnsi="Calibri" w:eastAsia="Calibri" w:cs="Calibri"/>
          <w:noProof w:val="0"/>
          <w:sz w:val="24"/>
          <w:szCs w:val="24"/>
          <w:lang w:val="en-US"/>
        </w:rPr>
        <w:t>C</w:t>
      </w:r>
      <w:r w:rsidRPr="3FC5E1C1" w:rsidR="0C98FE9A">
        <w:rPr>
          <w:rFonts w:ascii="Calibri" w:hAnsi="Calibri" w:eastAsia="Calibri" w:cs="Calibri"/>
          <w:noProof w:val="0"/>
          <w:sz w:val="24"/>
          <w:szCs w:val="24"/>
          <w:lang w:val="en-US"/>
        </w:rPr>
        <w:t xml:space="preserve">ity of </w:t>
      </w:r>
      <w:r w:rsidRPr="3FC5E1C1" w:rsidR="62D573B8">
        <w:rPr>
          <w:rFonts w:ascii="Calibri" w:hAnsi="Calibri" w:eastAsia="Calibri" w:cs="Calibri"/>
          <w:noProof w:val="0"/>
          <w:sz w:val="24"/>
          <w:szCs w:val="24"/>
          <w:lang w:val="en-US"/>
        </w:rPr>
        <w:t>Chicago occurred in December 2022 due to the cumulative effect of widespread testing during that period.</w:t>
      </w:r>
    </w:p>
    <w:p w:rsidR="1F05590F" w:rsidP="20401F0E" w:rsidRDefault="1F05590F" w14:paraId="019A5429" w14:textId="312D82E6">
      <w:pPr>
        <w:pStyle w:val="ListParagraph"/>
        <w:numPr>
          <w:ilvl w:val="1"/>
          <w:numId w:val="9"/>
        </w:numPr>
        <w:suppressLineNumbers w:val="0"/>
        <w:bidi w:val="0"/>
        <w:spacing w:before="0" w:beforeAutospacing="off" w:after="160" w:afterAutospacing="off" w:line="278" w:lineRule="auto"/>
        <w:ind w:right="0"/>
        <w:jc w:val="left"/>
        <w:rPr>
          <w:rFonts w:ascii="Calibri" w:hAnsi="Calibri" w:eastAsia="Calibri" w:cs="Calibri"/>
          <w:b w:val="0"/>
          <w:bCs w:val="0"/>
          <w:sz w:val="24"/>
          <w:szCs w:val="24"/>
        </w:rPr>
      </w:pPr>
      <w:r w:rsidRPr="3FC5E1C1" w:rsidR="2CD147A5">
        <w:rPr>
          <w:rFonts w:ascii="Calibri" w:hAnsi="Calibri" w:eastAsia="Calibri" w:cs="Calibri"/>
          <w:b w:val="0"/>
          <w:bCs w:val="0"/>
          <w:sz w:val="24"/>
          <w:szCs w:val="24"/>
        </w:rPr>
        <w:t xml:space="preserve">Dataset link </w:t>
      </w:r>
      <w:r w:rsidRPr="3FC5E1C1" w:rsidR="2CD147A5">
        <w:rPr>
          <w:rFonts w:ascii="Calibri" w:hAnsi="Calibri" w:eastAsia="Calibri" w:cs="Calibri"/>
          <w:b w:val="0"/>
          <w:bCs w:val="0"/>
          <w:sz w:val="24"/>
          <w:szCs w:val="24"/>
        </w:rPr>
        <w:t>[</w:t>
      </w:r>
      <w:hyperlink r:id="R09ce61151ea04c69">
        <w:r w:rsidRPr="3FC5E1C1" w:rsidR="40A36CE4">
          <w:rPr>
            <w:rStyle w:val="Hyperlink"/>
            <w:rFonts w:ascii="Calibri" w:hAnsi="Calibri" w:eastAsia="Calibri" w:cs="Calibri"/>
            <w:b w:val="0"/>
            <w:bCs w:val="0"/>
            <w:i w:val="0"/>
            <w:iCs w:val="0"/>
            <w:caps w:val="0"/>
            <w:smallCaps w:val="0"/>
            <w:strike w:val="0"/>
            <w:dstrike w:val="0"/>
            <w:noProof w:val="0"/>
            <w:sz w:val="24"/>
            <w:szCs w:val="24"/>
            <w:lang w:val="en-US"/>
          </w:rPr>
          <w:t>COVID-</w:t>
        </w:r>
        <w:r w:rsidRPr="3FC5E1C1" w:rsidR="40A36CE4">
          <w:rPr>
            <w:rStyle w:val="Hyperlink"/>
            <w:rFonts w:ascii="Calibri" w:hAnsi="Calibri" w:eastAsia="Calibri" w:cs="Calibri"/>
            <w:b w:val="0"/>
            <w:bCs w:val="0"/>
            <w:i w:val="0"/>
            <w:iCs w:val="0"/>
            <w:caps w:val="0"/>
            <w:smallCaps w:val="0"/>
            <w:strike w:val="0"/>
            <w:dstrike w:val="0"/>
            <w:noProof w:val="0"/>
            <w:sz w:val="24"/>
            <w:szCs w:val="24"/>
            <w:lang w:val="en-US"/>
          </w:rPr>
          <w:t>19_Daily_Rolling_Average_Case__Death__and_Hospitalization_Rates_-</w:t>
        </w:r>
        <w:r w:rsidRPr="3FC5E1C1" w:rsidR="40A36CE4">
          <w:rPr>
            <w:rStyle w:val="Hyperlink"/>
            <w:rFonts w:ascii="Calibri" w:hAnsi="Calibri" w:eastAsia="Calibri" w:cs="Calibri"/>
            <w:b w:val="0"/>
            <w:bCs w:val="0"/>
            <w:i w:val="0"/>
            <w:iCs w:val="0"/>
            <w:caps w:val="0"/>
            <w:smallCaps w:val="0"/>
            <w:strike w:val="0"/>
            <w:dstrike w:val="0"/>
            <w:noProof w:val="0"/>
            <w:sz w:val="24"/>
            <w:szCs w:val="24"/>
            <w:lang w:val="en-US"/>
          </w:rPr>
          <w:t>_Historical.csv</w:t>
        </w:r>
      </w:hyperlink>
      <w:r w:rsidRPr="3FC5E1C1" w:rsidR="2CD147A5">
        <w:rPr>
          <w:rFonts w:ascii="Calibri" w:hAnsi="Calibri" w:eastAsia="Calibri" w:cs="Calibri"/>
          <w:b w:val="0"/>
          <w:bCs w:val="0"/>
          <w:sz w:val="24"/>
          <w:szCs w:val="24"/>
        </w:rPr>
        <w:t>]</w:t>
      </w:r>
    </w:p>
    <w:p w:rsidR="1F05590F" w:rsidP="3FC5E1C1" w:rsidRDefault="1F05590F" w14:paraId="05BDB13D" w14:textId="2F80C197">
      <w:pPr>
        <w:pStyle w:val="ListParagraph"/>
        <w:numPr>
          <w:ilvl w:val="2"/>
          <w:numId w:val="9"/>
        </w:numPr>
        <w:suppressLineNumbers w:val="0"/>
        <w:bidi w:val="0"/>
        <w:spacing w:before="0" w:beforeAutospacing="off" w:after="160" w:afterAutospacing="off" w:line="278" w:lineRule="auto"/>
        <w:ind w:right="0"/>
        <w:jc w:val="left"/>
        <w:rPr>
          <w:rFonts w:ascii="Calibri" w:hAnsi="Calibri" w:eastAsia="Calibri" w:cs="Calibri"/>
          <w:noProof w:val="0"/>
          <w:sz w:val="24"/>
          <w:szCs w:val="24"/>
          <w:lang w:val="en-US"/>
        </w:rPr>
      </w:pPr>
      <w:r w:rsidRPr="3FC5E1C1" w:rsidR="2CD147A5">
        <w:rPr>
          <w:rFonts w:ascii="Calibri" w:hAnsi="Calibri" w:eastAsia="Calibri" w:cs="Calibri"/>
          <w:b w:val="0"/>
          <w:bCs w:val="0"/>
          <w:sz w:val="24"/>
          <w:szCs w:val="24"/>
        </w:rPr>
        <w:t xml:space="preserve">Hypothesis: </w:t>
      </w:r>
      <w:r w:rsidRPr="3FC5E1C1" w:rsidR="36EE469D">
        <w:rPr>
          <w:rFonts w:ascii="Calibri" w:hAnsi="Calibri" w:eastAsia="Calibri" w:cs="Calibri"/>
          <w:noProof w:val="0"/>
          <w:sz w:val="24"/>
          <w:szCs w:val="24"/>
          <w:lang w:val="en-US"/>
        </w:rPr>
        <w:t xml:space="preserve">White non-Latinx individuals in </w:t>
      </w:r>
      <w:r w:rsidRPr="3FC5E1C1" w:rsidR="6BB2D640">
        <w:rPr>
          <w:rFonts w:ascii="Calibri" w:hAnsi="Calibri" w:eastAsia="Calibri" w:cs="Calibri"/>
          <w:noProof w:val="0"/>
          <w:sz w:val="24"/>
          <w:szCs w:val="24"/>
          <w:lang w:val="en-US"/>
        </w:rPr>
        <w:t xml:space="preserve">the </w:t>
      </w:r>
      <w:r w:rsidRPr="3FC5E1C1" w:rsidR="4790DAD4">
        <w:rPr>
          <w:rFonts w:ascii="Calibri" w:hAnsi="Calibri" w:eastAsia="Calibri" w:cs="Calibri"/>
          <w:noProof w:val="0"/>
          <w:sz w:val="24"/>
          <w:szCs w:val="24"/>
          <w:lang w:val="en-US"/>
        </w:rPr>
        <w:t>C</w:t>
      </w:r>
      <w:r w:rsidRPr="3FC5E1C1" w:rsidR="6BB2D640">
        <w:rPr>
          <w:rFonts w:ascii="Calibri" w:hAnsi="Calibri" w:eastAsia="Calibri" w:cs="Calibri"/>
          <w:noProof w:val="0"/>
          <w:sz w:val="24"/>
          <w:szCs w:val="24"/>
          <w:lang w:val="en-US"/>
        </w:rPr>
        <w:t xml:space="preserve">ity of </w:t>
      </w:r>
      <w:r w:rsidRPr="3FC5E1C1" w:rsidR="36EE469D">
        <w:rPr>
          <w:rFonts w:ascii="Calibri" w:hAnsi="Calibri" w:eastAsia="Calibri" w:cs="Calibri"/>
          <w:noProof w:val="0"/>
          <w:sz w:val="24"/>
          <w:szCs w:val="24"/>
          <w:lang w:val="en-US"/>
        </w:rPr>
        <w:t>Chicago have the highest average rate of receiving booster doses due to their higher population proportion and vaccination uptake.</w:t>
      </w:r>
    </w:p>
    <w:p w:rsidR="1F05590F" w:rsidP="20401F0E" w:rsidRDefault="1F05590F" w14:paraId="0AFCE234" w14:textId="3AE09A3B">
      <w:pPr>
        <w:pStyle w:val="ListParagraph"/>
        <w:numPr>
          <w:ilvl w:val="1"/>
          <w:numId w:val="9"/>
        </w:numPr>
        <w:suppressLineNumbers w:val="0"/>
        <w:bidi w:val="0"/>
        <w:spacing w:before="0" w:beforeAutospacing="off" w:after="160" w:afterAutospacing="off" w:line="278" w:lineRule="auto"/>
        <w:ind w:right="0"/>
        <w:jc w:val="left"/>
        <w:rPr>
          <w:rFonts w:ascii="Calibri" w:hAnsi="Calibri" w:eastAsia="Calibri" w:cs="Calibri"/>
          <w:b w:val="0"/>
          <w:bCs w:val="0"/>
          <w:sz w:val="24"/>
          <w:szCs w:val="24"/>
        </w:rPr>
      </w:pPr>
      <w:r w:rsidRPr="3FC5E1C1" w:rsidR="2CD147A5">
        <w:rPr>
          <w:rFonts w:ascii="Calibri" w:hAnsi="Calibri" w:eastAsia="Calibri" w:cs="Calibri"/>
          <w:b w:val="0"/>
          <w:bCs w:val="0"/>
          <w:sz w:val="24"/>
          <w:szCs w:val="24"/>
        </w:rPr>
        <w:t>Dataset link [</w:t>
      </w:r>
      <w:hyperlink r:id="Rcb0d5b112ae4468a">
        <w:r w:rsidRPr="3FC5E1C1" w:rsidR="19B4E18A">
          <w:rPr>
            <w:rStyle w:val="Hyperlink"/>
            <w:rFonts w:ascii="Calibri" w:hAnsi="Calibri" w:eastAsia="Calibri" w:cs="Calibri"/>
            <w:b w:val="0"/>
            <w:bCs w:val="0"/>
            <w:sz w:val="24"/>
            <w:szCs w:val="24"/>
          </w:rPr>
          <w:t>COVID-19-vaccinations-by-region-age-and-race-ethnicity.csv</w:t>
        </w:r>
      </w:hyperlink>
      <w:r w:rsidRPr="3FC5E1C1" w:rsidR="19B4E18A">
        <w:rPr>
          <w:rFonts w:ascii="Calibri" w:hAnsi="Calibri" w:eastAsia="Calibri" w:cs="Calibri"/>
          <w:b w:val="0"/>
          <w:bCs w:val="0"/>
          <w:sz w:val="24"/>
          <w:szCs w:val="24"/>
        </w:rPr>
        <w:t>]</w:t>
      </w:r>
    </w:p>
    <w:p w:rsidR="1A34234F" w:rsidP="3FC5E1C1" w:rsidRDefault="1A34234F" w14:paraId="54A67029" w14:textId="0D231581">
      <w:pPr>
        <w:pStyle w:val="ListParagraph"/>
        <w:numPr>
          <w:ilvl w:val="2"/>
          <w:numId w:val="9"/>
        </w:numPr>
        <w:suppressLineNumbers w:val="0"/>
        <w:spacing w:before="0" w:beforeAutospacing="off" w:after="160" w:afterAutospacing="off" w:line="278" w:lineRule="auto"/>
        <w:ind w:right="0"/>
        <w:jc w:val="left"/>
        <w:rPr>
          <w:rFonts w:ascii="Calibri" w:hAnsi="Calibri" w:eastAsia="Calibri" w:cs="Calibri"/>
          <w:noProof w:val="0"/>
          <w:sz w:val="24"/>
          <w:szCs w:val="24"/>
          <w:lang w:val="en-US"/>
        </w:rPr>
      </w:pPr>
      <w:r w:rsidRPr="3FC5E1C1" w:rsidR="1A34234F">
        <w:rPr>
          <w:rFonts w:ascii="Calibri" w:hAnsi="Calibri" w:eastAsia="Calibri" w:cs="Calibri"/>
          <w:b w:val="0"/>
          <w:bCs w:val="0"/>
          <w:sz w:val="24"/>
          <w:szCs w:val="24"/>
        </w:rPr>
        <w:t>H</w:t>
      </w:r>
      <w:r w:rsidRPr="3FC5E1C1" w:rsidR="29ED8C24">
        <w:rPr>
          <w:rFonts w:ascii="Calibri" w:hAnsi="Calibri" w:eastAsia="Calibri" w:cs="Calibri"/>
          <w:b w:val="1"/>
          <w:bCs w:val="1"/>
          <w:noProof w:val="0"/>
          <w:sz w:val="24"/>
          <w:szCs w:val="24"/>
          <w:lang w:val="en-US"/>
        </w:rPr>
        <w:t>ypothesis:</w:t>
      </w:r>
      <w:r w:rsidRPr="3FC5E1C1" w:rsidR="29ED8C24">
        <w:rPr>
          <w:rFonts w:ascii="Calibri" w:hAnsi="Calibri" w:eastAsia="Calibri" w:cs="Calibri"/>
          <w:noProof w:val="0"/>
          <w:sz w:val="24"/>
          <w:szCs w:val="24"/>
          <w:lang w:val="en-US"/>
        </w:rPr>
        <w:t xml:space="preserve"> The North/Central region </w:t>
      </w:r>
      <w:r w:rsidRPr="3FC5E1C1" w:rsidR="03E7A2A7">
        <w:rPr>
          <w:rFonts w:ascii="Calibri" w:hAnsi="Calibri" w:eastAsia="Calibri" w:cs="Calibri"/>
          <w:noProof w:val="0"/>
          <w:sz w:val="24"/>
          <w:szCs w:val="24"/>
          <w:lang w:val="en-US"/>
        </w:rPr>
        <w:t xml:space="preserve">in the </w:t>
      </w:r>
      <w:r w:rsidRPr="3FC5E1C1" w:rsidR="6B444B1D">
        <w:rPr>
          <w:rFonts w:ascii="Calibri" w:hAnsi="Calibri" w:eastAsia="Calibri" w:cs="Calibri"/>
          <w:noProof w:val="0"/>
          <w:sz w:val="24"/>
          <w:szCs w:val="24"/>
          <w:lang w:val="en-US"/>
        </w:rPr>
        <w:t>C</w:t>
      </w:r>
      <w:r w:rsidRPr="3FC5E1C1" w:rsidR="03E7A2A7">
        <w:rPr>
          <w:rFonts w:ascii="Calibri" w:hAnsi="Calibri" w:eastAsia="Calibri" w:cs="Calibri"/>
          <w:noProof w:val="0"/>
          <w:sz w:val="24"/>
          <w:szCs w:val="24"/>
          <w:lang w:val="en-US"/>
        </w:rPr>
        <w:t xml:space="preserve">ity of </w:t>
      </w:r>
      <w:r w:rsidRPr="3FC5E1C1" w:rsidR="29ED8C24">
        <w:rPr>
          <w:rFonts w:ascii="Calibri" w:hAnsi="Calibri" w:eastAsia="Calibri" w:cs="Calibri"/>
          <w:noProof w:val="0"/>
          <w:sz w:val="24"/>
          <w:szCs w:val="24"/>
          <w:lang w:val="en-US"/>
        </w:rPr>
        <w:t>Chicago experienced the highest average first-dose vaccination rates in late 2021 and early 2022, particularly in October, November, and December.</w:t>
      </w:r>
    </w:p>
    <w:p w:rsidR="3FC5E1C1" w:rsidP="3FC5E1C1" w:rsidRDefault="3FC5E1C1" w14:paraId="12DD6141" w14:textId="0DC1C75F">
      <w:pPr>
        <w:pStyle w:val="ListParagraph"/>
        <w:suppressLineNumbers w:val="0"/>
        <w:bidi w:val="0"/>
        <w:spacing w:before="0" w:beforeAutospacing="off" w:after="160" w:afterAutospacing="off" w:line="278" w:lineRule="auto"/>
        <w:ind w:left="2520" w:right="0"/>
        <w:jc w:val="left"/>
        <w:rPr>
          <w:rFonts w:ascii="Calibri" w:hAnsi="Calibri" w:eastAsia="Calibri" w:cs="Calibri"/>
          <w:noProof w:val="0"/>
          <w:lang w:val="en-US"/>
        </w:rPr>
      </w:pPr>
    </w:p>
    <w:p w:rsidR="3FC5E1C1" w:rsidP="3FC5E1C1" w:rsidRDefault="3FC5E1C1" w14:paraId="04B9B1B0" w14:textId="28B11C0C">
      <w:pPr>
        <w:pStyle w:val="Normal"/>
        <w:suppressLineNumbers w:val="0"/>
        <w:bidi w:val="0"/>
        <w:spacing w:before="0" w:beforeAutospacing="off" w:after="160" w:afterAutospacing="off" w:line="278" w:lineRule="auto"/>
        <w:ind w:left="0" w:right="0"/>
        <w:jc w:val="left"/>
        <w:rPr>
          <w:rFonts w:ascii="Calibri" w:hAnsi="Calibri" w:eastAsia="Calibri" w:cs="Calibri"/>
          <w:noProof w:val="0"/>
          <w:lang w:val="en-US"/>
        </w:rPr>
      </w:pPr>
    </w:p>
    <w:p w:rsidR="3FC5E1C1" w:rsidP="3FC5E1C1" w:rsidRDefault="3FC5E1C1" w14:paraId="067574B0" w14:textId="335F41AF">
      <w:pPr>
        <w:pStyle w:val="Normal"/>
        <w:suppressLineNumbers w:val="0"/>
        <w:bidi w:val="0"/>
        <w:spacing w:before="0" w:beforeAutospacing="off" w:after="160" w:afterAutospacing="off" w:line="278" w:lineRule="auto"/>
        <w:ind w:left="0" w:right="0"/>
        <w:jc w:val="left"/>
        <w:rPr>
          <w:rFonts w:ascii="Calibri" w:hAnsi="Calibri" w:eastAsia="Calibri" w:cs="Calibri"/>
          <w:noProof w:val="0"/>
          <w:lang w:val="en-US"/>
        </w:rPr>
      </w:pPr>
    </w:p>
    <w:p w:rsidR="3FC5E1C1" w:rsidP="3FC5E1C1" w:rsidRDefault="3FC5E1C1" w14:paraId="33FC13CB" w14:textId="6443869C">
      <w:pPr>
        <w:pStyle w:val="Normal"/>
        <w:suppressLineNumbers w:val="0"/>
        <w:bidi w:val="0"/>
        <w:spacing w:before="0" w:beforeAutospacing="off" w:after="160" w:afterAutospacing="off" w:line="278" w:lineRule="auto"/>
        <w:ind w:left="0" w:right="0"/>
        <w:jc w:val="left"/>
        <w:rPr>
          <w:rFonts w:ascii="Calibri" w:hAnsi="Calibri" w:eastAsia="Calibri" w:cs="Calibri"/>
          <w:noProof w:val="0"/>
          <w:lang w:val="en-US"/>
        </w:rPr>
      </w:pPr>
    </w:p>
    <w:p w:rsidR="2BB9DF8E" w:rsidP="20401F0E" w:rsidRDefault="2BB9DF8E" w14:paraId="2066EB46" w14:textId="18857437">
      <w:pPr>
        <w:pStyle w:val="Normal"/>
        <w:suppressLineNumbers w:val="0"/>
        <w:bidi w:val="0"/>
        <w:spacing w:before="0" w:beforeAutospacing="off" w:after="160" w:afterAutospacing="off" w:line="278" w:lineRule="auto"/>
        <w:ind w:left="0" w:right="0"/>
        <w:jc w:val="left"/>
        <w:rPr>
          <w:rFonts w:ascii="Calibri" w:hAnsi="Calibri" w:eastAsia="Calibri" w:cs="Calibri"/>
          <w:sz w:val="24"/>
          <w:szCs w:val="24"/>
        </w:rPr>
      </w:pPr>
    </w:p>
    <w:p w:rsidRPr="008D6766" w:rsidR="008D6766" w:rsidP="20401F0E" w:rsidRDefault="008D6766" w14:paraId="1FB524B8" w14:textId="3C103B7F">
      <w:pPr>
        <w:pStyle w:val="Heading1"/>
        <w:numPr>
          <w:ilvl w:val="0"/>
          <w:numId w:val="8"/>
        </w:numPr>
        <w:suppressLineNumbers w:val="0"/>
        <w:bidi w:val="0"/>
        <w:spacing w:before="360" w:beforeAutospacing="off" w:after="80" w:afterAutospacing="off" w:line="278" w:lineRule="auto"/>
        <w:ind w:right="0"/>
        <w:jc w:val="left"/>
        <w:rPr>
          <w:rFonts w:ascii="Calibri" w:hAnsi="Calibri" w:eastAsia="Calibri" w:cs="Calibri"/>
          <w:b w:val="1"/>
          <w:bCs w:val="1"/>
          <w:color w:val="000000" w:themeColor="text1" w:themeTint="FF" w:themeShade="FF"/>
          <w:sz w:val="24"/>
          <w:szCs w:val="24"/>
        </w:rPr>
      </w:pPr>
      <w:bookmarkStart w:name="_Toc1970730681" w:id="867762142"/>
      <w:r w:rsidRPr="3FC5E1C1" w:rsidR="39A8326B">
        <w:rPr>
          <w:rFonts w:ascii="Calibri" w:hAnsi="Calibri" w:eastAsia="Calibri" w:cs="Calibri"/>
          <w:b w:val="1"/>
          <w:bCs w:val="1"/>
          <w:color w:val="000000" w:themeColor="text1" w:themeTint="FF" w:themeShade="FF"/>
          <w:sz w:val="24"/>
          <w:szCs w:val="24"/>
        </w:rPr>
        <w:t>SUMMARY:</w:t>
      </w:r>
      <w:bookmarkEnd w:id="867762142"/>
    </w:p>
    <w:p w:rsidRPr="008D6766" w:rsidR="008D6766" w:rsidP="3FC5E1C1" w:rsidRDefault="008D6766" w14:paraId="1F1BD2D2" w14:textId="596FA1B0">
      <w:pPr>
        <w:pStyle w:val="Heading1"/>
        <w:jc w:val="left"/>
        <w:rPr>
          <w:rFonts w:ascii="Calibri" w:hAnsi="Calibri" w:eastAsia="Calibri" w:cs="Calibri"/>
          <w:b w:val="1"/>
          <w:bCs w:val="1"/>
          <w:color w:val="000000" w:themeColor="text1"/>
          <w:sz w:val="24"/>
          <w:szCs w:val="24"/>
        </w:rPr>
      </w:pPr>
      <w:bookmarkStart w:name="_Toc448218041" w:id="1153549020"/>
      <w:r w:rsidRPr="3FC5E1C1" w:rsidR="39A8326B">
        <w:rPr>
          <w:rFonts w:ascii="Calibri" w:hAnsi="Calibri" w:eastAsia="Calibri" w:cs="Calibri"/>
          <w:b w:val="1"/>
          <w:bCs w:val="1"/>
          <w:color w:val="000000" w:themeColor="text1" w:themeTint="FF" w:themeShade="FF"/>
          <w:sz w:val="24"/>
          <w:szCs w:val="24"/>
        </w:rPr>
        <w:t>INDEX</w:t>
      </w:r>
      <w:r w:rsidRPr="3FC5E1C1" w:rsidR="39A8326B">
        <w:rPr>
          <w:rFonts w:ascii="Calibri" w:hAnsi="Calibri" w:eastAsia="Calibri" w:cs="Calibri"/>
          <w:b w:val="1"/>
          <w:bCs w:val="1"/>
          <w:color w:val="000000" w:themeColor="text1" w:themeTint="FF" w:themeShade="FF"/>
          <w:sz w:val="24"/>
          <w:szCs w:val="24"/>
        </w:rPr>
        <w:t>:</w:t>
      </w:r>
      <w:bookmarkEnd w:id="1153549020"/>
    </w:p>
    <w:p w:rsidR="008D6766" w:rsidP="3FC5E1C1" w:rsidRDefault="008D6766" w14:paraId="19BF6029" w14:textId="56483132">
      <w:pPr>
        <w:pStyle w:val="Heading1"/>
        <w:jc w:val="left"/>
        <w:rPr>
          <w:rFonts w:ascii="Calibri" w:hAnsi="Calibri" w:eastAsia="Calibri" w:cs="Calibri"/>
          <w:b w:val="1"/>
          <w:bCs w:val="1"/>
          <w:color w:val="000000" w:themeColor="text1"/>
          <w:sz w:val="24"/>
          <w:szCs w:val="24"/>
        </w:rPr>
      </w:pPr>
      <w:bookmarkStart w:name="_Toc843270105" w:id="1007249045"/>
      <w:r w:rsidRPr="3FC5E1C1" w:rsidR="39A8326B">
        <w:rPr>
          <w:rFonts w:ascii="Calibri" w:hAnsi="Calibri" w:eastAsia="Calibri" w:cs="Calibri"/>
          <w:b w:val="1"/>
          <w:bCs w:val="1"/>
          <w:color w:val="000000" w:themeColor="text1" w:themeTint="FF" w:themeShade="FF"/>
          <w:sz w:val="24"/>
          <w:szCs w:val="24"/>
        </w:rPr>
        <w:t>D</w:t>
      </w:r>
      <w:r w:rsidRPr="3FC5E1C1" w:rsidR="39A8326B">
        <w:rPr>
          <w:rFonts w:ascii="Calibri" w:hAnsi="Calibri" w:eastAsia="Calibri" w:cs="Calibri"/>
          <w:b w:val="1"/>
          <w:bCs w:val="1"/>
          <w:color w:val="000000" w:themeColor="text1" w:themeTint="FF" w:themeShade="FF"/>
          <w:sz w:val="24"/>
          <w:szCs w:val="24"/>
        </w:rPr>
        <w:t xml:space="preserve">ATA </w:t>
      </w:r>
      <w:r w:rsidRPr="3FC5E1C1" w:rsidR="39A8326B">
        <w:rPr>
          <w:rFonts w:ascii="Calibri" w:hAnsi="Calibri" w:eastAsia="Calibri" w:cs="Calibri"/>
          <w:b w:val="1"/>
          <w:bCs w:val="1"/>
          <w:color w:val="000000" w:themeColor="text1" w:themeTint="FF" w:themeShade="FF"/>
          <w:sz w:val="24"/>
          <w:szCs w:val="24"/>
        </w:rPr>
        <w:t>D</w:t>
      </w:r>
      <w:r w:rsidRPr="3FC5E1C1" w:rsidR="39A8326B">
        <w:rPr>
          <w:rFonts w:ascii="Calibri" w:hAnsi="Calibri" w:eastAsia="Calibri" w:cs="Calibri"/>
          <w:b w:val="1"/>
          <w:bCs w:val="1"/>
          <w:color w:val="000000" w:themeColor="text1" w:themeTint="FF" w:themeShade="FF"/>
          <w:sz w:val="24"/>
          <w:szCs w:val="24"/>
        </w:rPr>
        <w:t>ESCRIPTION:</w:t>
      </w:r>
      <w:bookmarkEnd w:id="1007249045"/>
    </w:p>
    <w:p w:rsidR="799CDB29" w:rsidP="3FC5E1C1" w:rsidRDefault="799CDB29" w14:paraId="43EF53C0" w14:textId="4BBA06F7">
      <w:pPr>
        <w:pStyle w:val="Normal"/>
        <w:jc w:val="left"/>
        <w:rPr>
          <w:rFonts w:ascii="Calibri" w:hAnsi="Calibri" w:eastAsia="Calibri" w:cs="Calibri"/>
        </w:rPr>
      </w:pPr>
    </w:p>
    <w:p w:rsidR="799CDB29" w:rsidP="3FC5E1C1" w:rsidRDefault="799CDB29" w14:paraId="50AE727D" w14:textId="200C515E">
      <w:pPr>
        <w:pStyle w:val="ListParagraph"/>
        <w:numPr>
          <w:ilvl w:val="0"/>
          <w:numId w:val="21"/>
        </w:numPr>
        <w:jc w:val="left"/>
        <w:rPr>
          <w:rFonts w:ascii="Calibri" w:hAnsi="Calibri" w:eastAsia="Calibri" w:cs="Calibri"/>
        </w:rPr>
      </w:pPr>
      <w:r w:rsidRPr="3FC5E1C1" w:rsidR="29BB8C07">
        <w:rPr>
          <w:rFonts w:ascii="Calibri" w:hAnsi="Calibri" w:eastAsia="Calibri" w:cs="Calibri"/>
        </w:rPr>
        <w:t>Empty Row Removal:</w:t>
      </w:r>
    </w:p>
    <w:p w:rsidR="799CDB29" w:rsidP="3FC5E1C1" w:rsidRDefault="799CDB29" w14:paraId="5781ACCF" w14:textId="365D3530">
      <w:pPr>
        <w:pStyle w:val="ListParagraph"/>
        <w:numPr>
          <w:ilvl w:val="0"/>
          <w:numId w:val="23"/>
        </w:numPr>
        <w:jc w:val="left"/>
        <w:rPr>
          <w:rFonts w:ascii="Calibri" w:hAnsi="Calibri" w:eastAsia="Calibri" w:cs="Calibri"/>
        </w:rPr>
      </w:pPr>
      <w:r w:rsidRPr="3FC5E1C1" w:rsidR="29BB8C07">
        <w:rPr>
          <w:rFonts w:ascii="Calibri" w:hAnsi="Calibri" w:eastAsia="Calibri" w:cs="Calibri"/>
        </w:rPr>
        <w:t xml:space="preserve">Any rows that </w:t>
      </w:r>
      <w:r w:rsidRPr="3FC5E1C1" w:rsidR="29BB8C07">
        <w:rPr>
          <w:rFonts w:ascii="Calibri" w:hAnsi="Calibri" w:eastAsia="Calibri" w:cs="Calibri"/>
        </w:rPr>
        <w:t>contained</w:t>
      </w:r>
      <w:r w:rsidRPr="3FC5E1C1" w:rsidR="29BB8C07">
        <w:rPr>
          <w:rFonts w:ascii="Calibri" w:hAnsi="Calibri" w:eastAsia="Calibri" w:cs="Calibri"/>
        </w:rPr>
        <w:t xml:space="preserve"> missing or irrelevant data were </w:t>
      </w:r>
      <w:r w:rsidRPr="3FC5E1C1" w:rsidR="29BB8C07">
        <w:rPr>
          <w:rFonts w:ascii="Calibri" w:hAnsi="Calibri" w:eastAsia="Calibri" w:cs="Calibri"/>
        </w:rPr>
        <w:t>deleted</w:t>
      </w:r>
      <w:r w:rsidRPr="3FC5E1C1" w:rsidR="29BB8C07">
        <w:rPr>
          <w:rFonts w:ascii="Calibri" w:hAnsi="Calibri" w:eastAsia="Calibri" w:cs="Calibri"/>
        </w:rPr>
        <w:t xml:space="preserve"> to ensure that the dataset consists only of valid, usable records.</w:t>
      </w:r>
    </w:p>
    <w:p w:rsidRPr="008D6766" w:rsidR="008D6766" w:rsidP="3FC5E1C1" w:rsidRDefault="008D6766" w14:paraId="129B4F2C" w14:textId="379FFF7F">
      <w:pPr>
        <w:pStyle w:val="Heading1"/>
        <w:jc w:val="left"/>
        <w:rPr>
          <w:rFonts w:ascii="Calibri" w:hAnsi="Calibri" w:eastAsia="Calibri" w:cs="Calibri"/>
          <w:b w:val="1"/>
          <w:bCs w:val="1"/>
          <w:sz w:val="24"/>
          <w:szCs w:val="24"/>
        </w:rPr>
      </w:pPr>
      <w:bookmarkStart w:name="_Toc1594237788" w:id="436404346"/>
      <w:r w:rsidRPr="3FC5E1C1" w:rsidR="39A8326B">
        <w:rPr>
          <w:rFonts w:ascii="Calibri" w:hAnsi="Calibri" w:eastAsia="Calibri" w:cs="Calibri"/>
          <w:b w:val="1"/>
          <w:bCs w:val="1"/>
          <w:color w:val="auto"/>
          <w:sz w:val="24"/>
          <w:szCs w:val="24"/>
          <w:lang w:eastAsia="en-US" w:bidi="ar-SA"/>
        </w:rPr>
        <w:t>GENERAL INTRODUCTION:</w:t>
      </w:r>
      <w:bookmarkEnd w:id="436404346"/>
    </w:p>
    <w:p w:rsidR="6944A693" w:rsidP="3FC5E1C1" w:rsidRDefault="6944A693" w14:paraId="4EEBD284" w14:textId="46AD6245">
      <w:pPr>
        <w:spacing w:before="240" w:beforeAutospacing="off" w:after="240" w:afterAutospacing="off"/>
        <w:jc w:val="left"/>
        <w:rPr>
          <w:rFonts w:ascii="Calibri" w:hAnsi="Calibri" w:eastAsia="Calibri" w:cs="Calibri"/>
          <w:noProof w:val="0"/>
          <w:sz w:val="24"/>
          <w:szCs w:val="24"/>
          <w:lang w:val="en-US"/>
        </w:rPr>
      </w:pPr>
      <w:r w:rsidRPr="3FC5E1C1" w:rsidR="4405B0D9">
        <w:rPr>
          <w:rFonts w:ascii="Calibri" w:hAnsi="Calibri" w:eastAsia="Calibri" w:cs="Calibri"/>
          <w:noProof w:val="0"/>
          <w:sz w:val="24"/>
          <w:szCs w:val="24"/>
          <w:lang w:val="en-US"/>
        </w:rPr>
        <w:t xml:space="preserve">The COVID-19 pandemic, which began in late 2019, has had an unprecedented impact on global health, economies, and everyday life. As governments, healthcare systems, and researchers worked tirelessly to mitigate the virus's spread and impact, data-driven approaches </w:t>
      </w:r>
      <w:r w:rsidRPr="3FC5E1C1" w:rsidR="4405B0D9">
        <w:rPr>
          <w:rFonts w:ascii="Calibri" w:hAnsi="Calibri" w:eastAsia="Calibri" w:cs="Calibri"/>
          <w:noProof w:val="0"/>
          <w:sz w:val="24"/>
          <w:szCs w:val="24"/>
          <w:lang w:val="en-US"/>
        </w:rPr>
        <w:t>emerged</w:t>
      </w:r>
      <w:r w:rsidRPr="3FC5E1C1" w:rsidR="4405B0D9">
        <w:rPr>
          <w:rFonts w:ascii="Calibri" w:hAnsi="Calibri" w:eastAsia="Calibri" w:cs="Calibri"/>
          <w:noProof w:val="0"/>
          <w:sz w:val="24"/>
          <w:szCs w:val="24"/>
          <w:lang w:val="en-US"/>
        </w:rPr>
        <w:t xml:space="preserve"> as critical tools for guiding public health decisions, understanding the dynamics of the disease, and measuring the effectiveness of various interventions. The city of Chicago, like many other urban centers, faced significant challenges during this time, with the virus affecting diverse populations across different neighborhoods, age groups, and socioeconomic backgrounds.</w:t>
      </w:r>
    </w:p>
    <w:p w:rsidR="6944A693" w:rsidP="3FC5E1C1" w:rsidRDefault="6944A693" w14:paraId="54721CE8" w14:textId="6FD7ED0C">
      <w:pPr>
        <w:spacing w:before="240" w:beforeAutospacing="off" w:after="240" w:afterAutospacing="off"/>
        <w:jc w:val="left"/>
        <w:rPr>
          <w:rFonts w:ascii="Calibri" w:hAnsi="Calibri" w:eastAsia="Calibri" w:cs="Calibri"/>
          <w:noProof w:val="0"/>
          <w:sz w:val="24"/>
          <w:szCs w:val="24"/>
          <w:lang w:val="en-US"/>
        </w:rPr>
      </w:pPr>
      <w:r w:rsidRPr="3FC5E1C1" w:rsidR="4405B0D9">
        <w:rPr>
          <w:rFonts w:ascii="Calibri" w:hAnsi="Calibri" w:eastAsia="Calibri" w:cs="Calibri"/>
          <w:noProof w:val="0"/>
          <w:sz w:val="24"/>
          <w:szCs w:val="24"/>
          <w:lang w:val="en-US"/>
        </w:rPr>
        <w:t xml:space="preserve">This project aims to analyze and interpret key datasets related to COVID-19 in </w:t>
      </w:r>
      <w:r w:rsidRPr="3FC5E1C1" w:rsidR="5BB694AB">
        <w:rPr>
          <w:rFonts w:ascii="Calibri" w:hAnsi="Calibri" w:eastAsia="Calibri" w:cs="Calibri"/>
          <w:noProof w:val="0"/>
          <w:sz w:val="24"/>
          <w:szCs w:val="24"/>
          <w:lang w:val="en-US"/>
        </w:rPr>
        <w:t xml:space="preserve">the city of </w:t>
      </w:r>
      <w:r w:rsidRPr="3FC5E1C1" w:rsidR="4405B0D9">
        <w:rPr>
          <w:rFonts w:ascii="Calibri" w:hAnsi="Calibri" w:eastAsia="Calibri" w:cs="Calibri"/>
          <w:noProof w:val="0"/>
          <w:sz w:val="24"/>
          <w:szCs w:val="24"/>
          <w:lang w:val="en-US"/>
        </w:rPr>
        <w:t>Chicago, spanning from January 2020 to December 2022. The analysis focuses on s</w:t>
      </w:r>
      <w:r w:rsidRPr="3FC5E1C1" w:rsidR="4405B0D9">
        <w:rPr>
          <w:rFonts w:ascii="Calibri" w:hAnsi="Calibri" w:eastAsia="Calibri" w:cs="Calibri"/>
          <w:noProof w:val="0"/>
          <w:sz w:val="24"/>
          <w:szCs w:val="24"/>
          <w:lang w:val="en-US"/>
        </w:rPr>
        <w:t xml:space="preserve">everal </w:t>
      </w:r>
      <w:r w:rsidRPr="3FC5E1C1" w:rsidR="4405B0D9">
        <w:rPr>
          <w:rFonts w:ascii="Calibri" w:hAnsi="Calibri" w:eastAsia="Calibri" w:cs="Calibri"/>
          <w:noProof w:val="0"/>
          <w:sz w:val="24"/>
          <w:szCs w:val="24"/>
          <w:lang w:val="en-US"/>
        </w:rPr>
        <w:t xml:space="preserve">important </w:t>
      </w:r>
      <w:r w:rsidRPr="3FC5E1C1" w:rsidR="4405B0D9">
        <w:rPr>
          <w:rFonts w:ascii="Calibri" w:hAnsi="Calibri" w:eastAsia="Calibri" w:cs="Calibri"/>
          <w:noProof w:val="0"/>
          <w:sz w:val="24"/>
          <w:szCs w:val="24"/>
          <w:lang w:val="en-US"/>
        </w:rPr>
        <w:t>factors</w:t>
      </w:r>
      <w:r w:rsidRPr="3FC5E1C1" w:rsidR="4405B0D9">
        <w:rPr>
          <w:rFonts w:ascii="Calibri" w:hAnsi="Calibri" w:eastAsia="Calibri" w:cs="Calibri"/>
          <w:noProof w:val="0"/>
          <w:sz w:val="24"/>
          <w:szCs w:val="24"/>
          <w:lang w:val="en-US"/>
        </w:rPr>
        <w:t>, including the rates of hospitalization, mortality, COVID-19 testing, vaccination uptake, and booster doses across different demographic groups and regio</w:t>
      </w:r>
      <w:r w:rsidRPr="3FC5E1C1" w:rsidR="4405B0D9">
        <w:rPr>
          <w:rFonts w:ascii="Calibri" w:hAnsi="Calibri" w:eastAsia="Calibri" w:cs="Calibri"/>
          <w:noProof w:val="0"/>
          <w:sz w:val="24"/>
          <w:szCs w:val="24"/>
          <w:lang w:val="en-US"/>
        </w:rPr>
        <w:t xml:space="preserve">ns. By </w:t>
      </w:r>
      <w:r w:rsidRPr="3FC5E1C1" w:rsidR="4405B0D9">
        <w:rPr>
          <w:rFonts w:ascii="Calibri" w:hAnsi="Calibri" w:eastAsia="Calibri" w:cs="Calibri"/>
          <w:noProof w:val="0"/>
          <w:sz w:val="24"/>
          <w:szCs w:val="24"/>
          <w:lang w:val="en-US"/>
        </w:rPr>
        <w:t>lev</w:t>
      </w:r>
      <w:r w:rsidRPr="3FC5E1C1" w:rsidR="4405B0D9">
        <w:rPr>
          <w:rFonts w:ascii="Calibri" w:hAnsi="Calibri" w:eastAsia="Calibri" w:cs="Calibri"/>
          <w:noProof w:val="0"/>
          <w:sz w:val="24"/>
          <w:szCs w:val="24"/>
          <w:lang w:val="en-US"/>
        </w:rPr>
        <w:t>eraging</w:t>
      </w:r>
      <w:r w:rsidRPr="3FC5E1C1" w:rsidR="4405B0D9">
        <w:rPr>
          <w:rFonts w:ascii="Calibri" w:hAnsi="Calibri" w:eastAsia="Calibri" w:cs="Calibri"/>
          <w:noProof w:val="0"/>
          <w:sz w:val="24"/>
          <w:szCs w:val="24"/>
          <w:lang w:val="en-US"/>
        </w:rPr>
        <w:t xml:space="preserve"> these datasets, the p</w:t>
      </w:r>
      <w:r w:rsidRPr="3FC5E1C1" w:rsidR="4405B0D9">
        <w:rPr>
          <w:rFonts w:ascii="Calibri" w:hAnsi="Calibri" w:eastAsia="Calibri" w:cs="Calibri"/>
          <w:noProof w:val="0"/>
          <w:sz w:val="24"/>
          <w:szCs w:val="24"/>
          <w:lang w:val="en-US"/>
        </w:rPr>
        <w:t>rojec</w:t>
      </w:r>
      <w:r w:rsidRPr="3FC5E1C1" w:rsidR="4405B0D9">
        <w:rPr>
          <w:rFonts w:ascii="Calibri" w:hAnsi="Calibri" w:eastAsia="Calibri" w:cs="Calibri"/>
          <w:noProof w:val="0"/>
          <w:sz w:val="24"/>
          <w:szCs w:val="24"/>
          <w:lang w:val="en-US"/>
        </w:rPr>
        <w:t xml:space="preserve">t </w:t>
      </w:r>
      <w:r w:rsidRPr="3FC5E1C1" w:rsidR="4405B0D9">
        <w:rPr>
          <w:rFonts w:ascii="Calibri" w:hAnsi="Calibri" w:eastAsia="Calibri" w:cs="Calibri"/>
          <w:noProof w:val="0"/>
          <w:sz w:val="24"/>
          <w:szCs w:val="24"/>
          <w:lang w:val="en-US"/>
        </w:rPr>
        <w:t>se</w:t>
      </w:r>
      <w:r w:rsidRPr="3FC5E1C1" w:rsidR="4405B0D9">
        <w:rPr>
          <w:rFonts w:ascii="Calibri" w:hAnsi="Calibri" w:eastAsia="Calibri" w:cs="Calibri"/>
          <w:noProof w:val="0"/>
          <w:sz w:val="24"/>
          <w:szCs w:val="24"/>
          <w:lang w:val="en-US"/>
        </w:rPr>
        <w:t>eks</w:t>
      </w:r>
      <w:r w:rsidRPr="3FC5E1C1" w:rsidR="4405B0D9">
        <w:rPr>
          <w:rFonts w:ascii="Calibri" w:hAnsi="Calibri" w:eastAsia="Calibri" w:cs="Calibri"/>
          <w:noProof w:val="0"/>
          <w:sz w:val="24"/>
          <w:szCs w:val="24"/>
          <w:lang w:val="en-US"/>
        </w:rPr>
        <w:t xml:space="preserve"> to </w:t>
      </w:r>
      <w:r w:rsidRPr="3FC5E1C1" w:rsidR="4405B0D9">
        <w:rPr>
          <w:rFonts w:ascii="Calibri" w:hAnsi="Calibri" w:eastAsia="Calibri" w:cs="Calibri"/>
          <w:noProof w:val="0"/>
          <w:sz w:val="24"/>
          <w:szCs w:val="24"/>
          <w:lang w:val="en-US"/>
        </w:rPr>
        <w:t>i</w:t>
      </w:r>
      <w:r w:rsidRPr="3FC5E1C1" w:rsidR="4405B0D9">
        <w:rPr>
          <w:rFonts w:ascii="Calibri" w:hAnsi="Calibri" w:eastAsia="Calibri" w:cs="Calibri"/>
          <w:noProof w:val="0"/>
          <w:sz w:val="24"/>
          <w:szCs w:val="24"/>
          <w:lang w:val="en-US"/>
        </w:rPr>
        <w:t>dentify</w:t>
      </w:r>
      <w:r w:rsidRPr="3FC5E1C1" w:rsidR="4405B0D9">
        <w:rPr>
          <w:rFonts w:ascii="Calibri" w:hAnsi="Calibri" w:eastAsia="Calibri" w:cs="Calibri"/>
          <w:noProof w:val="0"/>
          <w:sz w:val="24"/>
          <w:szCs w:val="24"/>
          <w:lang w:val="en-US"/>
        </w:rPr>
        <w:t xml:space="preserve"> trends and patterns in how the</w:t>
      </w:r>
      <w:r w:rsidRPr="3FC5E1C1" w:rsidR="4405B0D9">
        <w:rPr>
          <w:rFonts w:ascii="Calibri" w:hAnsi="Calibri" w:eastAsia="Calibri" w:cs="Calibri"/>
          <w:noProof w:val="0"/>
          <w:sz w:val="24"/>
          <w:szCs w:val="24"/>
          <w:lang w:val="en-US"/>
        </w:rPr>
        <w:t xml:space="preserve"> virus </w:t>
      </w:r>
      <w:r w:rsidRPr="3FC5E1C1" w:rsidR="4405B0D9">
        <w:rPr>
          <w:rFonts w:ascii="Calibri" w:hAnsi="Calibri" w:eastAsia="Calibri" w:cs="Calibri"/>
          <w:noProof w:val="0"/>
          <w:sz w:val="24"/>
          <w:szCs w:val="24"/>
          <w:lang w:val="en-US"/>
        </w:rPr>
        <w:t>i</w:t>
      </w:r>
      <w:r w:rsidRPr="3FC5E1C1" w:rsidR="4405B0D9">
        <w:rPr>
          <w:rFonts w:ascii="Calibri" w:hAnsi="Calibri" w:eastAsia="Calibri" w:cs="Calibri"/>
          <w:noProof w:val="0"/>
          <w:sz w:val="24"/>
          <w:szCs w:val="24"/>
          <w:lang w:val="en-US"/>
        </w:rPr>
        <w:t>mpacted</w:t>
      </w:r>
      <w:r w:rsidRPr="3FC5E1C1" w:rsidR="4405B0D9">
        <w:rPr>
          <w:rFonts w:ascii="Calibri" w:hAnsi="Calibri" w:eastAsia="Calibri" w:cs="Calibri"/>
          <w:noProof w:val="0"/>
          <w:sz w:val="24"/>
          <w:szCs w:val="24"/>
          <w:lang w:val="en-US"/>
        </w:rPr>
        <w:t xml:space="preserve"> the population, the effectiveness of health interventions, and the disparities that arose based on race, age, and geographic location.</w:t>
      </w:r>
    </w:p>
    <w:p w:rsidR="6944A693" w:rsidP="3FC5E1C1" w:rsidRDefault="6944A693" w14:paraId="54BF68EA" w14:textId="0FE79E3E">
      <w:pPr>
        <w:spacing w:before="240" w:beforeAutospacing="off" w:after="240" w:afterAutospacing="off"/>
        <w:jc w:val="left"/>
        <w:rPr>
          <w:rFonts w:ascii="Calibri" w:hAnsi="Calibri" w:eastAsia="Calibri" w:cs="Calibri"/>
          <w:noProof w:val="0"/>
          <w:sz w:val="24"/>
          <w:szCs w:val="24"/>
          <w:lang w:val="en-US"/>
        </w:rPr>
      </w:pPr>
      <w:r w:rsidRPr="3FC5E1C1" w:rsidR="4405B0D9">
        <w:rPr>
          <w:rFonts w:ascii="Calibri" w:hAnsi="Calibri" w:eastAsia="Calibri" w:cs="Calibri"/>
          <w:noProof w:val="0"/>
          <w:sz w:val="24"/>
          <w:szCs w:val="24"/>
          <w:lang w:val="en-US"/>
        </w:rPr>
        <w:t xml:space="preserve">The purpose of this report is to provide a comprehensive understanding of COVID-19's impact on </w:t>
      </w:r>
      <w:r w:rsidRPr="3FC5E1C1" w:rsidR="584A5121">
        <w:rPr>
          <w:rFonts w:ascii="Calibri" w:hAnsi="Calibri" w:eastAsia="Calibri" w:cs="Calibri"/>
          <w:noProof w:val="0"/>
          <w:sz w:val="24"/>
          <w:szCs w:val="24"/>
          <w:lang w:val="en-US"/>
        </w:rPr>
        <w:t xml:space="preserve">the city of </w:t>
      </w:r>
      <w:r w:rsidRPr="3FC5E1C1" w:rsidR="4405B0D9">
        <w:rPr>
          <w:rFonts w:ascii="Calibri" w:hAnsi="Calibri" w:eastAsia="Calibri" w:cs="Calibri"/>
          <w:noProof w:val="0"/>
          <w:sz w:val="24"/>
          <w:szCs w:val="24"/>
          <w:lang w:val="en-US"/>
        </w:rPr>
        <w:t>Chicago, drawing insights from data to guide future public health strategies.</w:t>
      </w:r>
      <w:r w:rsidRPr="3FC5E1C1" w:rsidR="4405B0D9">
        <w:rPr>
          <w:rFonts w:ascii="Calibri" w:hAnsi="Calibri" w:eastAsia="Calibri" w:cs="Calibri"/>
          <w:noProof w:val="0"/>
          <w:sz w:val="24"/>
          <w:szCs w:val="24"/>
          <w:lang w:val="en-US"/>
        </w:rPr>
        <w:t xml:space="preserve"> These insights will contribute to the ongoing efforts to improve healthcare responses to future pandemics, as well as help policymakers and health officials design</w:t>
      </w:r>
      <w:r w:rsidRPr="3FC5E1C1" w:rsidR="4405B0D9">
        <w:rPr>
          <w:rFonts w:ascii="Calibri" w:hAnsi="Calibri" w:eastAsia="Calibri" w:cs="Calibri"/>
          <w:noProof w:val="0"/>
          <w:sz w:val="24"/>
          <w:szCs w:val="24"/>
          <w:lang w:val="en-US"/>
        </w:rPr>
        <w:t xml:space="preserve"> more effective, </w:t>
      </w:r>
      <w:r w:rsidRPr="3FC5E1C1" w:rsidR="4405B0D9">
        <w:rPr>
          <w:rFonts w:ascii="Calibri" w:hAnsi="Calibri" w:eastAsia="Calibri" w:cs="Calibri"/>
          <w:noProof w:val="0"/>
          <w:sz w:val="24"/>
          <w:szCs w:val="24"/>
          <w:lang w:val="en-US"/>
        </w:rPr>
        <w:t>equitable</w:t>
      </w:r>
      <w:r w:rsidRPr="3FC5E1C1" w:rsidR="4405B0D9">
        <w:rPr>
          <w:rFonts w:ascii="Calibri" w:hAnsi="Calibri" w:eastAsia="Calibri" w:cs="Calibri"/>
          <w:noProof w:val="0"/>
          <w:sz w:val="24"/>
          <w:szCs w:val="24"/>
          <w:lang w:val="en-US"/>
        </w:rPr>
        <w:t xml:space="preserve"> public health programs that address both immediate and long-term needs.</w:t>
      </w:r>
    </w:p>
    <w:p w:rsidR="6944A693" w:rsidP="3FC5E1C1" w:rsidRDefault="6944A693" w14:paraId="04A61C6F" w14:textId="3FDBC2BB">
      <w:pPr>
        <w:spacing w:before="240" w:beforeAutospacing="off" w:after="240" w:afterAutospacing="off"/>
        <w:jc w:val="left"/>
        <w:rPr>
          <w:rFonts w:ascii="Calibri" w:hAnsi="Calibri" w:eastAsia="Calibri" w:cs="Calibri"/>
          <w:noProof w:val="0"/>
          <w:sz w:val="24"/>
          <w:szCs w:val="24"/>
          <w:lang w:val="en-US"/>
        </w:rPr>
      </w:pPr>
      <w:r w:rsidRPr="3FC5E1C1" w:rsidR="4405B0D9">
        <w:rPr>
          <w:rFonts w:ascii="Calibri" w:hAnsi="Calibri" w:eastAsia="Calibri" w:cs="Calibri"/>
          <w:noProof w:val="0"/>
          <w:sz w:val="24"/>
          <w:szCs w:val="24"/>
          <w:lang w:val="en-US"/>
        </w:rPr>
        <w:t xml:space="preserve">Through this project, we will also highlight the importance of data-driven decision-making in public health, especially in urban environments, and suggest strategies for strengthening healthcare systems, reducing health disparities, and ensuring </w:t>
      </w:r>
      <w:r w:rsidRPr="3FC5E1C1" w:rsidR="4405B0D9">
        <w:rPr>
          <w:rFonts w:ascii="Calibri" w:hAnsi="Calibri" w:eastAsia="Calibri" w:cs="Calibri"/>
          <w:noProof w:val="0"/>
          <w:sz w:val="24"/>
          <w:szCs w:val="24"/>
          <w:lang w:val="en-US"/>
        </w:rPr>
        <w:t>equitable</w:t>
      </w:r>
      <w:r w:rsidRPr="3FC5E1C1" w:rsidR="4405B0D9">
        <w:rPr>
          <w:rFonts w:ascii="Calibri" w:hAnsi="Calibri" w:eastAsia="Calibri" w:cs="Calibri"/>
          <w:noProof w:val="0"/>
          <w:sz w:val="24"/>
          <w:szCs w:val="24"/>
          <w:lang w:val="en-US"/>
        </w:rPr>
        <w:t xml:space="preserve"> access to medical resources and treatments.</w:t>
      </w:r>
    </w:p>
    <w:p w:rsidR="1C73334E" w:rsidP="3FC5E1C1" w:rsidRDefault="1C73334E" w14:paraId="71DF78AC" w14:textId="3C2DF540">
      <w:pPr>
        <w:pStyle w:val="Normal"/>
        <w:jc w:val="left"/>
        <w:rPr>
          <w:rFonts w:ascii="Calibri" w:hAnsi="Calibri" w:eastAsia="Calibri" w:cs="Calibri"/>
        </w:rPr>
      </w:pPr>
    </w:p>
    <w:p w:rsidR="3FC5E1C1" w:rsidP="3FC5E1C1" w:rsidRDefault="3FC5E1C1" w14:paraId="0A3D5ED0" w14:textId="662AE7AB">
      <w:pPr>
        <w:pStyle w:val="Normal"/>
        <w:jc w:val="left"/>
        <w:rPr>
          <w:rFonts w:ascii="Calibri" w:hAnsi="Calibri" w:eastAsia="Calibri" w:cs="Calibri"/>
        </w:rPr>
      </w:pPr>
    </w:p>
    <w:p w:rsidRPr="008D6766" w:rsidR="008D6766" w:rsidP="3FC5E1C1" w:rsidRDefault="008D6766" w14:paraId="0DCDD9B9" w14:textId="23C99808">
      <w:pPr>
        <w:pStyle w:val="Heading1"/>
        <w:jc w:val="left"/>
        <w:rPr>
          <w:rFonts w:ascii="Calibri" w:hAnsi="Calibri" w:eastAsia="Calibri" w:cs="Calibri"/>
          <w:b w:val="1"/>
          <w:bCs w:val="1"/>
          <w:sz w:val="24"/>
          <w:szCs w:val="24"/>
        </w:rPr>
      </w:pPr>
      <w:bookmarkStart w:name="_Toc1421585443" w:id="1525445160"/>
      <w:r w:rsidRPr="3FC5E1C1" w:rsidR="39A8326B">
        <w:rPr>
          <w:rFonts w:ascii="Calibri" w:hAnsi="Calibri" w:eastAsia="Calibri" w:cs="Calibri"/>
          <w:b w:val="1"/>
          <w:bCs w:val="1"/>
          <w:color w:val="auto"/>
          <w:sz w:val="24"/>
          <w:szCs w:val="24"/>
          <w:lang w:eastAsia="en-US" w:bidi="ar-SA"/>
        </w:rPr>
        <w:t>INSIGHTS AND FINDINGS:</w:t>
      </w:r>
      <w:bookmarkEnd w:id="1525445160"/>
    </w:p>
    <w:p w:rsidRPr="008D6766" w:rsidR="008D6766" w:rsidP="3FC5E1C1" w:rsidRDefault="008D6766" w14:paraId="48DAB6A3" w14:textId="042D6E78">
      <w:pPr>
        <w:pStyle w:val="ListParagraph"/>
        <w:numPr>
          <w:ilvl w:val="0"/>
          <w:numId w:val="24"/>
        </w:numPr>
        <w:spacing w:before="240" w:beforeAutospacing="off" w:after="240" w:afterAutospacing="off"/>
        <w:jc w:val="left"/>
        <w:rPr>
          <w:rFonts w:ascii="Calibri" w:hAnsi="Calibri" w:eastAsia="Calibri" w:cs="Calibri"/>
          <w:b w:val="1"/>
          <w:bCs w:val="1"/>
          <w:noProof w:val="0"/>
          <w:sz w:val="24"/>
          <w:szCs w:val="24"/>
          <w:lang w:val="en-US"/>
        </w:rPr>
      </w:pPr>
      <w:r w:rsidRPr="3FC5E1C1" w:rsidR="2E7D623B">
        <w:rPr>
          <w:rFonts w:ascii="Calibri" w:hAnsi="Calibri" w:eastAsia="Calibri" w:cs="Calibri"/>
          <w:b w:val="1"/>
          <w:bCs w:val="1"/>
          <w:noProof w:val="0"/>
          <w:sz w:val="24"/>
          <w:szCs w:val="24"/>
          <w:lang w:val="en-US"/>
        </w:rPr>
        <w:t>Hospitalization and Death Rate Trends in Chicago (Jan 2020 - Dec 2022)</w:t>
      </w:r>
    </w:p>
    <w:p w:rsidRPr="008D6766" w:rsidR="008D6766" w:rsidP="3FC5E1C1" w:rsidRDefault="008D6766" w14:paraId="75DBCEE3" w14:textId="5504AD70">
      <w:pPr>
        <w:pStyle w:val="ListParagraph"/>
        <w:numPr>
          <w:ilvl w:val="0"/>
          <w:numId w:val="29"/>
        </w:numPr>
        <w:spacing w:before="240" w:beforeAutospacing="off" w:after="240" w:afterAutospacing="off"/>
        <w:ind/>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Hypothesis:</w:t>
      </w:r>
      <w:r w:rsidRPr="3FC5E1C1" w:rsidR="2E7D623B">
        <w:rPr>
          <w:rFonts w:ascii="Calibri" w:hAnsi="Calibri" w:eastAsia="Calibri" w:cs="Calibri"/>
          <w:noProof w:val="0"/>
          <w:sz w:val="24"/>
          <w:szCs w:val="24"/>
          <w:lang w:val="en-US"/>
        </w:rPr>
        <w:t xml:space="preserve"> A </w:t>
      </w:r>
      <w:r w:rsidRPr="3FC5E1C1" w:rsidR="2E7D623B">
        <w:rPr>
          <w:rFonts w:ascii="Calibri" w:hAnsi="Calibri" w:eastAsia="Calibri" w:cs="Calibri"/>
          <w:noProof w:val="0"/>
          <w:sz w:val="24"/>
          <w:szCs w:val="24"/>
          <w:lang w:val="en-US"/>
        </w:rPr>
        <w:t>relatively low</w:t>
      </w:r>
      <w:r w:rsidRPr="3FC5E1C1" w:rsidR="2E7D623B">
        <w:rPr>
          <w:rFonts w:ascii="Calibri" w:hAnsi="Calibri" w:eastAsia="Calibri" w:cs="Calibri"/>
          <w:noProof w:val="0"/>
          <w:sz w:val="24"/>
          <w:szCs w:val="24"/>
          <w:lang w:val="en-US"/>
        </w:rPr>
        <w:t xml:space="preserve"> hospitalization rate and death rate in</w:t>
      </w:r>
      <w:r w:rsidRPr="3FC5E1C1" w:rsidR="16039921">
        <w:rPr>
          <w:rFonts w:ascii="Calibri" w:hAnsi="Calibri" w:eastAsia="Calibri" w:cs="Calibri"/>
          <w:noProof w:val="0"/>
          <w:sz w:val="24"/>
          <w:szCs w:val="24"/>
          <w:lang w:val="en-US"/>
        </w:rPr>
        <w:t xml:space="preserve"> the city </w:t>
      </w:r>
      <w:r w:rsidRPr="3FC5E1C1" w:rsidR="16039921">
        <w:rPr>
          <w:rFonts w:ascii="Calibri" w:hAnsi="Calibri" w:eastAsia="Calibri" w:cs="Calibri"/>
          <w:noProof w:val="0"/>
          <w:sz w:val="24"/>
          <w:szCs w:val="24"/>
          <w:lang w:val="en-US"/>
        </w:rPr>
        <w:t xml:space="preserve">of </w:t>
      </w:r>
      <w:r w:rsidRPr="3FC5E1C1" w:rsidR="2E7D623B">
        <w:rPr>
          <w:rFonts w:ascii="Calibri" w:hAnsi="Calibri" w:eastAsia="Calibri" w:cs="Calibri"/>
          <w:noProof w:val="0"/>
          <w:sz w:val="24"/>
          <w:szCs w:val="24"/>
          <w:lang w:val="en-US"/>
        </w:rPr>
        <w:t xml:space="preserve"> Chicago</w:t>
      </w:r>
      <w:r w:rsidRPr="3FC5E1C1" w:rsidR="2E7D623B">
        <w:rPr>
          <w:rFonts w:ascii="Calibri" w:hAnsi="Calibri" w:eastAsia="Calibri" w:cs="Calibri"/>
          <w:noProof w:val="0"/>
          <w:sz w:val="24"/>
          <w:szCs w:val="24"/>
          <w:lang w:val="en-US"/>
        </w:rPr>
        <w:t xml:space="preserve"> from January 2020 to December 2022 are attributed to the decreasing number of COVID-19 cases by the end of 2022.</w:t>
      </w:r>
    </w:p>
    <w:p w:rsidRPr="008D6766" w:rsidR="008D6766" w:rsidP="3FC5E1C1" w:rsidRDefault="008D6766" w14:paraId="7ED2E283" w14:textId="3D7E45C4">
      <w:pPr>
        <w:pStyle w:val="ListParagraph"/>
        <w:numPr>
          <w:ilvl w:val="0"/>
          <w:numId w:val="29"/>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Insight</w:t>
      </w:r>
      <w:r w:rsidRPr="3FC5E1C1" w:rsidR="105B7D8C">
        <w:rPr>
          <w:rFonts w:ascii="Calibri" w:hAnsi="Calibri" w:eastAsia="Calibri" w:cs="Calibri"/>
          <w:b w:val="1"/>
          <w:bCs w:val="1"/>
          <w:noProof w:val="0"/>
          <w:sz w:val="24"/>
          <w:szCs w:val="24"/>
          <w:lang w:val="en-US"/>
        </w:rPr>
        <w:t>s</w:t>
      </w:r>
      <w:r w:rsidRPr="3FC5E1C1" w:rsidR="2E7D623B">
        <w:rPr>
          <w:rFonts w:ascii="Calibri" w:hAnsi="Calibri" w:eastAsia="Calibri" w:cs="Calibri"/>
          <w:b w:val="1"/>
          <w:bCs w:val="1"/>
          <w:noProof w:val="0"/>
          <w:sz w:val="24"/>
          <w:szCs w:val="24"/>
          <w:lang w:val="en-US"/>
        </w:rPr>
        <w:t>:</w:t>
      </w:r>
      <w:r w:rsidRPr="3FC5E1C1" w:rsidR="2E7D623B">
        <w:rPr>
          <w:rFonts w:ascii="Calibri" w:hAnsi="Calibri" w:eastAsia="Calibri" w:cs="Calibri"/>
          <w:noProof w:val="0"/>
          <w:sz w:val="24"/>
          <w:szCs w:val="24"/>
          <w:lang w:val="en-US"/>
        </w:rPr>
        <w:t xml:space="preserve"> </w:t>
      </w:r>
    </w:p>
    <w:p w:rsidRPr="008D6766" w:rsidR="008D6766" w:rsidP="3FC5E1C1" w:rsidRDefault="008D6766" w14:paraId="3D8DFC51" w14:textId="46067BA2">
      <w:pPr>
        <w:pStyle w:val="ListParagraph"/>
        <w:numPr>
          <w:ilvl w:val="1"/>
          <w:numId w:val="29"/>
        </w:numPr>
        <w:spacing w:before="240" w:beforeAutospacing="off" w:after="240" w:afterAutospacing="off"/>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57D2DD1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Total Counts December 2021 </w:t>
      </w:r>
      <w:r w:rsidRPr="3FC5E1C1" w:rsidR="57D2DD1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shows</w:t>
      </w:r>
      <w:r w:rsidRPr="3FC5E1C1" w:rsidR="57D2DD1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significant counts across all categories, with positive cases, hospitalizations, and deaths each reaching notable totals. </w:t>
      </w:r>
    </w:p>
    <w:p w:rsidRPr="008D6766" w:rsidR="008D6766" w:rsidP="3FC5E1C1" w:rsidRDefault="008D6766" w14:paraId="777A3BD8" w14:textId="56EE4906">
      <w:pPr>
        <w:pStyle w:val="ListParagraph"/>
        <w:numPr>
          <w:ilvl w:val="1"/>
          <w:numId w:val="29"/>
        </w:numPr>
        <w:spacing w:before="240" w:beforeAutospacing="off" w:after="240" w:afterAutospacing="off"/>
        <w:ind/>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57D2DD1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Patterned Correlation: The data reveals a strong correlation among positive cases, hospitalizations, and deaths, even though they follow a staggered pattern.</w:t>
      </w:r>
    </w:p>
    <w:p w:rsidRPr="008D6766" w:rsidR="008D6766" w:rsidP="3FC5E1C1" w:rsidRDefault="008D6766" w14:paraId="6D2F27CC" w14:textId="6263FBB4">
      <w:pPr>
        <w:pStyle w:val="ListParagraph"/>
        <w:numPr>
          <w:ilvl w:val="1"/>
          <w:numId w:val="29"/>
        </w:numPr>
        <w:spacing w:before="240" w:beforeAutospacing="off" w:after="240" w:afterAutospacing="off"/>
        <w:ind/>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57D2DD1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Lagged Sequence: The peak in positive cases is followed by a delayed rise in hospitalizations and, </w:t>
      </w:r>
      <w:r w:rsidRPr="3FC5E1C1" w:rsidR="57D2DD1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subsequently</w:t>
      </w:r>
      <w:r w:rsidRPr="3FC5E1C1" w:rsidR="57D2DD1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deaths, illustrating the typical progression and impact timeline of the outbreak on healthcare and mortality.</w:t>
      </w:r>
    </w:p>
    <w:p w:rsidRPr="008D6766" w:rsidR="008D6766" w:rsidP="3FC5E1C1" w:rsidRDefault="008D6766" w14:paraId="7BF8F915" w14:textId="3134E36A">
      <w:pPr>
        <w:pStyle w:val="ListParagraph"/>
        <w:numPr>
          <w:ilvl w:val="0"/>
          <w:numId w:val="29"/>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Visualization:</w:t>
      </w:r>
      <w:r w:rsidRPr="3FC5E1C1" w:rsidR="2E7D623B">
        <w:rPr>
          <w:rFonts w:ascii="Calibri" w:hAnsi="Calibri" w:eastAsia="Calibri" w:cs="Calibri"/>
          <w:noProof w:val="0"/>
          <w:sz w:val="24"/>
          <w:szCs w:val="24"/>
          <w:lang w:val="en-US"/>
        </w:rPr>
        <w:t xml:space="preserve"> </w:t>
      </w:r>
    </w:p>
    <w:p w:rsidRPr="008D6766" w:rsidR="008D6766" w:rsidP="3FC5E1C1" w:rsidRDefault="008D6766" w14:paraId="0F0AB585" w14:textId="19011258">
      <w:pPr>
        <w:pStyle w:val="ListParagraph"/>
        <w:spacing w:before="240" w:beforeAutospacing="off" w:after="240" w:afterAutospacing="off"/>
        <w:ind w:left="1440"/>
        <w:jc w:val="left"/>
      </w:pPr>
      <w:r w:rsidR="66BA21D9">
        <w:drawing>
          <wp:inline wp14:editId="18DD7CEB" wp14:anchorId="6941689D">
            <wp:extent cx="5943600" cy="3067050"/>
            <wp:effectExtent l="0" t="0" r="0" b="0"/>
            <wp:docPr id="1362840897" name="" title=""/>
            <wp:cNvGraphicFramePr>
              <a:graphicFrameLocks noChangeAspect="1"/>
            </wp:cNvGraphicFramePr>
            <a:graphic>
              <a:graphicData uri="http://schemas.openxmlformats.org/drawingml/2006/picture">
                <pic:pic>
                  <pic:nvPicPr>
                    <pic:cNvPr id="0" name=""/>
                    <pic:cNvPicPr/>
                  </pic:nvPicPr>
                  <pic:blipFill>
                    <a:blip r:embed="R391a73ae47f64c90">
                      <a:extLst>
                        <a:ext xmlns:a="http://schemas.openxmlformats.org/drawingml/2006/main" uri="{28A0092B-C50C-407E-A947-70E740481C1C}">
                          <a14:useLocalDpi val="0"/>
                        </a:ext>
                      </a:extLst>
                    </a:blip>
                    <a:stretch>
                      <a:fillRect/>
                    </a:stretch>
                  </pic:blipFill>
                  <pic:spPr>
                    <a:xfrm>
                      <a:off x="0" y="0"/>
                      <a:ext cx="5943600" cy="3067050"/>
                    </a:xfrm>
                    <a:prstGeom prst="rect">
                      <a:avLst/>
                    </a:prstGeom>
                  </pic:spPr>
                </pic:pic>
              </a:graphicData>
            </a:graphic>
          </wp:inline>
        </w:drawing>
      </w:r>
    </w:p>
    <w:p w:rsidRPr="008D6766" w:rsidR="008D6766" w:rsidP="3FC5E1C1" w:rsidRDefault="008D6766" w14:paraId="09086981" w14:textId="23A26FD4">
      <w:pPr>
        <w:pStyle w:val="ListParagraph"/>
        <w:numPr>
          <w:ilvl w:val="0"/>
          <w:numId w:val="29"/>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Dataset:</w:t>
      </w:r>
      <w:r w:rsidRPr="3FC5E1C1" w:rsidR="2E7D623B">
        <w:rPr>
          <w:rFonts w:ascii="Calibri" w:hAnsi="Calibri" w:eastAsia="Calibri" w:cs="Calibri"/>
          <w:noProof w:val="0"/>
          <w:sz w:val="24"/>
          <w:szCs w:val="24"/>
          <w:lang w:val="en-US"/>
        </w:rPr>
        <w:t xml:space="preserve"> </w:t>
      </w:r>
      <w:r w:rsidRPr="3FC5E1C1" w:rsidR="3C0DE0B2">
        <w:rPr>
          <w:rFonts w:ascii="Calibri" w:hAnsi="Calibri" w:eastAsia="Calibri" w:cs="Calibri"/>
          <w:noProof w:val="0"/>
          <w:sz w:val="24"/>
          <w:szCs w:val="24"/>
          <w:lang w:val="en-US"/>
        </w:rPr>
        <w:t xml:space="preserve">In the city of </w:t>
      </w:r>
      <w:r w:rsidRPr="3FC5E1C1" w:rsidR="2E7D623B">
        <w:rPr>
          <w:rFonts w:ascii="Calibri" w:hAnsi="Calibri" w:eastAsia="Calibri" w:cs="Calibri"/>
          <w:noProof w:val="0"/>
          <w:sz w:val="24"/>
          <w:szCs w:val="24"/>
          <w:lang w:val="en-US"/>
        </w:rPr>
        <w:t>Chicago COVID-19 Dataset (Jan 2020 - Dec 2022)</w:t>
      </w:r>
    </w:p>
    <w:p w:rsidRPr="008D6766" w:rsidR="008D6766" w:rsidP="3FC5E1C1" w:rsidRDefault="008D6766" w14:paraId="29DE819B" w14:textId="18AB90B0">
      <w:pPr>
        <w:pStyle w:val="ListParagraph"/>
        <w:spacing w:before="240" w:beforeAutospacing="off" w:after="240" w:afterAutospacing="off"/>
        <w:ind w:left="1440"/>
        <w:jc w:val="left"/>
        <w:rPr>
          <w:rFonts w:ascii="Calibri" w:hAnsi="Calibri" w:eastAsia="Calibri" w:cs="Calibri"/>
          <w:noProof w:val="0"/>
          <w:sz w:val="24"/>
          <w:szCs w:val="24"/>
          <w:lang w:val="en-US"/>
        </w:rPr>
      </w:pPr>
    </w:p>
    <w:p w:rsidRPr="008D6766" w:rsidR="008D6766" w:rsidP="3FC5E1C1" w:rsidRDefault="008D6766" w14:paraId="2181FDF0" w14:textId="56CD5BA4">
      <w:pPr>
        <w:pStyle w:val="ListParagraph"/>
        <w:numPr>
          <w:ilvl w:val="0"/>
          <w:numId w:val="29"/>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Number of Records:</w:t>
      </w:r>
      <w:r w:rsidRPr="3FC5E1C1" w:rsidR="2E7D623B">
        <w:rPr>
          <w:rFonts w:ascii="Calibri" w:hAnsi="Calibri" w:eastAsia="Calibri" w:cs="Calibri"/>
          <w:noProof w:val="0"/>
          <w:sz w:val="24"/>
          <w:szCs w:val="24"/>
          <w:lang w:val="en-US"/>
        </w:rPr>
        <w:t xml:space="preserve"> </w:t>
      </w:r>
      <w:r w:rsidRPr="3FC5E1C1" w:rsidR="2E7D623B">
        <w:rPr>
          <w:rFonts w:ascii="Calibri" w:hAnsi="Calibri" w:eastAsia="Calibri" w:cs="Calibri"/>
          <w:noProof w:val="0"/>
          <w:sz w:val="24"/>
          <w:szCs w:val="24"/>
          <w:lang w:val="en-US"/>
        </w:rPr>
        <w:t>5150</w:t>
      </w:r>
    </w:p>
    <w:p w:rsidRPr="008D6766" w:rsidR="008D6766" w:rsidP="3FC5E1C1" w:rsidRDefault="008D6766" w14:paraId="4A07B7BD" w14:textId="5E550545">
      <w:pPr>
        <w:pStyle w:val="ListParagraph"/>
        <w:spacing w:before="240" w:beforeAutospacing="off" w:after="240" w:afterAutospacing="off"/>
        <w:ind w:left="1440"/>
        <w:jc w:val="left"/>
        <w:rPr>
          <w:rFonts w:ascii="Calibri" w:hAnsi="Calibri" w:eastAsia="Calibri" w:cs="Calibri"/>
          <w:noProof w:val="0"/>
          <w:sz w:val="24"/>
          <w:szCs w:val="24"/>
          <w:lang w:val="en-US"/>
        </w:rPr>
      </w:pPr>
    </w:p>
    <w:p w:rsidRPr="008D6766" w:rsidR="008D6766" w:rsidP="3FC5E1C1" w:rsidRDefault="008D6766" w14:paraId="20B73917" w14:textId="3ADDA275">
      <w:pPr>
        <w:pStyle w:val="ListParagraph"/>
        <w:numPr>
          <w:ilvl w:val="0"/>
          <w:numId w:val="24"/>
        </w:numPr>
        <w:spacing w:before="240" w:beforeAutospacing="off" w:after="240" w:afterAutospacing="off"/>
        <w:jc w:val="left"/>
        <w:rPr>
          <w:rFonts w:ascii="Calibri" w:hAnsi="Calibri" w:eastAsia="Calibri" w:cs="Calibri"/>
          <w:b w:val="1"/>
          <w:bCs w:val="1"/>
          <w:noProof w:val="0"/>
          <w:sz w:val="24"/>
          <w:szCs w:val="24"/>
          <w:lang w:val="en-US"/>
        </w:rPr>
      </w:pPr>
      <w:r w:rsidRPr="3FC5E1C1" w:rsidR="2E7D623B">
        <w:rPr>
          <w:rFonts w:ascii="Calibri" w:hAnsi="Calibri" w:eastAsia="Calibri" w:cs="Calibri"/>
          <w:b w:val="1"/>
          <w:bCs w:val="1"/>
          <w:noProof w:val="0"/>
          <w:sz w:val="24"/>
          <w:szCs w:val="24"/>
          <w:lang w:val="en-US"/>
        </w:rPr>
        <w:t xml:space="preserve">Testing Rates Among Different Age Groups in </w:t>
      </w:r>
      <w:r w:rsidRPr="3FC5E1C1" w:rsidR="00360549">
        <w:rPr>
          <w:rFonts w:ascii="Calibri" w:hAnsi="Calibri" w:eastAsia="Calibri" w:cs="Calibri"/>
          <w:b w:val="1"/>
          <w:bCs w:val="1"/>
          <w:noProof w:val="0"/>
          <w:sz w:val="24"/>
          <w:szCs w:val="24"/>
          <w:lang w:val="en-US"/>
        </w:rPr>
        <w:t xml:space="preserve">the city of </w:t>
      </w:r>
      <w:r w:rsidRPr="3FC5E1C1" w:rsidR="2E7D623B">
        <w:rPr>
          <w:rFonts w:ascii="Calibri" w:hAnsi="Calibri" w:eastAsia="Calibri" w:cs="Calibri"/>
          <w:b w:val="1"/>
          <w:bCs w:val="1"/>
          <w:noProof w:val="0"/>
          <w:sz w:val="24"/>
          <w:szCs w:val="24"/>
          <w:lang w:val="en-US"/>
        </w:rPr>
        <w:t>Chicago (Jan 202</w:t>
      </w:r>
      <w:r w:rsidRPr="3FC5E1C1" w:rsidR="230D8B7F">
        <w:rPr>
          <w:rFonts w:ascii="Calibri" w:hAnsi="Calibri" w:eastAsia="Calibri" w:cs="Calibri"/>
          <w:b w:val="1"/>
          <w:bCs w:val="1"/>
          <w:noProof w:val="0"/>
          <w:sz w:val="24"/>
          <w:szCs w:val="24"/>
          <w:lang w:val="en-US"/>
        </w:rPr>
        <w:t>1</w:t>
      </w:r>
      <w:r w:rsidRPr="3FC5E1C1" w:rsidR="2E7D623B">
        <w:rPr>
          <w:rFonts w:ascii="Calibri" w:hAnsi="Calibri" w:eastAsia="Calibri" w:cs="Calibri"/>
          <w:b w:val="1"/>
          <w:bCs w:val="1"/>
          <w:noProof w:val="0"/>
          <w:sz w:val="24"/>
          <w:szCs w:val="24"/>
          <w:lang w:val="en-US"/>
        </w:rPr>
        <w:t xml:space="preserve"> - Dec 202</w:t>
      </w:r>
      <w:r w:rsidRPr="3FC5E1C1" w:rsidR="30043AEC">
        <w:rPr>
          <w:rFonts w:ascii="Calibri" w:hAnsi="Calibri" w:eastAsia="Calibri" w:cs="Calibri"/>
          <w:b w:val="1"/>
          <w:bCs w:val="1"/>
          <w:noProof w:val="0"/>
          <w:sz w:val="24"/>
          <w:szCs w:val="24"/>
          <w:lang w:val="en-US"/>
        </w:rPr>
        <w:t>1</w:t>
      </w:r>
      <w:r w:rsidRPr="3FC5E1C1" w:rsidR="2E7D623B">
        <w:rPr>
          <w:rFonts w:ascii="Calibri" w:hAnsi="Calibri" w:eastAsia="Calibri" w:cs="Calibri"/>
          <w:b w:val="1"/>
          <w:bCs w:val="1"/>
          <w:noProof w:val="0"/>
          <w:sz w:val="24"/>
          <w:szCs w:val="24"/>
          <w:lang w:val="en-US"/>
        </w:rPr>
        <w:t>)</w:t>
      </w:r>
    </w:p>
    <w:p w:rsidRPr="008D6766" w:rsidR="008D6766" w:rsidP="3FC5E1C1" w:rsidRDefault="008D6766" w14:paraId="2CD3BB8C" w14:textId="67E0CF85">
      <w:pPr>
        <w:pStyle w:val="ListParagraph"/>
        <w:numPr>
          <w:ilvl w:val="0"/>
          <w:numId w:val="25"/>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Hypothesis:</w:t>
      </w:r>
      <w:r w:rsidRPr="3FC5E1C1" w:rsidR="2E7D623B">
        <w:rPr>
          <w:rFonts w:ascii="Calibri" w:hAnsi="Calibri" w:eastAsia="Calibri" w:cs="Calibri"/>
          <w:noProof w:val="0"/>
          <w:sz w:val="24"/>
          <w:szCs w:val="24"/>
          <w:lang w:val="en-US"/>
        </w:rPr>
        <w:t xml:space="preserve"> Individuals aged 18-29 years in </w:t>
      </w:r>
      <w:r w:rsidRPr="3FC5E1C1" w:rsidR="139251C7">
        <w:rPr>
          <w:rFonts w:ascii="Calibri" w:hAnsi="Calibri" w:eastAsia="Calibri" w:cs="Calibri"/>
          <w:noProof w:val="0"/>
          <w:sz w:val="24"/>
          <w:szCs w:val="24"/>
          <w:lang w:val="en-US"/>
        </w:rPr>
        <w:t xml:space="preserve">the city of </w:t>
      </w:r>
      <w:r w:rsidRPr="3FC5E1C1" w:rsidR="2E7D623B">
        <w:rPr>
          <w:rFonts w:ascii="Calibri" w:hAnsi="Calibri" w:eastAsia="Calibri" w:cs="Calibri"/>
          <w:noProof w:val="0"/>
          <w:sz w:val="24"/>
          <w:szCs w:val="24"/>
          <w:lang w:val="en-US"/>
        </w:rPr>
        <w:t xml:space="preserve">Chicago </w:t>
      </w:r>
      <w:r w:rsidRPr="3FC5E1C1" w:rsidR="2E7D623B">
        <w:rPr>
          <w:rFonts w:ascii="Calibri" w:hAnsi="Calibri" w:eastAsia="Calibri" w:cs="Calibri"/>
          <w:noProof w:val="0"/>
          <w:sz w:val="24"/>
          <w:szCs w:val="24"/>
          <w:lang w:val="en-US"/>
        </w:rPr>
        <w:t>e</w:t>
      </w:r>
      <w:r w:rsidRPr="3FC5E1C1" w:rsidR="2E7D623B">
        <w:rPr>
          <w:rFonts w:ascii="Calibri" w:hAnsi="Calibri" w:eastAsia="Calibri" w:cs="Calibri"/>
          <w:noProof w:val="0"/>
          <w:sz w:val="24"/>
          <w:szCs w:val="24"/>
          <w:lang w:val="en-US"/>
        </w:rPr>
        <w:t>xhibit</w:t>
      </w:r>
      <w:r w:rsidRPr="3FC5E1C1" w:rsidR="2E7D623B">
        <w:rPr>
          <w:rFonts w:ascii="Calibri" w:hAnsi="Calibri" w:eastAsia="Calibri" w:cs="Calibri"/>
          <w:noProof w:val="0"/>
          <w:sz w:val="24"/>
          <w:szCs w:val="24"/>
          <w:lang w:val="en-US"/>
        </w:rPr>
        <w:t xml:space="preserve"> </w:t>
      </w:r>
      <w:r w:rsidRPr="3FC5E1C1" w:rsidR="2E7D623B">
        <w:rPr>
          <w:rFonts w:ascii="Calibri" w:hAnsi="Calibri" w:eastAsia="Calibri" w:cs="Calibri"/>
          <w:noProof w:val="0"/>
          <w:sz w:val="24"/>
          <w:szCs w:val="24"/>
          <w:lang w:val="en-US"/>
        </w:rPr>
        <w:t>the highest testing rates due to their large population base and increased testing frequency, particularly on Mondays.</w:t>
      </w:r>
    </w:p>
    <w:p w:rsidRPr="008D6766" w:rsidR="008D6766" w:rsidP="3FC5E1C1" w:rsidRDefault="008D6766" w14:paraId="6FED71EF" w14:textId="2CA7EF19">
      <w:pPr>
        <w:pStyle w:val="ListParagraph"/>
        <w:spacing w:before="240" w:beforeAutospacing="off" w:after="240" w:afterAutospacing="off"/>
        <w:ind w:left="1440"/>
        <w:jc w:val="left"/>
        <w:rPr>
          <w:rFonts w:ascii="Calibri" w:hAnsi="Calibri" w:eastAsia="Calibri" w:cs="Calibri"/>
          <w:noProof w:val="0"/>
          <w:sz w:val="24"/>
          <w:szCs w:val="24"/>
          <w:lang w:val="en-US"/>
        </w:rPr>
      </w:pPr>
    </w:p>
    <w:p w:rsidRPr="008D6766" w:rsidR="008D6766" w:rsidP="3FC5E1C1" w:rsidRDefault="008D6766" w14:paraId="79CD24FA" w14:textId="73792E70">
      <w:pPr>
        <w:pStyle w:val="ListParagraph"/>
        <w:numPr>
          <w:ilvl w:val="0"/>
          <w:numId w:val="25"/>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Insight:</w:t>
      </w:r>
      <w:r w:rsidRPr="3FC5E1C1" w:rsidR="2E7D623B">
        <w:rPr>
          <w:rFonts w:ascii="Calibri" w:hAnsi="Calibri" w:eastAsia="Calibri" w:cs="Calibri"/>
          <w:noProof w:val="0"/>
          <w:sz w:val="24"/>
          <w:szCs w:val="24"/>
          <w:lang w:val="en-US"/>
        </w:rPr>
        <w:t xml:space="preserve"> </w:t>
      </w:r>
    </w:p>
    <w:p w:rsidR="240411A9" w:rsidP="3FC5E1C1" w:rsidRDefault="240411A9" w14:paraId="738D8F79" w14:textId="028FA30E">
      <w:pPr>
        <w:pStyle w:val="ListParagraph"/>
        <w:numPr>
          <w:ilvl w:val="1"/>
          <w:numId w:val="25"/>
        </w:numPr>
        <w:spacing w:before="240" w:beforeAutospacing="off" w:after="240" w:afterAutospacing="off"/>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single"/>
          <w:lang w:val="en-US"/>
        </w:rPr>
        <w:t>Weekly Testing Trend</w:t>
      </w: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Testing rates are highest on Monday (17.</w:t>
      </w:r>
      <w:r w:rsidRPr="3FC5E1C1" w:rsidR="7CC814F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71</w:t>
      </w: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and remain </w:t>
      </w: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relatively high</w:t>
      </w: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through Wednesday, with a notable dip on Sunday (</w:t>
      </w:r>
      <w:r w:rsidRPr="3FC5E1C1" w:rsidR="4BA2C11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7.62</w:t>
      </w: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w:t>
      </w: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indicating</w:t>
      </w: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increased testing at the start of the week.</w:t>
      </w:r>
    </w:p>
    <w:p w:rsidR="240411A9" w:rsidP="3FC5E1C1" w:rsidRDefault="240411A9" w14:paraId="1285F751" w14:textId="29E585C5">
      <w:pPr>
        <w:pStyle w:val="ListParagraph"/>
        <w:numPr>
          <w:ilvl w:val="1"/>
          <w:numId w:val="25"/>
        </w:numPr>
        <w:spacing w:before="240" w:beforeAutospacing="off" w:after="240" w:afterAutospacing="off"/>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single"/>
          <w:lang w:val="en-US"/>
        </w:rPr>
        <w:t>Testing by Age</w:t>
      </w: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Highest testing counts are among those aged 18-29, followed by 30-39, with significantly lower testing in older age groups</w:t>
      </w:r>
    </w:p>
    <w:p w:rsidR="240411A9" w:rsidP="3FC5E1C1" w:rsidRDefault="240411A9" w14:paraId="2C135CC4" w14:textId="6101D4BE">
      <w:pPr>
        <w:pStyle w:val="ListParagraph"/>
        <w:numPr>
          <w:ilvl w:val="1"/>
          <w:numId w:val="25"/>
        </w:numPr>
        <w:spacing w:before="240" w:beforeAutospacing="off" w:after="240" w:afterAutospacing="off"/>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single"/>
          <w:lang w:val="en-US"/>
        </w:rPr>
        <w:t>Testing by Race</w:t>
      </w: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Variation in testing rates among racial groups suggests </w:t>
      </w: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different levels</w:t>
      </w:r>
      <w:r w:rsidRPr="3FC5E1C1" w:rsidR="240411A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of engagement or access to testing across racial demographics.</w:t>
      </w:r>
    </w:p>
    <w:p w:rsidRPr="008D6766" w:rsidR="008D6766" w:rsidP="3FC5E1C1" w:rsidRDefault="008D6766" w14:paraId="370D8E96" w14:textId="1D22BFD4">
      <w:pPr>
        <w:pStyle w:val="ListParagraph"/>
        <w:spacing w:before="240" w:beforeAutospacing="off" w:after="240" w:afterAutospacing="off"/>
        <w:ind w:left="1440"/>
        <w:jc w:val="left"/>
        <w:rPr>
          <w:rFonts w:ascii="Calibri" w:hAnsi="Calibri" w:eastAsia="Calibri" w:cs="Calibri"/>
          <w:noProof w:val="0"/>
          <w:sz w:val="24"/>
          <w:szCs w:val="24"/>
          <w:lang w:val="en-US"/>
        </w:rPr>
      </w:pPr>
    </w:p>
    <w:p w:rsidRPr="008D6766" w:rsidR="008D6766" w:rsidP="3FC5E1C1" w:rsidRDefault="008D6766" w14:paraId="501AF288" w14:textId="596FF961">
      <w:pPr>
        <w:pStyle w:val="ListParagraph"/>
        <w:numPr>
          <w:ilvl w:val="0"/>
          <w:numId w:val="25"/>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Visualization:</w:t>
      </w:r>
      <w:r w:rsidRPr="3FC5E1C1" w:rsidR="2E7D623B">
        <w:rPr>
          <w:rFonts w:ascii="Calibri" w:hAnsi="Calibri" w:eastAsia="Calibri" w:cs="Calibri"/>
          <w:noProof w:val="0"/>
          <w:sz w:val="24"/>
          <w:szCs w:val="24"/>
          <w:lang w:val="en-US"/>
        </w:rPr>
        <w:t xml:space="preserve"> </w:t>
      </w:r>
    </w:p>
    <w:p w:rsidRPr="008D6766" w:rsidR="008D6766" w:rsidP="3FC5E1C1" w:rsidRDefault="008D6766" w14:paraId="2D085C92" w14:textId="44966AB8">
      <w:pPr>
        <w:pStyle w:val="ListParagraph"/>
        <w:spacing w:before="240" w:beforeAutospacing="off" w:after="240" w:afterAutospacing="off"/>
        <w:ind w:left="1440"/>
        <w:jc w:val="left"/>
        <w:rPr>
          <w:rFonts w:ascii="Times" w:hAnsi="Times" w:eastAsia="Times" w:cs="Times"/>
          <w:b w:val="0"/>
          <w:bCs w:val="0"/>
          <w:i w:val="0"/>
          <w:iCs w:val="0"/>
          <w:caps w:val="0"/>
          <w:smallCaps w:val="0"/>
          <w:noProof w:val="0"/>
          <w:color w:val="000000" w:themeColor="text1" w:themeTint="FF" w:themeShade="FF"/>
          <w:lang w:val="en-US"/>
        </w:rPr>
      </w:pPr>
      <w:r w:rsidR="421D3AF0">
        <w:drawing>
          <wp:inline wp14:editId="796A4DD8" wp14:anchorId="1B3AC6FF">
            <wp:extent cx="5629275" cy="3518297"/>
            <wp:effectExtent l="0" t="0" r="0" b="0"/>
            <wp:docPr id="155007042" name="" title=""/>
            <wp:cNvGraphicFramePr>
              <a:graphicFrameLocks noChangeAspect="1"/>
            </wp:cNvGraphicFramePr>
            <a:graphic>
              <a:graphicData uri="http://schemas.openxmlformats.org/drawingml/2006/picture">
                <pic:pic>
                  <pic:nvPicPr>
                    <pic:cNvPr id="0" name=""/>
                    <pic:cNvPicPr/>
                  </pic:nvPicPr>
                  <pic:blipFill>
                    <a:blip r:embed="Rdfd17142ee5e49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3518297"/>
                    </a:xfrm>
                    <a:prstGeom prst="rect">
                      <a:avLst/>
                    </a:prstGeom>
                  </pic:spPr>
                </pic:pic>
              </a:graphicData>
            </a:graphic>
          </wp:inline>
        </w:drawing>
      </w:r>
    </w:p>
    <w:p w:rsidRPr="008D6766" w:rsidR="008D6766" w:rsidP="3FC5E1C1" w:rsidRDefault="008D6766" w14:paraId="01DE00B3" w14:textId="771CBB5C">
      <w:pPr>
        <w:pStyle w:val="ListParagraph"/>
        <w:numPr>
          <w:ilvl w:val="0"/>
          <w:numId w:val="25"/>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Dataset:</w:t>
      </w:r>
      <w:r w:rsidRPr="3FC5E1C1" w:rsidR="2E7D623B">
        <w:rPr>
          <w:rFonts w:ascii="Calibri" w:hAnsi="Calibri" w:eastAsia="Calibri" w:cs="Calibri"/>
          <w:noProof w:val="0"/>
          <w:sz w:val="24"/>
          <w:szCs w:val="24"/>
          <w:lang w:val="en-US"/>
        </w:rPr>
        <w:t xml:space="preserve"> </w:t>
      </w:r>
      <w:r w:rsidRPr="3FC5E1C1" w:rsidR="6F200BDE">
        <w:rPr>
          <w:rFonts w:ascii="Calibri" w:hAnsi="Calibri" w:eastAsia="Calibri" w:cs="Calibri"/>
          <w:noProof w:val="0"/>
          <w:sz w:val="24"/>
          <w:szCs w:val="24"/>
          <w:lang w:val="en-US"/>
        </w:rPr>
        <w:t xml:space="preserve">In the city of </w:t>
      </w:r>
      <w:r w:rsidRPr="3FC5E1C1" w:rsidR="2E7D623B">
        <w:rPr>
          <w:rFonts w:ascii="Calibri" w:hAnsi="Calibri" w:eastAsia="Calibri" w:cs="Calibri"/>
          <w:noProof w:val="0"/>
          <w:sz w:val="24"/>
          <w:szCs w:val="24"/>
          <w:lang w:val="en-US"/>
        </w:rPr>
        <w:t>Chicago COVID-19 Testing Dataset (Jan 202</w:t>
      </w:r>
      <w:r w:rsidRPr="3FC5E1C1" w:rsidR="56E8BD43">
        <w:rPr>
          <w:rFonts w:ascii="Calibri" w:hAnsi="Calibri" w:eastAsia="Calibri" w:cs="Calibri"/>
          <w:noProof w:val="0"/>
          <w:sz w:val="24"/>
          <w:szCs w:val="24"/>
          <w:lang w:val="en-US"/>
        </w:rPr>
        <w:t>1</w:t>
      </w:r>
      <w:r w:rsidRPr="3FC5E1C1" w:rsidR="2E7D623B">
        <w:rPr>
          <w:rFonts w:ascii="Calibri" w:hAnsi="Calibri" w:eastAsia="Calibri" w:cs="Calibri"/>
          <w:noProof w:val="0"/>
          <w:sz w:val="24"/>
          <w:szCs w:val="24"/>
          <w:lang w:val="en-US"/>
        </w:rPr>
        <w:t xml:space="preserve"> - Dec 202</w:t>
      </w:r>
      <w:r w:rsidRPr="3FC5E1C1" w:rsidR="6F55A134">
        <w:rPr>
          <w:rFonts w:ascii="Calibri" w:hAnsi="Calibri" w:eastAsia="Calibri" w:cs="Calibri"/>
          <w:noProof w:val="0"/>
          <w:sz w:val="24"/>
          <w:szCs w:val="24"/>
          <w:lang w:val="en-US"/>
        </w:rPr>
        <w:t>1</w:t>
      </w:r>
      <w:r w:rsidRPr="3FC5E1C1" w:rsidR="2E7D623B">
        <w:rPr>
          <w:rFonts w:ascii="Calibri" w:hAnsi="Calibri" w:eastAsia="Calibri" w:cs="Calibri"/>
          <w:noProof w:val="0"/>
          <w:sz w:val="24"/>
          <w:szCs w:val="24"/>
          <w:lang w:val="en-US"/>
        </w:rPr>
        <w:t>)</w:t>
      </w:r>
    </w:p>
    <w:p w:rsidRPr="008D6766" w:rsidR="008D6766" w:rsidP="3FC5E1C1" w:rsidRDefault="008D6766" w14:paraId="4D903EA3" w14:textId="49EE1FC0">
      <w:pPr>
        <w:pStyle w:val="ListParagraph"/>
        <w:spacing w:before="240" w:beforeAutospacing="off" w:after="240" w:afterAutospacing="off"/>
        <w:ind w:left="1440"/>
        <w:jc w:val="left"/>
        <w:rPr>
          <w:rFonts w:ascii="Calibri" w:hAnsi="Calibri" w:eastAsia="Calibri" w:cs="Calibri"/>
          <w:noProof w:val="0"/>
          <w:sz w:val="24"/>
          <w:szCs w:val="24"/>
          <w:lang w:val="en-US"/>
        </w:rPr>
      </w:pPr>
    </w:p>
    <w:p w:rsidRPr="008D6766" w:rsidR="008D6766" w:rsidP="3FC5E1C1" w:rsidRDefault="008D6766" w14:paraId="56684C67" w14:textId="58C2A9DD">
      <w:pPr>
        <w:pStyle w:val="ListParagraph"/>
        <w:numPr>
          <w:ilvl w:val="0"/>
          <w:numId w:val="25"/>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Number of Records:</w:t>
      </w:r>
      <w:r w:rsidRPr="3FC5E1C1" w:rsidR="2E7D623B">
        <w:rPr>
          <w:rFonts w:ascii="Calibri" w:hAnsi="Calibri" w:eastAsia="Calibri" w:cs="Calibri"/>
          <w:noProof w:val="0"/>
          <w:sz w:val="24"/>
          <w:szCs w:val="24"/>
          <w:lang w:val="en-US"/>
        </w:rPr>
        <w:t xml:space="preserve"> </w:t>
      </w:r>
      <w:r w:rsidRPr="3FC5E1C1" w:rsidR="2E7D623B">
        <w:rPr>
          <w:rFonts w:ascii="Calibri" w:hAnsi="Calibri" w:eastAsia="Calibri" w:cs="Calibri"/>
          <w:noProof w:val="0"/>
          <w:sz w:val="24"/>
          <w:szCs w:val="24"/>
          <w:lang w:val="en-US"/>
        </w:rPr>
        <w:t>127</w:t>
      </w:r>
    </w:p>
    <w:p w:rsidRPr="008D6766" w:rsidR="008D6766" w:rsidP="3FC5E1C1" w:rsidRDefault="008D6766" w14:paraId="0D21CF74" w14:textId="48020748">
      <w:pPr>
        <w:pStyle w:val="ListParagraph"/>
        <w:numPr>
          <w:ilvl w:val="0"/>
          <w:numId w:val="24"/>
        </w:numPr>
        <w:spacing w:before="240" w:beforeAutospacing="off" w:after="240" w:afterAutospacing="off"/>
        <w:jc w:val="left"/>
        <w:rPr>
          <w:rFonts w:ascii="Calibri" w:hAnsi="Calibri" w:eastAsia="Calibri" w:cs="Calibri"/>
          <w:b w:val="1"/>
          <w:bCs w:val="1"/>
          <w:noProof w:val="0"/>
          <w:sz w:val="24"/>
          <w:szCs w:val="24"/>
          <w:lang w:val="en-US"/>
        </w:rPr>
      </w:pPr>
      <w:r w:rsidRPr="3FC5E1C1" w:rsidR="2E7D623B">
        <w:rPr>
          <w:rFonts w:ascii="Calibri" w:hAnsi="Calibri" w:eastAsia="Calibri" w:cs="Calibri"/>
          <w:b w:val="1"/>
          <w:bCs w:val="1"/>
          <w:noProof w:val="0"/>
          <w:sz w:val="24"/>
          <w:szCs w:val="24"/>
          <w:lang w:val="en-US"/>
        </w:rPr>
        <w:t xml:space="preserve">Vaccination Doses in </w:t>
      </w:r>
      <w:r w:rsidRPr="3FC5E1C1" w:rsidR="11CA8095">
        <w:rPr>
          <w:rFonts w:ascii="Calibri" w:hAnsi="Calibri" w:eastAsia="Calibri" w:cs="Calibri"/>
          <w:b w:val="1"/>
          <w:bCs w:val="1"/>
          <w:noProof w:val="0"/>
          <w:sz w:val="24"/>
          <w:szCs w:val="24"/>
          <w:lang w:val="en-US"/>
        </w:rPr>
        <w:t xml:space="preserve">the city of </w:t>
      </w:r>
      <w:r w:rsidRPr="3FC5E1C1" w:rsidR="2E7D623B">
        <w:rPr>
          <w:rFonts w:ascii="Calibri" w:hAnsi="Calibri" w:eastAsia="Calibri" w:cs="Calibri"/>
          <w:b w:val="1"/>
          <w:bCs w:val="1"/>
          <w:noProof w:val="0"/>
          <w:sz w:val="24"/>
          <w:szCs w:val="24"/>
          <w:lang w:val="en-US"/>
        </w:rPr>
        <w:t>Chicago (Jan 2020 - Dec 2022)</w:t>
      </w:r>
    </w:p>
    <w:p w:rsidRPr="008D6766" w:rsidR="008D6766" w:rsidP="3FC5E1C1" w:rsidRDefault="008D6766" w14:paraId="6E75A4BC" w14:textId="3BAA47FA">
      <w:pPr>
        <w:pStyle w:val="ListParagraph"/>
        <w:numPr>
          <w:ilvl w:val="0"/>
          <w:numId w:val="30"/>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Hypothesis:</w:t>
      </w:r>
      <w:r w:rsidRPr="3FC5E1C1" w:rsidR="2E7D623B">
        <w:rPr>
          <w:rFonts w:ascii="Calibri" w:hAnsi="Calibri" w:eastAsia="Calibri" w:cs="Calibri"/>
          <w:noProof w:val="0"/>
          <w:sz w:val="24"/>
          <w:szCs w:val="24"/>
          <w:lang w:val="en-US"/>
        </w:rPr>
        <w:t xml:space="preserve"> The highest number of COVID-19 vaccination doses administered in </w:t>
      </w:r>
      <w:r w:rsidRPr="3FC5E1C1" w:rsidR="697B0F4A">
        <w:rPr>
          <w:rFonts w:ascii="Calibri" w:hAnsi="Calibri" w:eastAsia="Calibri" w:cs="Calibri"/>
          <w:noProof w:val="0"/>
          <w:sz w:val="24"/>
          <w:szCs w:val="24"/>
          <w:lang w:val="en-US"/>
        </w:rPr>
        <w:t xml:space="preserve">the city of </w:t>
      </w:r>
      <w:r w:rsidRPr="3FC5E1C1" w:rsidR="2E7D623B">
        <w:rPr>
          <w:rFonts w:ascii="Calibri" w:hAnsi="Calibri" w:eastAsia="Calibri" w:cs="Calibri"/>
          <w:noProof w:val="0"/>
          <w:sz w:val="24"/>
          <w:szCs w:val="24"/>
          <w:lang w:val="en-US"/>
        </w:rPr>
        <w:t>Chicago occurred in December 2022 due to the cumulative effect of widespread testing and vaccination campaigns during that period.</w:t>
      </w:r>
    </w:p>
    <w:p w:rsidRPr="008D6766" w:rsidR="008D6766" w:rsidP="3FC5E1C1" w:rsidRDefault="008D6766" w14:paraId="49E261B4" w14:textId="2DFC89DA">
      <w:pPr>
        <w:pStyle w:val="ListParagraph"/>
        <w:spacing w:before="240" w:beforeAutospacing="off" w:after="240" w:afterAutospacing="off"/>
        <w:ind w:left="1440"/>
        <w:jc w:val="left"/>
        <w:rPr>
          <w:rFonts w:ascii="Calibri" w:hAnsi="Calibri" w:eastAsia="Calibri" w:cs="Calibri"/>
        </w:rPr>
      </w:pPr>
    </w:p>
    <w:p w:rsidRPr="008D6766" w:rsidR="008D6766" w:rsidP="3FC5E1C1" w:rsidRDefault="008D6766" w14:paraId="24AA63B0" w14:textId="3EB213CD">
      <w:pPr>
        <w:pStyle w:val="ListParagraph"/>
        <w:numPr>
          <w:ilvl w:val="0"/>
          <w:numId w:val="30"/>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Insight:</w:t>
      </w:r>
      <w:r w:rsidRPr="3FC5E1C1" w:rsidR="2E7D623B">
        <w:rPr>
          <w:rFonts w:ascii="Calibri" w:hAnsi="Calibri" w:eastAsia="Calibri" w:cs="Calibri"/>
          <w:noProof w:val="0"/>
          <w:sz w:val="24"/>
          <w:szCs w:val="24"/>
          <w:lang w:val="en-US"/>
        </w:rPr>
        <w:t xml:space="preserve"> </w:t>
      </w:r>
    </w:p>
    <w:p w:rsidR="4BE465D8" w:rsidP="3FC5E1C1" w:rsidRDefault="4BE465D8" w14:paraId="4ED1DCEC" w14:textId="4A9F3D77">
      <w:pPr>
        <w:pStyle w:val="ListParagraph"/>
        <w:numPr>
          <w:ilvl w:val="1"/>
          <w:numId w:val="30"/>
        </w:numPr>
        <w:spacing w:before="240" w:beforeAutospacing="off" w:after="240" w:afterAutospacing="off"/>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4BE465D8">
        <w:rPr>
          <w:rFonts w:ascii="Calibri" w:hAnsi="Calibri" w:eastAsia="Calibri" w:cs="Calibri"/>
          <w:b w:val="0"/>
          <w:bCs w:val="0"/>
          <w:i w:val="0"/>
          <w:iCs w:val="0"/>
          <w:caps w:val="0"/>
          <w:smallCaps w:val="0"/>
          <w:strike w:val="0"/>
          <w:dstrike w:val="0"/>
          <w:noProof w:val="0"/>
          <w:color w:val="000000" w:themeColor="text1" w:themeTint="FF" w:themeShade="FF"/>
          <w:sz w:val="24"/>
          <w:szCs w:val="24"/>
          <w:u w:val="single"/>
          <w:lang w:val="en-US"/>
        </w:rPr>
        <w:t>Dose Funnel</w:t>
      </w:r>
      <w:r w:rsidRPr="3FC5E1C1" w:rsidR="4BE465D8">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Drop-off in uptake from the first dose to the second and booster doses highlights a decrease in vaccine engagement over time. Regional Variations: The vaccination map shows certain regions with higher vaccination rates than others, </w:t>
      </w:r>
      <w:r w:rsidRPr="3FC5E1C1" w:rsidR="4BE465D8">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indicating</w:t>
      </w:r>
      <w:r w:rsidRPr="3FC5E1C1" w:rsidR="4BE465D8">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w:t>
      </w:r>
      <w:r w:rsidRPr="3FC5E1C1" w:rsidR="4BE465D8">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possible disparities</w:t>
      </w:r>
      <w:r w:rsidRPr="3FC5E1C1" w:rsidR="4BE465D8">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in access.</w:t>
      </w:r>
    </w:p>
    <w:p w:rsidR="4BE465D8" w:rsidP="3FC5E1C1" w:rsidRDefault="4BE465D8" w14:paraId="6EEAF43E" w14:textId="21C76D75">
      <w:pPr>
        <w:pStyle w:val="ListParagraph"/>
        <w:numPr>
          <w:ilvl w:val="1"/>
          <w:numId w:val="30"/>
        </w:numPr>
        <w:spacing w:before="240" w:beforeAutospacing="off" w:after="240" w:afterAutospacing="off"/>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4BE465D8">
        <w:rPr>
          <w:rFonts w:ascii="Calibri" w:hAnsi="Calibri" w:eastAsia="Calibri" w:cs="Calibri"/>
          <w:b w:val="0"/>
          <w:bCs w:val="0"/>
          <w:i w:val="0"/>
          <w:iCs w:val="0"/>
          <w:caps w:val="0"/>
          <w:smallCaps w:val="0"/>
          <w:strike w:val="0"/>
          <w:dstrike w:val="0"/>
          <w:noProof w:val="0"/>
          <w:color w:val="000000" w:themeColor="text1" w:themeTint="FF" w:themeShade="FF"/>
          <w:sz w:val="24"/>
          <w:szCs w:val="24"/>
          <w:u w:val="single"/>
          <w:lang w:val="en-US"/>
        </w:rPr>
        <w:t>Vaccination Trend</w:t>
      </w:r>
      <w:r w:rsidRPr="3FC5E1C1" w:rsidR="4BE465D8">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The cumulative trend shows </w:t>
      </w:r>
      <w:r w:rsidRPr="3FC5E1C1" w:rsidR="4BE465D8">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an initial</w:t>
      </w:r>
      <w:r w:rsidRPr="3FC5E1C1" w:rsidR="4BE465D8">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surge in first doses, followed by slower increases in second and booster doses, suggesting challenges in sustaining vaccination rates.</w:t>
      </w:r>
    </w:p>
    <w:p w:rsidRPr="008D6766" w:rsidR="008D6766" w:rsidP="3FC5E1C1" w:rsidRDefault="008D6766" w14:paraId="685BE671" w14:textId="7415F11F">
      <w:pPr>
        <w:pStyle w:val="ListParagraph"/>
        <w:spacing w:before="240" w:beforeAutospacing="off" w:after="240" w:afterAutospacing="off"/>
        <w:ind w:left="1440"/>
        <w:jc w:val="left"/>
        <w:rPr>
          <w:rFonts w:ascii="Calibri" w:hAnsi="Calibri" w:eastAsia="Calibri" w:cs="Calibri"/>
        </w:rPr>
      </w:pPr>
    </w:p>
    <w:p w:rsidRPr="008D6766" w:rsidR="008D6766" w:rsidP="3FC5E1C1" w:rsidRDefault="008D6766" w14:paraId="4CA206D3" w14:textId="45E3FBA8">
      <w:pPr>
        <w:pStyle w:val="ListParagraph"/>
        <w:numPr>
          <w:ilvl w:val="0"/>
          <w:numId w:val="30"/>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Visualization:</w:t>
      </w:r>
    </w:p>
    <w:p w:rsidRPr="008D6766" w:rsidR="008D6766" w:rsidP="3FC5E1C1" w:rsidRDefault="008D6766" w14:paraId="6418CB1E" w14:textId="04113E3A">
      <w:pPr>
        <w:pStyle w:val="ListParagraph"/>
        <w:spacing w:before="240" w:beforeAutospacing="off" w:after="240" w:afterAutospacing="off"/>
        <w:ind w:left="1440"/>
        <w:jc w:val="left"/>
      </w:pPr>
      <w:r w:rsidR="071926E8">
        <w:drawing>
          <wp:inline wp14:editId="69CFFD5B" wp14:anchorId="46260428">
            <wp:extent cx="5943600" cy="3133725"/>
            <wp:effectExtent l="0" t="0" r="0" b="0"/>
            <wp:docPr id="1317136238" name="" title=""/>
            <wp:cNvGraphicFramePr>
              <a:graphicFrameLocks noChangeAspect="1"/>
            </wp:cNvGraphicFramePr>
            <a:graphic>
              <a:graphicData uri="http://schemas.openxmlformats.org/drawingml/2006/picture">
                <pic:pic>
                  <pic:nvPicPr>
                    <pic:cNvPr id="0" name=""/>
                    <pic:cNvPicPr/>
                  </pic:nvPicPr>
                  <pic:blipFill>
                    <a:blip r:embed="R4bf15194ed794077">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p>
    <w:p w:rsidRPr="008D6766" w:rsidR="008D6766" w:rsidP="3FC5E1C1" w:rsidRDefault="008D6766" w14:paraId="5401CF0D" w14:textId="67C64086">
      <w:pPr>
        <w:pStyle w:val="ListParagraph"/>
        <w:spacing w:before="240" w:beforeAutospacing="off" w:after="240" w:afterAutospacing="off"/>
        <w:ind w:left="1440"/>
        <w:jc w:val="left"/>
        <w:rPr>
          <w:rFonts w:ascii="Aptos" w:hAnsi="Aptos" w:eastAsia="Aptos" w:cs="Aptos"/>
          <w:noProof w:val="0"/>
          <w:sz w:val="24"/>
          <w:szCs w:val="24"/>
          <w:lang w:val="en-US"/>
        </w:rPr>
      </w:pPr>
    </w:p>
    <w:p w:rsidRPr="008D6766" w:rsidR="008D6766" w:rsidP="3FC5E1C1" w:rsidRDefault="008D6766" w14:paraId="7BB1D0D4" w14:textId="2F0B7A2F">
      <w:pPr>
        <w:pStyle w:val="ListParagraph"/>
        <w:numPr>
          <w:ilvl w:val="0"/>
          <w:numId w:val="30"/>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Dataset:</w:t>
      </w:r>
      <w:r w:rsidRPr="3FC5E1C1" w:rsidR="2E7D623B">
        <w:rPr>
          <w:rFonts w:ascii="Calibri" w:hAnsi="Calibri" w:eastAsia="Calibri" w:cs="Calibri"/>
          <w:noProof w:val="0"/>
          <w:sz w:val="24"/>
          <w:szCs w:val="24"/>
          <w:lang w:val="en-US"/>
        </w:rPr>
        <w:t xml:space="preserve"> </w:t>
      </w:r>
      <w:r w:rsidRPr="3FC5E1C1" w:rsidR="71C1CDB6">
        <w:rPr>
          <w:rFonts w:ascii="Calibri" w:hAnsi="Calibri" w:eastAsia="Calibri" w:cs="Calibri"/>
          <w:noProof w:val="0"/>
          <w:sz w:val="24"/>
          <w:szCs w:val="24"/>
          <w:lang w:val="en-US"/>
        </w:rPr>
        <w:t xml:space="preserve">In the city of </w:t>
      </w:r>
      <w:r w:rsidRPr="3FC5E1C1" w:rsidR="2E7D623B">
        <w:rPr>
          <w:rFonts w:ascii="Calibri" w:hAnsi="Calibri" w:eastAsia="Calibri" w:cs="Calibri"/>
          <w:noProof w:val="0"/>
          <w:sz w:val="24"/>
          <w:szCs w:val="24"/>
          <w:lang w:val="en-US"/>
        </w:rPr>
        <w:t>Chicago COVID-19 Vaccination Dataset (Jan 2020 - Dec 2022)</w:t>
      </w:r>
    </w:p>
    <w:p w:rsidRPr="008D6766" w:rsidR="008D6766" w:rsidP="3FC5E1C1" w:rsidRDefault="008D6766" w14:paraId="3AEECAA9" w14:textId="49DB8771">
      <w:pPr>
        <w:pStyle w:val="ListParagraph"/>
        <w:spacing w:before="240" w:beforeAutospacing="off" w:after="240" w:afterAutospacing="off"/>
        <w:ind w:left="1440"/>
        <w:jc w:val="left"/>
        <w:rPr>
          <w:rFonts w:ascii="Calibri" w:hAnsi="Calibri" w:eastAsia="Calibri" w:cs="Calibri"/>
        </w:rPr>
      </w:pPr>
    </w:p>
    <w:p w:rsidRPr="008D6766" w:rsidR="008D6766" w:rsidP="3FC5E1C1" w:rsidRDefault="008D6766" w14:paraId="7C71A7DC" w14:textId="4B40039A">
      <w:pPr>
        <w:pStyle w:val="ListParagraph"/>
        <w:numPr>
          <w:ilvl w:val="0"/>
          <w:numId w:val="30"/>
        </w:numPr>
        <w:spacing w:before="240" w:beforeAutospacing="off" w:after="240" w:afterAutospacing="off"/>
        <w:jc w:val="left"/>
        <w:rPr>
          <w:rFonts w:ascii="Calibri" w:hAnsi="Calibri" w:eastAsia="Calibri" w:cs="Calibri"/>
          <w:noProof w:val="0"/>
          <w:lang w:val="en-US"/>
        </w:rPr>
      </w:pPr>
      <w:r w:rsidRPr="3FC5E1C1" w:rsidR="2E7D623B">
        <w:rPr>
          <w:rFonts w:ascii="Calibri" w:hAnsi="Calibri" w:eastAsia="Calibri" w:cs="Calibri"/>
          <w:b w:val="1"/>
          <w:bCs w:val="1"/>
          <w:noProof w:val="0"/>
          <w:sz w:val="24"/>
          <w:szCs w:val="24"/>
          <w:lang w:val="en-US"/>
        </w:rPr>
        <w:t>Number of Records:</w:t>
      </w:r>
      <w:r w:rsidRPr="3FC5E1C1" w:rsidR="2E7D623B">
        <w:rPr>
          <w:rFonts w:ascii="Calibri" w:hAnsi="Calibri" w:eastAsia="Calibri" w:cs="Calibri"/>
          <w:noProof w:val="0"/>
          <w:sz w:val="24"/>
          <w:szCs w:val="24"/>
          <w:lang w:val="en-US"/>
        </w:rPr>
        <w:t xml:space="preserve"> </w:t>
      </w:r>
      <w:r w:rsidRPr="3FC5E1C1" w:rsidR="2E15DFAD">
        <w:rPr>
          <w:rFonts w:ascii="Calibri" w:hAnsi="Calibri" w:eastAsia="Calibri" w:cs="Calibri"/>
          <w:noProof w:val="0"/>
          <w:lang w:val="en-US"/>
        </w:rPr>
        <w:t>43,070</w:t>
      </w:r>
    </w:p>
    <w:p w:rsidRPr="008D6766" w:rsidR="008D6766" w:rsidP="3FC5E1C1" w:rsidRDefault="008D6766" w14:paraId="03CC3081" w14:textId="70151CB3">
      <w:pPr>
        <w:pStyle w:val="ListParagraph"/>
        <w:spacing w:before="240" w:beforeAutospacing="off" w:after="240" w:afterAutospacing="off"/>
        <w:ind w:left="1440"/>
        <w:jc w:val="left"/>
        <w:rPr>
          <w:rFonts w:ascii="Calibri" w:hAnsi="Calibri" w:eastAsia="Calibri" w:cs="Calibri"/>
          <w:noProof w:val="0"/>
          <w:lang w:val="en-US"/>
        </w:rPr>
      </w:pPr>
    </w:p>
    <w:p w:rsidRPr="008D6766" w:rsidR="008D6766" w:rsidP="3FC5E1C1" w:rsidRDefault="008D6766" w14:paraId="2A46FFCB" w14:textId="7DFED0F9">
      <w:pPr>
        <w:pStyle w:val="ListParagraph"/>
        <w:numPr>
          <w:ilvl w:val="0"/>
          <w:numId w:val="24"/>
        </w:numPr>
        <w:spacing w:before="240" w:beforeAutospacing="off" w:after="240" w:afterAutospacing="off"/>
        <w:jc w:val="left"/>
        <w:rPr>
          <w:rFonts w:ascii="Calibri" w:hAnsi="Calibri" w:eastAsia="Calibri" w:cs="Calibri"/>
          <w:b w:val="1"/>
          <w:bCs w:val="1"/>
          <w:noProof w:val="0"/>
          <w:sz w:val="24"/>
          <w:szCs w:val="24"/>
          <w:lang w:val="en-US"/>
        </w:rPr>
      </w:pPr>
      <w:r w:rsidRPr="3FC5E1C1" w:rsidR="2E7D623B">
        <w:rPr>
          <w:rFonts w:ascii="Calibri" w:hAnsi="Calibri" w:eastAsia="Calibri" w:cs="Calibri"/>
          <w:b w:val="1"/>
          <w:bCs w:val="1"/>
          <w:noProof w:val="0"/>
          <w:sz w:val="24"/>
          <w:szCs w:val="24"/>
          <w:lang w:val="en-US"/>
        </w:rPr>
        <w:t xml:space="preserve">Booster Dose Rates by Race/Ethnicity in </w:t>
      </w:r>
      <w:r w:rsidRPr="3FC5E1C1" w:rsidR="3AC917B1">
        <w:rPr>
          <w:rFonts w:ascii="Calibri" w:hAnsi="Calibri" w:eastAsia="Calibri" w:cs="Calibri"/>
          <w:b w:val="1"/>
          <w:bCs w:val="1"/>
          <w:noProof w:val="0"/>
          <w:sz w:val="24"/>
          <w:szCs w:val="24"/>
          <w:lang w:val="en-US"/>
        </w:rPr>
        <w:t xml:space="preserve">the city of </w:t>
      </w:r>
      <w:r w:rsidRPr="3FC5E1C1" w:rsidR="2E7D623B">
        <w:rPr>
          <w:rFonts w:ascii="Calibri" w:hAnsi="Calibri" w:eastAsia="Calibri" w:cs="Calibri"/>
          <w:b w:val="1"/>
          <w:bCs w:val="1"/>
          <w:noProof w:val="0"/>
          <w:sz w:val="24"/>
          <w:szCs w:val="24"/>
          <w:lang w:val="en-US"/>
        </w:rPr>
        <w:t>Chicago (Jan 2020 - Dec 2022)</w:t>
      </w:r>
    </w:p>
    <w:p w:rsidRPr="008D6766" w:rsidR="008D6766" w:rsidP="3FC5E1C1" w:rsidRDefault="008D6766" w14:paraId="3A2677D5" w14:textId="2E48F12C">
      <w:pPr>
        <w:pStyle w:val="ListParagraph"/>
        <w:numPr>
          <w:ilvl w:val="0"/>
          <w:numId w:val="31"/>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Hypothesis:</w:t>
      </w:r>
      <w:r w:rsidRPr="3FC5E1C1" w:rsidR="2E7D623B">
        <w:rPr>
          <w:rFonts w:ascii="Calibri" w:hAnsi="Calibri" w:eastAsia="Calibri" w:cs="Calibri"/>
          <w:noProof w:val="0"/>
          <w:sz w:val="24"/>
          <w:szCs w:val="24"/>
          <w:lang w:val="en-US"/>
        </w:rPr>
        <w:t xml:space="preserve"> White non-Latinx individuals in </w:t>
      </w:r>
      <w:r w:rsidRPr="3FC5E1C1" w:rsidR="3D2E747D">
        <w:rPr>
          <w:rFonts w:ascii="Calibri" w:hAnsi="Calibri" w:eastAsia="Calibri" w:cs="Calibri"/>
          <w:noProof w:val="0"/>
          <w:sz w:val="24"/>
          <w:szCs w:val="24"/>
          <w:lang w:val="en-US"/>
        </w:rPr>
        <w:t xml:space="preserve">the city of </w:t>
      </w:r>
      <w:r w:rsidRPr="3FC5E1C1" w:rsidR="2E7D623B">
        <w:rPr>
          <w:rFonts w:ascii="Calibri" w:hAnsi="Calibri" w:eastAsia="Calibri" w:cs="Calibri"/>
          <w:noProof w:val="0"/>
          <w:sz w:val="24"/>
          <w:szCs w:val="24"/>
          <w:lang w:val="en-US"/>
        </w:rPr>
        <w:t>Chicago have the highest average rate of receiving booster doses due to their higher population proportion and vaccination uptake.</w:t>
      </w:r>
    </w:p>
    <w:p w:rsidRPr="008D6766" w:rsidR="008D6766" w:rsidP="3FC5E1C1" w:rsidRDefault="008D6766" w14:paraId="63FD53D2" w14:textId="5443A068">
      <w:pPr>
        <w:pStyle w:val="ListParagraph"/>
        <w:spacing w:before="240" w:beforeAutospacing="off" w:after="240" w:afterAutospacing="off"/>
        <w:ind w:left="1440"/>
        <w:jc w:val="left"/>
        <w:rPr>
          <w:rFonts w:ascii="Calibri" w:hAnsi="Calibri" w:eastAsia="Calibri" w:cs="Calibri"/>
        </w:rPr>
      </w:pPr>
    </w:p>
    <w:p w:rsidRPr="008D6766" w:rsidR="008D6766" w:rsidP="3FC5E1C1" w:rsidRDefault="008D6766" w14:paraId="7C4E9999" w14:textId="219DB19C">
      <w:pPr>
        <w:pStyle w:val="ListParagraph"/>
        <w:numPr>
          <w:ilvl w:val="0"/>
          <w:numId w:val="31"/>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Insight:</w:t>
      </w:r>
      <w:r w:rsidRPr="3FC5E1C1" w:rsidR="2E7D623B">
        <w:rPr>
          <w:rFonts w:ascii="Calibri" w:hAnsi="Calibri" w:eastAsia="Calibri" w:cs="Calibri"/>
          <w:noProof w:val="0"/>
          <w:sz w:val="24"/>
          <w:szCs w:val="24"/>
          <w:lang w:val="en-US"/>
        </w:rPr>
        <w:t xml:space="preserve"> </w:t>
      </w:r>
    </w:p>
    <w:p w:rsidR="69A978A4" w:rsidP="3FC5E1C1" w:rsidRDefault="69A978A4" w14:paraId="2AB95EE4" w14:textId="6A8269BD">
      <w:pPr>
        <w:pStyle w:val="ListParagraph"/>
        <w:numPr>
          <w:ilvl w:val="1"/>
          <w:numId w:val="31"/>
        </w:numPr>
        <w:spacing w:before="240" w:beforeAutospacing="off" w:after="240" w:afterAutospacing="off"/>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69A978A4">
        <w:rPr>
          <w:rFonts w:ascii="Calibri" w:hAnsi="Calibri" w:eastAsia="Calibri" w:cs="Calibri"/>
          <w:noProof w:val="0"/>
          <w:lang w:val="en-US"/>
        </w:rPr>
        <w:t xml:space="preserve">The chart </w:t>
      </w:r>
      <w:r w:rsidRPr="3FC5E1C1" w:rsidR="69A978A4">
        <w:rPr>
          <w:rFonts w:ascii="Calibri" w:hAnsi="Calibri" w:eastAsia="Calibri" w:cs="Calibri"/>
          <w:noProof w:val="0"/>
          <w:lang w:val="en-US"/>
        </w:rPr>
        <w:t>indicates</w:t>
      </w:r>
      <w:r w:rsidRPr="3FC5E1C1" w:rsidR="69A978A4">
        <w:rPr>
          <w:rFonts w:ascii="Calibri" w:hAnsi="Calibri" w:eastAsia="Calibri" w:cs="Calibri"/>
          <w:noProof w:val="0"/>
          <w:lang w:val="en-US"/>
        </w:rPr>
        <w:t xml:space="preserve"> that the White non-Latinx group has the highest booster dose rate relative to their population size, while Latinx and Black non-Latinx populations show lower booster uptake. </w:t>
      </w:r>
    </w:p>
    <w:p w:rsidR="69A978A4" w:rsidP="3FC5E1C1" w:rsidRDefault="69A978A4" w14:paraId="7A75FA51" w14:textId="1ED89BB9">
      <w:pPr>
        <w:pStyle w:val="ListParagraph"/>
        <w:numPr>
          <w:ilvl w:val="1"/>
          <w:numId w:val="31"/>
        </w:numPr>
        <w:spacing w:before="240" w:beforeAutospacing="off" w:after="240" w:afterAutospacing="off"/>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69A978A4">
        <w:rPr>
          <w:rFonts w:ascii="Calibri" w:hAnsi="Calibri" w:eastAsia="Calibri" w:cs="Calibri"/>
          <w:noProof w:val="0"/>
          <w:lang w:val="en-US"/>
        </w:rPr>
        <w:t xml:space="preserve">Asian non-Latinx and Other non-Latinx groups have </w:t>
      </w:r>
      <w:r w:rsidRPr="3FC5E1C1" w:rsidR="69A978A4">
        <w:rPr>
          <w:rFonts w:ascii="Calibri" w:hAnsi="Calibri" w:eastAsia="Calibri" w:cs="Calibri"/>
          <w:noProof w:val="0"/>
          <w:lang w:val="en-US"/>
        </w:rPr>
        <w:t>relatively small</w:t>
      </w:r>
      <w:r w:rsidRPr="3FC5E1C1" w:rsidR="69A978A4">
        <w:rPr>
          <w:rFonts w:ascii="Calibri" w:hAnsi="Calibri" w:eastAsia="Calibri" w:cs="Calibri"/>
          <w:noProof w:val="0"/>
          <w:lang w:val="en-US"/>
        </w:rPr>
        <w:t xml:space="preserve"> population sizes and booster rates, </w:t>
      </w:r>
      <w:r w:rsidRPr="3FC5E1C1" w:rsidR="69A978A4">
        <w:rPr>
          <w:rFonts w:ascii="Calibri" w:hAnsi="Calibri" w:eastAsia="Calibri" w:cs="Calibri"/>
          <w:noProof w:val="0"/>
          <w:lang w:val="en-US"/>
        </w:rPr>
        <w:t>indicating</w:t>
      </w:r>
      <w:r w:rsidRPr="3FC5E1C1" w:rsidR="69A978A4">
        <w:rPr>
          <w:rFonts w:ascii="Calibri" w:hAnsi="Calibri" w:eastAsia="Calibri" w:cs="Calibri"/>
          <w:noProof w:val="0"/>
          <w:lang w:val="en-US"/>
        </w:rPr>
        <w:t xml:space="preserve"> disparities in vaccine follow-through across racial groups.</w:t>
      </w:r>
    </w:p>
    <w:p w:rsidRPr="008D6766" w:rsidR="008D6766" w:rsidP="3FC5E1C1" w:rsidRDefault="008D6766" w14:paraId="33A97AF8" w14:textId="72A0BAED">
      <w:pPr>
        <w:pStyle w:val="ListParagraph"/>
        <w:spacing w:before="240" w:beforeAutospacing="off" w:after="240" w:afterAutospacing="off"/>
        <w:ind w:left="1440"/>
        <w:jc w:val="left"/>
        <w:rPr>
          <w:rFonts w:ascii="Calibri" w:hAnsi="Calibri" w:eastAsia="Calibri" w:cs="Calibri"/>
        </w:rPr>
      </w:pPr>
    </w:p>
    <w:p w:rsidRPr="008D6766" w:rsidR="008D6766" w:rsidP="3FC5E1C1" w:rsidRDefault="008D6766" w14:paraId="3EECCBE9" w14:textId="6B7CD3B6">
      <w:pPr>
        <w:pStyle w:val="ListParagraph"/>
        <w:numPr>
          <w:ilvl w:val="0"/>
          <w:numId w:val="31"/>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Visualization:</w:t>
      </w:r>
      <w:r w:rsidRPr="3FC5E1C1" w:rsidR="2E7D623B">
        <w:rPr>
          <w:rFonts w:ascii="Calibri" w:hAnsi="Calibri" w:eastAsia="Calibri" w:cs="Calibri"/>
          <w:noProof w:val="0"/>
          <w:sz w:val="24"/>
          <w:szCs w:val="24"/>
          <w:lang w:val="en-US"/>
        </w:rPr>
        <w:t xml:space="preserve"> </w:t>
      </w:r>
    </w:p>
    <w:p w:rsidRPr="008D6766" w:rsidR="008D6766" w:rsidP="3FC5E1C1" w:rsidRDefault="008D6766" w14:paraId="7C50A157" w14:textId="71CB19D4">
      <w:pPr>
        <w:pStyle w:val="ListParagraph"/>
        <w:spacing w:before="240" w:beforeAutospacing="off" w:after="240" w:afterAutospacing="off"/>
        <w:ind w:left="1440"/>
        <w:jc w:val="left"/>
        <w:rPr>
          <w:rFonts w:ascii="Times" w:hAnsi="Times" w:eastAsia="Times" w:cs="Times"/>
          <w:b w:val="0"/>
          <w:bCs w:val="0"/>
          <w:i w:val="0"/>
          <w:iCs w:val="0"/>
          <w:caps w:val="0"/>
          <w:smallCaps w:val="0"/>
          <w:noProof w:val="0"/>
          <w:color w:val="000000" w:themeColor="text1" w:themeTint="FF" w:themeShade="FF"/>
          <w:lang w:val="en-US"/>
        </w:rPr>
      </w:pPr>
      <w:r w:rsidR="3ED55AB7">
        <w:drawing>
          <wp:inline wp14:editId="6A87C997" wp14:anchorId="1F22D6D5">
            <wp:extent cx="5495924" cy="3434953"/>
            <wp:effectExtent l="0" t="0" r="0" b="0"/>
            <wp:docPr id="746239066" name="" title=""/>
            <wp:cNvGraphicFramePr>
              <a:graphicFrameLocks noChangeAspect="1"/>
            </wp:cNvGraphicFramePr>
            <a:graphic>
              <a:graphicData uri="http://schemas.openxmlformats.org/drawingml/2006/picture">
                <pic:pic>
                  <pic:nvPicPr>
                    <pic:cNvPr id="0" name=""/>
                    <pic:cNvPicPr/>
                  </pic:nvPicPr>
                  <pic:blipFill>
                    <a:blip r:embed="R591473db5b5b4f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95924" cy="3434953"/>
                    </a:xfrm>
                    <a:prstGeom prst="rect">
                      <a:avLst/>
                    </a:prstGeom>
                  </pic:spPr>
                </pic:pic>
              </a:graphicData>
            </a:graphic>
          </wp:inline>
        </w:drawing>
      </w:r>
    </w:p>
    <w:p w:rsidRPr="008D6766" w:rsidR="008D6766" w:rsidP="3FC5E1C1" w:rsidRDefault="008D6766" w14:paraId="6F9162AA" w14:textId="2A714669">
      <w:pPr>
        <w:pStyle w:val="ListParagraph"/>
        <w:spacing w:before="240" w:beforeAutospacing="off" w:after="240" w:afterAutospacing="off"/>
        <w:ind w:left="1440"/>
        <w:jc w:val="left"/>
      </w:pPr>
    </w:p>
    <w:p w:rsidRPr="008D6766" w:rsidR="008D6766" w:rsidP="3FC5E1C1" w:rsidRDefault="008D6766" w14:paraId="2F515046" w14:textId="62A1BF53">
      <w:pPr>
        <w:pStyle w:val="ListParagraph"/>
        <w:numPr>
          <w:ilvl w:val="0"/>
          <w:numId w:val="31"/>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Dataset:</w:t>
      </w:r>
      <w:r w:rsidRPr="3FC5E1C1" w:rsidR="2E7D623B">
        <w:rPr>
          <w:rFonts w:ascii="Calibri" w:hAnsi="Calibri" w:eastAsia="Calibri" w:cs="Calibri"/>
          <w:noProof w:val="0"/>
          <w:sz w:val="24"/>
          <w:szCs w:val="24"/>
          <w:lang w:val="en-US"/>
        </w:rPr>
        <w:t xml:space="preserve"> </w:t>
      </w:r>
      <w:r w:rsidRPr="3FC5E1C1" w:rsidR="1571687B">
        <w:rPr>
          <w:rFonts w:ascii="Calibri" w:hAnsi="Calibri" w:eastAsia="Calibri" w:cs="Calibri"/>
          <w:noProof w:val="0"/>
          <w:sz w:val="24"/>
          <w:szCs w:val="24"/>
          <w:lang w:val="en-US"/>
        </w:rPr>
        <w:t xml:space="preserve">In the city of </w:t>
      </w:r>
      <w:r w:rsidRPr="3FC5E1C1" w:rsidR="2E7D623B">
        <w:rPr>
          <w:rFonts w:ascii="Calibri" w:hAnsi="Calibri" w:eastAsia="Calibri" w:cs="Calibri"/>
          <w:noProof w:val="0"/>
          <w:sz w:val="24"/>
          <w:szCs w:val="24"/>
          <w:lang w:val="en-US"/>
        </w:rPr>
        <w:t>Chicago COVID-19 Data (Jan 2020 - Dec 2022)</w:t>
      </w:r>
    </w:p>
    <w:p w:rsidRPr="008D6766" w:rsidR="008D6766" w:rsidP="3FC5E1C1" w:rsidRDefault="008D6766" w14:paraId="3A83C89E" w14:textId="753C4BAA">
      <w:pPr>
        <w:pStyle w:val="ListParagraph"/>
        <w:spacing w:before="240" w:beforeAutospacing="off" w:after="240" w:afterAutospacing="off"/>
        <w:ind w:left="1440"/>
        <w:jc w:val="left"/>
        <w:rPr>
          <w:rFonts w:ascii="Calibri" w:hAnsi="Calibri" w:eastAsia="Calibri" w:cs="Calibri"/>
        </w:rPr>
      </w:pPr>
    </w:p>
    <w:p w:rsidRPr="008D6766" w:rsidR="008D6766" w:rsidP="3FC5E1C1" w:rsidRDefault="008D6766" w14:paraId="17912DD8" w14:textId="5490E0E5">
      <w:pPr>
        <w:pStyle w:val="ListParagraph"/>
        <w:numPr>
          <w:ilvl w:val="0"/>
          <w:numId w:val="31"/>
        </w:numPr>
        <w:spacing w:before="240" w:beforeAutospacing="off" w:after="240" w:afterAutospacing="off"/>
        <w:jc w:val="left"/>
        <w:rPr>
          <w:rFonts w:ascii="Calibri" w:hAnsi="Calibri" w:eastAsia="Calibri" w:cs="Calibri"/>
          <w:noProof w:val="0"/>
          <w:lang w:val="en-US"/>
        </w:rPr>
      </w:pPr>
      <w:r w:rsidRPr="3FC5E1C1" w:rsidR="2E7D623B">
        <w:rPr>
          <w:rFonts w:ascii="Calibri" w:hAnsi="Calibri" w:eastAsia="Calibri" w:cs="Calibri"/>
          <w:b w:val="1"/>
          <w:bCs w:val="1"/>
          <w:noProof w:val="0"/>
          <w:sz w:val="24"/>
          <w:szCs w:val="24"/>
          <w:lang w:val="en-US"/>
        </w:rPr>
        <w:t>Number of Records:</w:t>
      </w:r>
      <w:r w:rsidRPr="3FC5E1C1" w:rsidR="2E7D623B">
        <w:rPr>
          <w:rFonts w:ascii="Calibri" w:hAnsi="Calibri" w:eastAsia="Calibri" w:cs="Calibri"/>
          <w:noProof w:val="0"/>
          <w:sz w:val="24"/>
          <w:szCs w:val="24"/>
          <w:lang w:val="en-US"/>
        </w:rPr>
        <w:t xml:space="preserve"> </w:t>
      </w:r>
      <w:r w:rsidRPr="3FC5E1C1" w:rsidR="4D47CD26">
        <w:rPr>
          <w:rFonts w:ascii="Calibri" w:hAnsi="Calibri" w:eastAsia="Calibri" w:cs="Calibri"/>
          <w:noProof w:val="0"/>
          <w:lang w:val="en-US"/>
        </w:rPr>
        <w:t>730</w:t>
      </w:r>
    </w:p>
    <w:p w:rsidRPr="008D6766" w:rsidR="008D6766" w:rsidP="3FC5E1C1" w:rsidRDefault="008D6766" w14:paraId="3B49510F" w14:textId="70F339F0">
      <w:pPr>
        <w:pStyle w:val="ListParagraph"/>
        <w:spacing w:before="240" w:beforeAutospacing="off" w:after="240" w:afterAutospacing="off"/>
        <w:ind w:left="1440"/>
        <w:jc w:val="left"/>
        <w:rPr>
          <w:rFonts w:ascii="Calibri" w:hAnsi="Calibri" w:eastAsia="Calibri" w:cs="Calibri"/>
          <w:noProof w:val="0"/>
          <w:lang w:val="en-US"/>
        </w:rPr>
      </w:pPr>
    </w:p>
    <w:p w:rsidRPr="008D6766" w:rsidR="008D6766" w:rsidP="3FC5E1C1" w:rsidRDefault="008D6766" w14:paraId="31F3B702" w14:textId="089D97D0">
      <w:pPr>
        <w:pStyle w:val="ListParagraph"/>
        <w:numPr>
          <w:ilvl w:val="0"/>
          <w:numId w:val="24"/>
        </w:numPr>
        <w:spacing w:before="0" w:beforeAutospacing="off" w:after="0" w:afterAutospacing="off"/>
        <w:jc w:val="left"/>
        <w:rPr>
          <w:rFonts w:ascii="Calibri" w:hAnsi="Calibri" w:eastAsia="Calibri" w:cs="Calibri"/>
          <w:b w:val="1"/>
          <w:bCs w:val="1"/>
          <w:noProof w:val="0"/>
          <w:sz w:val="24"/>
          <w:szCs w:val="24"/>
          <w:lang w:val="en-US"/>
        </w:rPr>
      </w:pPr>
      <w:r w:rsidRPr="3FC5E1C1" w:rsidR="2E7D623B">
        <w:rPr>
          <w:rFonts w:ascii="Calibri" w:hAnsi="Calibri" w:eastAsia="Calibri" w:cs="Calibri"/>
          <w:b w:val="1"/>
          <w:bCs w:val="1"/>
          <w:noProof w:val="0"/>
          <w:sz w:val="24"/>
          <w:szCs w:val="24"/>
          <w:lang w:val="en-US"/>
        </w:rPr>
        <w:t xml:space="preserve">Regional Variations in First-Dose Vaccinations in </w:t>
      </w:r>
      <w:r w:rsidRPr="3FC5E1C1" w:rsidR="4D797410">
        <w:rPr>
          <w:rFonts w:ascii="Calibri" w:hAnsi="Calibri" w:eastAsia="Calibri" w:cs="Calibri"/>
          <w:b w:val="1"/>
          <w:bCs w:val="1"/>
          <w:noProof w:val="0"/>
          <w:sz w:val="24"/>
          <w:szCs w:val="24"/>
          <w:lang w:val="en-US"/>
        </w:rPr>
        <w:t xml:space="preserve">the city of </w:t>
      </w:r>
      <w:r w:rsidRPr="3FC5E1C1" w:rsidR="2E7D623B">
        <w:rPr>
          <w:rFonts w:ascii="Calibri" w:hAnsi="Calibri" w:eastAsia="Calibri" w:cs="Calibri"/>
          <w:b w:val="1"/>
          <w:bCs w:val="1"/>
          <w:noProof w:val="0"/>
          <w:sz w:val="24"/>
          <w:szCs w:val="24"/>
          <w:lang w:val="en-US"/>
        </w:rPr>
        <w:t>Chicago (2021-2022)</w:t>
      </w:r>
    </w:p>
    <w:p w:rsidRPr="008D6766" w:rsidR="008D6766" w:rsidP="3FC5E1C1" w:rsidRDefault="008D6766" w14:paraId="6DEA4F1A" w14:textId="76BD556F">
      <w:pPr>
        <w:pStyle w:val="ListParagraph"/>
        <w:numPr>
          <w:ilvl w:val="0"/>
          <w:numId w:val="32"/>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Hypothesis:</w:t>
      </w:r>
      <w:r w:rsidRPr="3FC5E1C1" w:rsidR="2E7D623B">
        <w:rPr>
          <w:rFonts w:ascii="Calibri" w:hAnsi="Calibri" w:eastAsia="Calibri" w:cs="Calibri"/>
          <w:noProof w:val="0"/>
          <w:sz w:val="24"/>
          <w:szCs w:val="24"/>
          <w:lang w:val="en-US"/>
        </w:rPr>
        <w:t xml:space="preserve"> The North/Central region </w:t>
      </w:r>
      <w:r w:rsidRPr="3FC5E1C1" w:rsidR="06B8DC55">
        <w:rPr>
          <w:rFonts w:ascii="Calibri" w:hAnsi="Calibri" w:eastAsia="Calibri" w:cs="Calibri"/>
          <w:noProof w:val="0"/>
          <w:sz w:val="24"/>
          <w:szCs w:val="24"/>
          <w:lang w:val="en-US"/>
        </w:rPr>
        <w:t>in</w:t>
      </w:r>
      <w:r w:rsidRPr="3FC5E1C1" w:rsidR="06B8DC55">
        <w:rPr>
          <w:rFonts w:ascii="Calibri" w:hAnsi="Calibri" w:eastAsia="Calibri" w:cs="Calibri"/>
          <w:noProof w:val="0"/>
          <w:sz w:val="24"/>
          <w:szCs w:val="24"/>
          <w:lang w:val="en-US"/>
        </w:rPr>
        <w:t xml:space="preserve"> the city o</w:t>
      </w:r>
      <w:r w:rsidRPr="3FC5E1C1" w:rsidR="2E7D623B">
        <w:rPr>
          <w:rFonts w:ascii="Calibri" w:hAnsi="Calibri" w:eastAsia="Calibri" w:cs="Calibri"/>
          <w:noProof w:val="0"/>
          <w:sz w:val="24"/>
          <w:szCs w:val="24"/>
          <w:lang w:val="en-US"/>
        </w:rPr>
        <w:t>f Chicago experienced the highest average first-dose vaccination rates in late 2021 and early 2022, particularly in October, November, and December.</w:t>
      </w:r>
    </w:p>
    <w:p w:rsidRPr="008D6766" w:rsidR="008D6766" w:rsidP="3FC5E1C1" w:rsidRDefault="008D6766" w14:paraId="33C466D1" w14:textId="720D57C4">
      <w:pPr>
        <w:pStyle w:val="ListParagraph"/>
        <w:spacing w:before="240" w:beforeAutospacing="off" w:after="240" w:afterAutospacing="off"/>
        <w:ind w:left="1440"/>
        <w:jc w:val="left"/>
        <w:rPr>
          <w:rFonts w:ascii="Calibri" w:hAnsi="Calibri" w:eastAsia="Calibri" w:cs="Calibri"/>
          <w:noProof w:val="0"/>
          <w:sz w:val="24"/>
          <w:szCs w:val="24"/>
          <w:lang w:val="en-US"/>
        </w:rPr>
      </w:pPr>
    </w:p>
    <w:p w:rsidRPr="008D6766" w:rsidR="008D6766" w:rsidP="3FC5E1C1" w:rsidRDefault="008D6766" w14:paraId="5182727C" w14:textId="28388353">
      <w:pPr>
        <w:pStyle w:val="ListParagraph"/>
        <w:numPr>
          <w:ilvl w:val="0"/>
          <w:numId w:val="32"/>
        </w:numPr>
        <w:spacing w:before="240" w:beforeAutospacing="off" w:after="240" w:afterAutospacing="off"/>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2E7D623B">
        <w:rPr>
          <w:rFonts w:ascii="Calibri" w:hAnsi="Calibri" w:eastAsia="Calibri" w:cs="Calibri"/>
          <w:b w:val="1"/>
          <w:bCs w:val="1"/>
          <w:noProof w:val="0"/>
          <w:sz w:val="24"/>
          <w:szCs w:val="24"/>
          <w:lang w:val="en-US"/>
        </w:rPr>
        <w:t>Insight:</w:t>
      </w:r>
      <w:r w:rsidRPr="3FC5E1C1" w:rsidR="2E7D623B">
        <w:rPr>
          <w:rFonts w:ascii="Calibri" w:hAnsi="Calibri" w:eastAsia="Calibri" w:cs="Calibri"/>
          <w:noProof w:val="0"/>
          <w:sz w:val="24"/>
          <w:szCs w:val="24"/>
          <w:lang w:val="en-US"/>
        </w:rPr>
        <w:t xml:space="preserve"> </w:t>
      </w:r>
    </w:p>
    <w:p w:rsidRPr="008D6766" w:rsidR="008D6766" w:rsidP="3FC5E1C1" w:rsidRDefault="008D6766" w14:paraId="4E1864EA" w14:textId="147A358D">
      <w:pPr>
        <w:pStyle w:val="ListParagraph"/>
        <w:numPr>
          <w:ilvl w:val="1"/>
          <w:numId w:val="32"/>
        </w:numPr>
        <w:spacing w:before="240" w:beforeAutospacing="off" w:after="240" w:afterAutospacing="off"/>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3FC5E1C1" w:rsidR="71071B37">
        <w:rPr>
          <w:rFonts w:ascii="Calibri" w:hAnsi="Calibri" w:eastAsia="Calibri" w:cs="Calibri"/>
          <w:noProof w:val="0"/>
          <w:lang w:val="en-US"/>
        </w:rPr>
        <w:t xml:space="preserve">We </w:t>
      </w:r>
      <w:r w:rsidRPr="3FC5E1C1" w:rsidR="71071B37">
        <w:rPr>
          <w:rFonts w:ascii="Calibri" w:hAnsi="Calibri" w:eastAsia="Calibri" w:cs="Calibri"/>
          <w:noProof w:val="0"/>
          <w:lang w:val="en-US"/>
        </w:rPr>
        <w:t>observed</w:t>
      </w:r>
      <w:r w:rsidRPr="3FC5E1C1" w:rsidR="71071B37">
        <w:rPr>
          <w:rFonts w:ascii="Calibri" w:hAnsi="Calibri" w:eastAsia="Calibri" w:cs="Calibri"/>
          <w:noProof w:val="0"/>
          <w:lang w:val="en-US"/>
        </w:rPr>
        <w:t xml:space="preserve"> that Regional Variation in First Dose Uptake: Areas like the Near South and North/Central zones have higher first-dose averages, while regions like the Far South and Southwest show lower averages, </w:t>
      </w:r>
      <w:r w:rsidRPr="3FC5E1C1" w:rsidR="71071B37">
        <w:rPr>
          <w:rFonts w:ascii="Calibri" w:hAnsi="Calibri" w:eastAsia="Calibri" w:cs="Calibri"/>
          <w:noProof w:val="0"/>
          <w:lang w:val="en-US"/>
        </w:rPr>
        <w:t>indicating</w:t>
      </w:r>
      <w:r w:rsidRPr="3FC5E1C1" w:rsidR="71071B37">
        <w:rPr>
          <w:rFonts w:ascii="Calibri" w:hAnsi="Calibri" w:eastAsia="Calibri" w:cs="Calibri"/>
          <w:noProof w:val="0"/>
          <w:lang w:val="en-US"/>
        </w:rPr>
        <w:t xml:space="preserve"> uneven distribution of </w:t>
      </w:r>
      <w:r w:rsidRPr="3FC5E1C1" w:rsidR="71071B37">
        <w:rPr>
          <w:rFonts w:ascii="Calibri" w:hAnsi="Calibri" w:eastAsia="Calibri" w:cs="Calibri"/>
          <w:noProof w:val="0"/>
          <w:lang w:val="en-US"/>
        </w:rPr>
        <w:t>initial</w:t>
      </w:r>
      <w:r w:rsidRPr="3FC5E1C1" w:rsidR="71071B37">
        <w:rPr>
          <w:rFonts w:ascii="Calibri" w:hAnsi="Calibri" w:eastAsia="Calibri" w:cs="Calibri"/>
          <w:noProof w:val="0"/>
          <w:lang w:val="en-US"/>
        </w:rPr>
        <w:t xml:space="preserve"> vaccine doses across the city.</w:t>
      </w:r>
    </w:p>
    <w:p w:rsidRPr="008D6766" w:rsidR="008D6766" w:rsidP="3FC5E1C1" w:rsidRDefault="008D6766" w14:paraId="3067D4BD" w14:textId="6E76A140">
      <w:pPr>
        <w:pStyle w:val="ListParagraph"/>
        <w:spacing w:before="240" w:beforeAutospacing="off" w:after="240" w:afterAutospacing="off"/>
        <w:ind w:left="1440"/>
        <w:jc w:val="left"/>
        <w:rPr>
          <w:rFonts w:ascii="Calibri" w:hAnsi="Calibri" w:eastAsia="Calibri" w:cs="Calibri"/>
          <w:noProof w:val="0"/>
          <w:sz w:val="24"/>
          <w:szCs w:val="24"/>
          <w:lang w:val="en-US"/>
        </w:rPr>
      </w:pPr>
    </w:p>
    <w:p w:rsidRPr="008D6766" w:rsidR="008D6766" w:rsidP="3FC5E1C1" w:rsidRDefault="008D6766" w14:paraId="3DC7B8F8" w14:textId="1433284A">
      <w:pPr>
        <w:pStyle w:val="ListParagraph"/>
        <w:numPr>
          <w:ilvl w:val="0"/>
          <w:numId w:val="32"/>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Visualization:</w:t>
      </w:r>
      <w:r w:rsidRPr="3FC5E1C1" w:rsidR="2E7D623B">
        <w:rPr>
          <w:rFonts w:ascii="Calibri" w:hAnsi="Calibri" w:eastAsia="Calibri" w:cs="Calibri"/>
          <w:noProof w:val="0"/>
          <w:sz w:val="24"/>
          <w:szCs w:val="24"/>
          <w:lang w:val="en-US"/>
        </w:rPr>
        <w:t xml:space="preserve"> </w:t>
      </w:r>
    </w:p>
    <w:p w:rsidRPr="008D6766" w:rsidR="008D6766" w:rsidP="3FC5E1C1" w:rsidRDefault="008D6766" w14:paraId="70DCBBA6" w14:textId="4943AC7E">
      <w:pPr>
        <w:pStyle w:val="ListParagraph"/>
        <w:spacing w:before="240" w:beforeAutospacing="off" w:after="240" w:afterAutospacing="off"/>
        <w:ind w:left="1440"/>
        <w:jc w:val="left"/>
      </w:pPr>
      <w:r w:rsidR="06A548D5">
        <w:drawing>
          <wp:inline wp14:editId="3E5F987E" wp14:anchorId="7A509583">
            <wp:extent cx="5943600" cy="3057525"/>
            <wp:effectExtent l="0" t="0" r="0" b="0"/>
            <wp:docPr id="806817563" name="" title=""/>
            <wp:cNvGraphicFramePr>
              <a:graphicFrameLocks noChangeAspect="1"/>
            </wp:cNvGraphicFramePr>
            <a:graphic>
              <a:graphicData uri="http://schemas.openxmlformats.org/drawingml/2006/picture">
                <pic:pic>
                  <pic:nvPicPr>
                    <pic:cNvPr id="0" name=""/>
                    <pic:cNvPicPr/>
                  </pic:nvPicPr>
                  <pic:blipFill>
                    <a:blip r:embed="R1a0b70511ece4d39">
                      <a:extLst>
                        <a:ext xmlns:a="http://schemas.openxmlformats.org/drawingml/2006/main" uri="{28A0092B-C50C-407E-A947-70E740481C1C}">
                          <a14:useLocalDpi val="0"/>
                        </a:ext>
                      </a:extLst>
                    </a:blip>
                    <a:stretch>
                      <a:fillRect/>
                    </a:stretch>
                  </pic:blipFill>
                  <pic:spPr>
                    <a:xfrm>
                      <a:off x="0" y="0"/>
                      <a:ext cx="5943600" cy="3057525"/>
                    </a:xfrm>
                    <a:prstGeom prst="rect">
                      <a:avLst/>
                    </a:prstGeom>
                  </pic:spPr>
                </pic:pic>
              </a:graphicData>
            </a:graphic>
          </wp:inline>
        </w:drawing>
      </w:r>
    </w:p>
    <w:p w:rsidRPr="008D6766" w:rsidR="008D6766" w:rsidP="3FC5E1C1" w:rsidRDefault="008D6766" w14:paraId="22CC4F40" w14:textId="52BDD711">
      <w:pPr>
        <w:pStyle w:val="ListParagraph"/>
        <w:numPr>
          <w:ilvl w:val="0"/>
          <w:numId w:val="32"/>
        </w:numPr>
        <w:spacing w:before="240" w:beforeAutospacing="off" w:after="240" w:afterAutospacing="off"/>
        <w:jc w:val="left"/>
        <w:rPr>
          <w:rFonts w:ascii="Calibri" w:hAnsi="Calibri" w:eastAsia="Calibri" w:cs="Calibri"/>
          <w:noProof w:val="0"/>
          <w:sz w:val="24"/>
          <w:szCs w:val="24"/>
          <w:lang w:val="en-US"/>
        </w:rPr>
      </w:pPr>
      <w:r w:rsidRPr="3FC5E1C1" w:rsidR="2E7D623B">
        <w:rPr>
          <w:rFonts w:ascii="Calibri" w:hAnsi="Calibri" w:eastAsia="Calibri" w:cs="Calibri"/>
          <w:b w:val="1"/>
          <w:bCs w:val="1"/>
          <w:noProof w:val="0"/>
          <w:sz w:val="24"/>
          <w:szCs w:val="24"/>
          <w:lang w:val="en-US"/>
        </w:rPr>
        <w:t>Dataset:</w:t>
      </w:r>
      <w:r w:rsidRPr="3FC5E1C1" w:rsidR="2E7D623B">
        <w:rPr>
          <w:rFonts w:ascii="Calibri" w:hAnsi="Calibri" w:eastAsia="Calibri" w:cs="Calibri"/>
          <w:noProof w:val="0"/>
          <w:sz w:val="24"/>
          <w:szCs w:val="24"/>
          <w:lang w:val="en-US"/>
        </w:rPr>
        <w:t xml:space="preserve"> </w:t>
      </w:r>
      <w:r w:rsidRPr="3FC5E1C1" w:rsidR="77EA0002">
        <w:rPr>
          <w:rFonts w:ascii="Calibri" w:hAnsi="Calibri" w:eastAsia="Calibri" w:cs="Calibri"/>
          <w:noProof w:val="0"/>
          <w:sz w:val="24"/>
          <w:szCs w:val="24"/>
          <w:lang w:val="en-US"/>
        </w:rPr>
        <w:t xml:space="preserve">In the city of </w:t>
      </w:r>
      <w:r w:rsidRPr="3FC5E1C1" w:rsidR="2E7D623B">
        <w:rPr>
          <w:rFonts w:ascii="Calibri" w:hAnsi="Calibri" w:eastAsia="Calibri" w:cs="Calibri"/>
          <w:noProof w:val="0"/>
          <w:sz w:val="24"/>
          <w:szCs w:val="24"/>
          <w:lang w:val="en-US"/>
        </w:rPr>
        <w:t>Chicago COVID-19 Data (Jan 2021 - Dec 2022)</w:t>
      </w:r>
    </w:p>
    <w:p w:rsidRPr="008D6766" w:rsidR="008D6766" w:rsidP="3FC5E1C1" w:rsidRDefault="008D6766" w14:paraId="2C4E841B" w14:textId="7FD658BE">
      <w:pPr>
        <w:pStyle w:val="ListParagraph"/>
        <w:spacing w:before="240" w:beforeAutospacing="off" w:after="240" w:afterAutospacing="off"/>
        <w:ind w:left="1440"/>
        <w:jc w:val="left"/>
        <w:rPr>
          <w:rFonts w:ascii="Calibri" w:hAnsi="Calibri" w:eastAsia="Calibri" w:cs="Calibri"/>
          <w:noProof w:val="0"/>
          <w:sz w:val="24"/>
          <w:szCs w:val="24"/>
          <w:lang w:val="en-US"/>
        </w:rPr>
      </w:pPr>
    </w:p>
    <w:p w:rsidRPr="008D6766" w:rsidR="008D6766" w:rsidP="3FC5E1C1" w:rsidRDefault="008D6766" w14:paraId="2E641760" w14:textId="7DE9178C">
      <w:pPr>
        <w:pStyle w:val="ListParagraph"/>
        <w:numPr>
          <w:ilvl w:val="0"/>
          <w:numId w:val="32"/>
        </w:numPr>
        <w:spacing w:before="240" w:beforeAutospacing="off" w:after="240" w:afterAutospacing="off"/>
        <w:jc w:val="left"/>
        <w:rPr>
          <w:rFonts w:ascii="Calibri" w:hAnsi="Calibri" w:eastAsia="Calibri" w:cs="Calibri"/>
          <w:noProof w:val="0"/>
          <w:lang w:val="en-US"/>
        </w:rPr>
      </w:pPr>
      <w:r w:rsidRPr="3FC5E1C1" w:rsidR="2E7D623B">
        <w:rPr>
          <w:rFonts w:ascii="Calibri" w:hAnsi="Calibri" w:eastAsia="Calibri" w:cs="Calibri"/>
          <w:b w:val="1"/>
          <w:bCs w:val="1"/>
          <w:noProof w:val="0"/>
          <w:sz w:val="24"/>
          <w:szCs w:val="24"/>
          <w:lang w:val="en-US"/>
        </w:rPr>
        <w:t>Number of Records:</w:t>
      </w:r>
      <w:r w:rsidRPr="3FC5E1C1" w:rsidR="2E7D623B">
        <w:rPr>
          <w:rFonts w:ascii="Calibri" w:hAnsi="Calibri" w:eastAsia="Calibri" w:cs="Calibri"/>
          <w:noProof w:val="0"/>
          <w:sz w:val="24"/>
          <w:szCs w:val="24"/>
          <w:lang w:val="en-US"/>
        </w:rPr>
        <w:t xml:space="preserve"> </w:t>
      </w:r>
      <w:r w:rsidRPr="3FC5E1C1" w:rsidR="09C05155">
        <w:rPr>
          <w:rFonts w:ascii="Calibri" w:hAnsi="Calibri" w:eastAsia="Calibri" w:cs="Calibri"/>
          <w:noProof w:val="0"/>
          <w:lang w:val="en-US"/>
        </w:rPr>
        <w:t>5040</w:t>
      </w:r>
    </w:p>
    <w:p w:rsidRPr="008D6766" w:rsidR="008D6766" w:rsidP="3FC5E1C1" w:rsidRDefault="008D6766" w14:paraId="59B9C128" w14:textId="455AE825">
      <w:pPr>
        <w:pStyle w:val="Normal"/>
        <w:spacing w:before="0" w:beforeAutospacing="off" w:after="0" w:afterAutospacing="off"/>
        <w:ind w:left="0"/>
        <w:jc w:val="left"/>
        <w:rPr>
          <w:rFonts w:ascii="Calibri" w:hAnsi="Calibri" w:eastAsia="Calibri" w:cs="Calibri"/>
          <w:b w:val="1"/>
          <w:bCs w:val="1"/>
          <w:sz w:val="24"/>
          <w:szCs w:val="24"/>
        </w:rPr>
      </w:pPr>
      <w:r w:rsidRPr="3FC5E1C1" w:rsidR="39A8326B">
        <w:rPr>
          <w:rFonts w:ascii="Calibri" w:hAnsi="Calibri" w:eastAsia="Calibri" w:cs="Calibri"/>
          <w:b w:val="1"/>
          <w:bCs w:val="1"/>
          <w:color w:val="auto"/>
          <w:sz w:val="24"/>
          <w:szCs w:val="24"/>
          <w:lang w:eastAsia="en-US" w:bidi="ar-SA"/>
        </w:rPr>
        <w:t>CONCLUSION:</w:t>
      </w:r>
    </w:p>
    <w:p w:rsidR="1A56E357" w:rsidP="3FC5E1C1" w:rsidRDefault="1A56E357" w14:paraId="47337C48" w14:textId="12899CA9">
      <w:pPr>
        <w:spacing w:before="240" w:beforeAutospacing="off" w:after="240" w:afterAutospacing="off"/>
        <w:jc w:val="left"/>
        <w:rPr>
          <w:rFonts w:ascii="Calibri" w:hAnsi="Calibri" w:eastAsia="Calibri" w:cs="Calibri"/>
          <w:noProof w:val="0"/>
          <w:sz w:val="24"/>
          <w:szCs w:val="24"/>
          <w:lang w:val="en-US"/>
        </w:rPr>
      </w:pPr>
      <w:r w:rsidRPr="3FC5E1C1" w:rsidR="42A0403D">
        <w:rPr>
          <w:rFonts w:ascii="Calibri" w:hAnsi="Calibri" w:eastAsia="Calibri" w:cs="Calibri"/>
          <w:noProof w:val="0"/>
          <w:sz w:val="24"/>
          <w:szCs w:val="24"/>
          <w:lang w:val="en-US"/>
        </w:rPr>
        <w:t xml:space="preserve">The analysis of COVID-19 data in </w:t>
      </w:r>
      <w:r w:rsidRPr="3FC5E1C1" w:rsidR="0E9CB6C3">
        <w:rPr>
          <w:rFonts w:ascii="Calibri" w:hAnsi="Calibri" w:eastAsia="Calibri" w:cs="Calibri"/>
          <w:noProof w:val="0"/>
          <w:sz w:val="24"/>
          <w:szCs w:val="24"/>
          <w:lang w:val="en-US"/>
        </w:rPr>
        <w:t xml:space="preserve">the city of </w:t>
      </w:r>
      <w:r w:rsidRPr="3FC5E1C1" w:rsidR="42A0403D">
        <w:rPr>
          <w:rFonts w:ascii="Calibri" w:hAnsi="Calibri" w:eastAsia="Calibri" w:cs="Calibri"/>
          <w:noProof w:val="0"/>
          <w:sz w:val="24"/>
          <w:szCs w:val="24"/>
          <w:lang w:val="en-US"/>
        </w:rPr>
        <w:t xml:space="preserve">Chicago from January 2020 to December 2022 </w:t>
      </w:r>
      <w:r w:rsidRPr="3FC5E1C1" w:rsidR="42A0403D">
        <w:rPr>
          <w:rFonts w:ascii="Calibri" w:hAnsi="Calibri" w:eastAsia="Calibri" w:cs="Calibri"/>
          <w:noProof w:val="0"/>
          <w:sz w:val="24"/>
          <w:szCs w:val="24"/>
          <w:lang w:val="en-US"/>
        </w:rPr>
        <w:t>provides</w:t>
      </w:r>
      <w:r w:rsidRPr="3FC5E1C1" w:rsidR="42A0403D">
        <w:rPr>
          <w:rFonts w:ascii="Calibri" w:hAnsi="Calibri" w:eastAsia="Calibri" w:cs="Calibri"/>
          <w:noProof w:val="0"/>
          <w:sz w:val="24"/>
          <w:szCs w:val="24"/>
          <w:lang w:val="en-US"/>
        </w:rPr>
        <w:t xml:space="preserve"> key insights into the pandemic's impact on hospitalization, mortality, testing, and vaccination. The decline in COVID-19 cases by December 2022 led to lower hospitalization (54.38%) and death rates (6.95%), while individuals aged 18-29 </w:t>
      </w:r>
      <w:r w:rsidRPr="3FC5E1C1" w:rsidR="42A0403D">
        <w:rPr>
          <w:rFonts w:ascii="Calibri" w:hAnsi="Calibri" w:eastAsia="Calibri" w:cs="Calibri"/>
          <w:noProof w:val="0"/>
          <w:sz w:val="24"/>
          <w:szCs w:val="24"/>
          <w:lang w:val="en-US"/>
        </w:rPr>
        <w:t>exhibited</w:t>
      </w:r>
      <w:r w:rsidRPr="3FC5E1C1" w:rsidR="42A0403D">
        <w:rPr>
          <w:rFonts w:ascii="Calibri" w:hAnsi="Calibri" w:eastAsia="Calibri" w:cs="Calibri"/>
          <w:noProof w:val="0"/>
          <w:sz w:val="24"/>
          <w:szCs w:val="24"/>
          <w:lang w:val="en-US"/>
        </w:rPr>
        <w:t xml:space="preserve"> the highest testing rates. December 2022 saw the peak in total vaccine doses administered, and White non-Latinx individuals had the highest booster dose rates. Regional disparities in vaccination uptake, particularly in the North/Central region, highlight the need for targeted strategies.</w:t>
      </w:r>
    </w:p>
    <w:p w:rsidR="1A56E357" w:rsidP="3FC5E1C1" w:rsidRDefault="1A56E357" w14:paraId="69561AD5" w14:textId="61697318">
      <w:pPr>
        <w:spacing w:before="240" w:beforeAutospacing="off" w:after="240" w:afterAutospacing="off"/>
        <w:jc w:val="left"/>
        <w:rPr>
          <w:rFonts w:ascii="Calibri" w:hAnsi="Calibri" w:eastAsia="Calibri" w:cs="Calibri"/>
          <w:noProof w:val="0"/>
          <w:sz w:val="24"/>
          <w:szCs w:val="24"/>
          <w:lang w:val="en-US"/>
        </w:rPr>
      </w:pPr>
      <w:r w:rsidRPr="3FC5E1C1" w:rsidR="42A0403D">
        <w:rPr>
          <w:rFonts w:ascii="Calibri" w:hAnsi="Calibri" w:eastAsia="Calibri" w:cs="Calibri"/>
          <w:noProof w:val="0"/>
          <w:sz w:val="24"/>
          <w:szCs w:val="24"/>
          <w:lang w:val="en-US"/>
        </w:rPr>
        <w:t>To better prepare for future health crises, the following recommendations are crucial:</w:t>
      </w:r>
    </w:p>
    <w:p w:rsidR="1A56E357" w:rsidP="3FC5E1C1" w:rsidRDefault="1A56E357" w14:paraId="79688613" w14:textId="0C876ED3">
      <w:pPr>
        <w:pStyle w:val="ListParagraph"/>
        <w:numPr>
          <w:ilvl w:val="0"/>
          <w:numId w:val="33"/>
        </w:numPr>
        <w:spacing w:before="0" w:beforeAutospacing="off" w:after="0" w:afterAutospacing="off"/>
        <w:jc w:val="left"/>
        <w:rPr>
          <w:rFonts w:ascii="Calibri" w:hAnsi="Calibri" w:eastAsia="Calibri" w:cs="Calibri"/>
          <w:noProof w:val="0"/>
          <w:sz w:val="24"/>
          <w:szCs w:val="24"/>
          <w:lang w:val="en-US"/>
        </w:rPr>
      </w:pPr>
      <w:r w:rsidRPr="3FC5E1C1" w:rsidR="42A0403D">
        <w:rPr>
          <w:rFonts w:ascii="Calibri" w:hAnsi="Calibri" w:eastAsia="Calibri" w:cs="Calibri"/>
          <w:b w:val="1"/>
          <w:bCs w:val="1"/>
          <w:noProof w:val="0"/>
          <w:sz w:val="24"/>
          <w:szCs w:val="24"/>
          <w:lang w:val="en-US"/>
        </w:rPr>
        <w:t>Strengthen Public Health Education</w:t>
      </w:r>
      <w:r w:rsidRPr="3FC5E1C1" w:rsidR="42A0403D">
        <w:rPr>
          <w:rFonts w:ascii="Calibri" w:hAnsi="Calibri" w:eastAsia="Calibri" w:cs="Calibri"/>
          <w:noProof w:val="0"/>
          <w:sz w:val="24"/>
          <w:szCs w:val="24"/>
          <w:lang w:val="en-US"/>
        </w:rPr>
        <w:t>: Implement school awareness programs and broad public awareness campaigns to promote health literacy.</w:t>
      </w:r>
    </w:p>
    <w:p w:rsidR="1A56E357" w:rsidP="3FC5E1C1" w:rsidRDefault="1A56E357" w14:paraId="6BA6FA4B" w14:textId="37525EF2">
      <w:pPr>
        <w:pStyle w:val="ListParagraph"/>
        <w:numPr>
          <w:ilvl w:val="0"/>
          <w:numId w:val="33"/>
        </w:numPr>
        <w:spacing w:before="0" w:beforeAutospacing="off" w:after="0" w:afterAutospacing="off"/>
        <w:jc w:val="left"/>
        <w:rPr>
          <w:rFonts w:ascii="Calibri" w:hAnsi="Calibri" w:eastAsia="Calibri" w:cs="Calibri"/>
          <w:noProof w:val="0"/>
          <w:sz w:val="24"/>
          <w:szCs w:val="24"/>
          <w:lang w:val="en-US"/>
        </w:rPr>
      </w:pPr>
      <w:r w:rsidRPr="3FC5E1C1" w:rsidR="42A0403D">
        <w:rPr>
          <w:rFonts w:ascii="Calibri" w:hAnsi="Calibri" w:eastAsia="Calibri" w:cs="Calibri"/>
          <w:b w:val="1"/>
          <w:bCs w:val="1"/>
          <w:noProof w:val="0"/>
          <w:sz w:val="24"/>
          <w:szCs w:val="24"/>
          <w:lang w:val="en-US"/>
        </w:rPr>
        <w:t>Invest in Vaccine and Therapeutic Research</w:t>
      </w:r>
      <w:r w:rsidRPr="3FC5E1C1" w:rsidR="42A0403D">
        <w:rPr>
          <w:rFonts w:ascii="Calibri" w:hAnsi="Calibri" w:eastAsia="Calibri" w:cs="Calibri"/>
          <w:noProof w:val="0"/>
          <w:sz w:val="24"/>
          <w:szCs w:val="24"/>
          <w:lang w:val="en-US"/>
        </w:rPr>
        <w:t>: Continue research on next-generation vaccines and therapeutics to stay ahead of emerging variants.</w:t>
      </w:r>
    </w:p>
    <w:p w:rsidR="1A56E357" w:rsidP="3FC5E1C1" w:rsidRDefault="1A56E357" w14:paraId="63EE7BCC" w14:textId="69085C66">
      <w:pPr>
        <w:pStyle w:val="ListParagraph"/>
        <w:numPr>
          <w:ilvl w:val="0"/>
          <w:numId w:val="33"/>
        </w:numPr>
        <w:spacing w:before="0" w:beforeAutospacing="off" w:after="0" w:afterAutospacing="off"/>
        <w:jc w:val="left"/>
        <w:rPr>
          <w:rFonts w:ascii="Calibri" w:hAnsi="Calibri" w:eastAsia="Calibri" w:cs="Calibri"/>
          <w:noProof w:val="0"/>
          <w:sz w:val="24"/>
          <w:szCs w:val="24"/>
          <w:lang w:val="en-US"/>
        </w:rPr>
      </w:pPr>
      <w:r w:rsidRPr="3FC5E1C1" w:rsidR="42A0403D">
        <w:rPr>
          <w:rFonts w:ascii="Calibri" w:hAnsi="Calibri" w:eastAsia="Calibri" w:cs="Calibri"/>
          <w:b w:val="1"/>
          <w:bCs w:val="1"/>
          <w:noProof w:val="0"/>
          <w:sz w:val="24"/>
          <w:szCs w:val="24"/>
          <w:lang w:val="en-US"/>
        </w:rPr>
        <w:t>Build Resilient Healthcare Systems</w:t>
      </w:r>
      <w:r w:rsidRPr="3FC5E1C1" w:rsidR="42A0403D">
        <w:rPr>
          <w:rFonts w:ascii="Calibri" w:hAnsi="Calibri" w:eastAsia="Calibri" w:cs="Calibri"/>
          <w:noProof w:val="0"/>
          <w:sz w:val="24"/>
          <w:szCs w:val="24"/>
          <w:lang w:val="en-US"/>
        </w:rPr>
        <w:t>: Ensure hospitals are equipped to handle surges, with adequate ICU beds, ventilators, and trained personnel.</w:t>
      </w:r>
    </w:p>
    <w:p w:rsidR="1A56E357" w:rsidP="3FC5E1C1" w:rsidRDefault="1A56E357" w14:paraId="54F6722C" w14:textId="6C28CA16">
      <w:pPr>
        <w:pStyle w:val="ListParagraph"/>
        <w:numPr>
          <w:ilvl w:val="0"/>
          <w:numId w:val="33"/>
        </w:numPr>
        <w:spacing w:before="0" w:beforeAutospacing="off" w:after="0" w:afterAutospacing="off"/>
        <w:jc w:val="left"/>
        <w:rPr>
          <w:rFonts w:ascii="Calibri" w:hAnsi="Calibri" w:eastAsia="Calibri" w:cs="Calibri"/>
          <w:noProof w:val="0"/>
          <w:sz w:val="24"/>
          <w:szCs w:val="24"/>
          <w:lang w:val="en-US"/>
        </w:rPr>
      </w:pPr>
      <w:r w:rsidRPr="3FC5E1C1" w:rsidR="42A0403D">
        <w:rPr>
          <w:rFonts w:ascii="Calibri" w:hAnsi="Calibri" w:eastAsia="Calibri" w:cs="Calibri"/>
          <w:b w:val="1"/>
          <w:bCs w:val="1"/>
          <w:noProof w:val="0"/>
          <w:sz w:val="24"/>
          <w:szCs w:val="24"/>
          <w:lang w:val="en-US"/>
        </w:rPr>
        <w:t>Address Socioeconomic Determinants of Health</w:t>
      </w:r>
      <w:r w:rsidRPr="3FC5E1C1" w:rsidR="42A0403D">
        <w:rPr>
          <w:rFonts w:ascii="Calibri" w:hAnsi="Calibri" w:eastAsia="Calibri" w:cs="Calibri"/>
          <w:noProof w:val="0"/>
          <w:sz w:val="24"/>
          <w:szCs w:val="24"/>
          <w:lang w:val="en-US"/>
        </w:rPr>
        <w:t>: Focus on reducing health inequalities, ensuring access to healthcare for all.</w:t>
      </w:r>
    </w:p>
    <w:p w:rsidR="1A56E357" w:rsidP="3FC5E1C1" w:rsidRDefault="1A56E357" w14:paraId="5F92963F" w14:textId="50F75406">
      <w:pPr>
        <w:pStyle w:val="ListParagraph"/>
        <w:numPr>
          <w:ilvl w:val="0"/>
          <w:numId w:val="33"/>
        </w:numPr>
        <w:spacing w:before="0" w:beforeAutospacing="off" w:after="0" w:afterAutospacing="off"/>
        <w:jc w:val="left"/>
        <w:rPr>
          <w:rFonts w:ascii="Calibri" w:hAnsi="Calibri" w:eastAsia="Calibri" w:cs="Calibri"/>
          <w:noProof w:val="0"/>
          <w:sz w:val="24"/>
          <w:szCs w:val="24"/>
          <w:lang w:val="en-US"/>
        </w:rPr>
      </w:pPr>
      <w:r w:rsidRPr="3FC5E1C1" w:rsidR="42A0403D">
        <w:rPr>
          <w:rFonts w:ascii="Calibri" w:hAnsi="Calibri" w:eastAsia="Calibri" w:cs="Calibri"/>
          <w:b w:val="1"/>
          <w:bCs w:val="1"/>
          <w:noProof w:val="0"/>
          <w:sz w:val="24"/>
          <w:szCs w:val="24"/>
          <w:lang w:val="en-US"/>
        </w:rPr>
        <w:t>Enhance Quarantine and Isolation Protocols</w:t>
      </w:r>
      <w:r w:rsidRPr="3FC5E1C1" w:rsidR="42A0403D">
        <w:rPr>
          <w:rFonts w:ascii="Calibri" w:hAnsi="Calibri" w:eastAsia="Calibri" w:cs="Calibri"/>
          <w:noProof w:val="0"/>
          <w:sz w:val="24"/>
          <w:szCs w:val="24"/>
          <w:lang w:val="en-US"/>
        </w:rPr>
        <w:t>: Improve protocols to manage future pandemics effectively.</w:t>
      </w:r>
    </w:p>
    <w:p w:rsidR="1A56E357" w:rsidP="3FC5E1C1" w:rsidRDefault="1A56E357" w14:paraId="1F5C0298" w14:textId="6F605FD0">
      <w:pPr>
        <w:pStyle w:val="ListParagraph"/>
        <w:numPr>
          <w:ilvl w:val="0"/>
          <w:numId w:val="33"/>
        </w:numPr>
        <w:spacing w:before="0" w:beforeAutospacing="off" w:after="0" w:afterAutospacing="off"/>
        <w:jc w:val="left"/>
        <w:rPr>
          <w:rFonts w:ascii="Calibri" w:hAnsi="Calibri" w:eastAsia="Calibri" w:cs="Calibri"/>
          <w:noProof w:val="0"/>
          <w:sz w:val="24"/>
          <w:szCs w:val="24"/>
          <w:lang w:val="en-US"/>
        </w:rPr>
      </w:pPr>
      <w:r w:rsidRPr="3FC5E1C1" w:rsidR="42A0403D">
        <w:rPr>
          <w:rFonts w:ascii="Calibri" w:hAnsi="Calibri" w:eastAsia="Calibri" w:cs="Calibri"/>
          <w:b w:val="1"/>
          <w:bCs w:val="1"/>
          <w:noProof w:val="0"/>
          <w:sz w:val="24"/>
          <w:szCs w:val="24"/>
          <w:lang w:val="en-US"/>
        </w:rPr>
        <w:t>Promote Global Health Equity</w:t>
      </w:r>
      <w:r w:rsidRPr="3FC5E1C1" w:rsidR="42A0403D">
        <w:rPr>
          <w:rFonts w:ascii="Calibri" w:hAnsi="Calibri" w:eastAsia="Calibri" w:cs="Calibri"/>
          <w:noProof w:val="0"/>
          <w:sz w:val="24"/>
          <w:szCs w:val="24"/>
          <w:lang w:val="en-US"/>
        </w:rPr>
        <w:t xml:space="preserve">: Ensure </w:t>
      </w:r>
      <w:r w:rsidRPr="3FC5E1C1" w:rsidR="42A0403D">
        <w:rPr>
          <w:rFonts w:ascii="Calibri" w:hAnsi="Calibri" w:eastAsia="Calibri" w:cs="Calibri"/>
          <w:noProof w:val="0"/>
          <w:sz w:val="24"/>
          <w:szCs w:val="24"/>
          <w:lang w:val="en-US"/>
        </w:rPr>
        <w:t>equitable</w:t>
      </w:r>
      <w:r w:rsidRPr="3FC5E1C1" w:rsidR="42A0403D">
        <w:rPr>
          <w:rFonts w:ascii="Calibri" w:hAnsi="Calibri" w:eastAsia="Calibri" w:cs="Calibri"/>
          <w:noProof w:val="0"/>
          <w:sz w:val="24"/>
          <w:szCs w:val="24"/>
          <w:lang w:val="en-US"/>
        </w:rPr>
        <w:t xml:space="preserve"> access to vaccines and healthcare globally, particularly in low-income countries.</w:t>
      </w:r>
    </w:p>
    <w:p w:rsidR="1A56E357" w:rsidP="3FC5E1C1" w:rsidRDefault="1A56E357" w14:paraId="32D8869C" w14:textId="267F4240">
      <w:pPr>
        <w:spacing w:before="240" w:beforeAutospacing="off" w:after="240" w:afterAutospacing="off"/>
        <w:jc w:val="left"/>
        <w:rPr>
          <w:rFonts w:ascii="Calibri" w:hAnsi="Calibri" w:eastAsia="Calibri" w:cs="Calibri"/>
          <w:noProof w:val="0"/>
          <w:sz w:val="24"/>
          <w:szCs w:val="24"/>
          <w:lang w:val="en-US"/>
        </w:rPr>
      </w:pPr>
      <w:r w:rsidRPr="3FC5E1C1" w:rsidR="42A0403D">
        <w:rPr>
          <w:rFonts w:ascii="Calibri" w:hAnsi="Calibri" w:eastAsia="Calibri" w:cs="Calibri"/>
          <w:noProof w:val="0"/>
          <w:sz w:val="24"/>
          <w:szCs w:val="24"/>
          <w:lang w:val="en-US"/>
        </w:rPr>
        <w:t xml:space="preserve">These strategies will help build a more resilient and </w:t>
      </w:r>
      <w:r w:rsidRPr="3FC5E1C1" w:rsidR="42A0403D">
        <w:rPr>
          <w:rFonts w:ascii="Calibri" w:hAnsi="Calibri" w:eastAsia="Calibri" w:cs="Calibri"/>
          <w:noProof w:val="0"/>
          <w:sz w:val="24"/>
          <w:szCs w:val="24"/>
          <w:lang w:val="en-US"/>
        </w:rPr>
        <w:t>equitable</w:t>
      </w:r>
      <w:r w:rsidRPr="3FC5E1C1" w:rsidR="42A0403D">
        <w:rPr>
          <w:rFonts w:ascii="Calibri" w:hAnsi="Calibri" w:eastAsia="Calibri" w:cs="Calibri"/>
          <w:noProof w:val="0"/>
          <w:sz w:val="24"/>
          <w:szCs w:val="24"/>
          <w:lang w:val="en-US"/>
        </w:rPr>
        <w:t xml:space="preserve"> public health system, ensuring better preparedness for future pandemics.</w:t>
      </w:r>
    </w:p>
    <w:p w:rsidR="5D6A597D" w:rsidP="3FC5E1C1" w:rsidRDefault="5D6A597D" w14:paraId="0582A1CE" w14:textId="44C4200E">
      <w:pPr>
        <w:pStyle w:val="Heading3"/>
        <w:spacing w:before="281" w:beforeAutospacing="off" w:after="281" w:afterAutospacing="off"/>
        <w:jc w:val="left"/>
      </w:pPr>
      <w:r w:rsidRPr="3FC5E1C1" w:rsidR="5D6A597D">
        <w:rPr>
          <w:rFonts w:ascii="Calibri" w:hAnsi="Calibri" w:eastAsia="Calibri" w:cs="Calibri"/>
          <w:b w:val="1"/>
          <w:bCs w:val="1"/>
          <w:noProof w:val="0"/>
          <w:sz w:val="28"/>
          <w:szCs w:val="28"/>
          <w:lang w:val="en-US"/>
        </w:rPr>
        <w:t>References/Datasets</w:t>
      </w:r>
    </w:p>
    <w:p w:rsidR="5D6A597D" w:rsidP="3FC5E1C1" w:rsidRDefault="5D6A597D" w14:paraId="503780DF" w14:textId="661D4AFE">
      <w:pPr>
        <w:pStyle w:val="ListParagraph"/>
        <w:numPr>
          <w:ilvl w:val="0"/>
          <w:numId w:val="34"/>
        </w:numPr>
        <w:spacing w:before="240" w:beforeAutospacing="off" w:after="240" w:afterAutospacing="off"/>
        <w:jc w:val="left"/>
        <w:rPr>
          <w:rFonts w:ascii="Calibri" w:hAnsi="Calibri" w:eastAsia="Calibri" w:cs="Calibri"/>
          <w:noProof w:val="0"/>
          <w:sz w:val="24"/>
          <w:szCs w:val="24"/>
          <w:lang w:val="en-US"/>
        </w:rPr>
      </w:pPr>
      <w:r w:rsidRPr="3FC5E1C1" w:rsidR="5D6A597D">
        <w:rPr>
          <w:rFonts w:ascii="Calibri" w:hAnsi="Calibri" w:eastAsia="Calibri" w:cs="Calibri"/>
          <w:noProof w:val="0"/>
          <w:sz w:val="24"/>
          <w:szCs w:val="24"/>
          <w:lang w:val="en-US"/>
        </w:rPr>
        <w:t xml:space="preserve">U.S. Government Website: </w:t>
      </w:r>
      <w:hyperlink r:id="Re17ec0bc7b91418d">
        <w:r w:rsidRPr="3FC5E1C1" w:rsidR="5D6A597D">
          <w:rPr>
            <w:rStyle w:val="Hyperlink"/>
            <w:rFonts w:ascii="Calibri" w:hAnsi="Calibri" w:eastAsia="Calibri" w:cs="Calibri"/>
            <w:noProof w:val="0"/>
            <w:sz w:val="24"/>
            <w:szCs w:val="24"/>
            <w:lang w:val="en-US"/>
          </w:rPr>
          <w:t>https://catalog.data.gov/dataset/</w:t>
        </w:r>
      </w:hyperlink>
    </w:p>
    <w:p w:rsidR="5D6A597D" w:rsidP="3FC5E1C1" w:rsidRDefault="5D6A597D" w14:paraId="70EAF3F8" w14:textId="1AE7E3BA">
      <w:pPr>
        <w:pStyle w:val="ListParagraph"/>
        <w:numPr>
          <w:ilvl w:val="0"/>
          <w:numId w:val="34"/>
        </w:numPr>
        <w:spacing w:before="240" w:beforeAutospacing="off" w:after="240" w:afterAutospacing="off"/>
        <w:jc w:val="left"/>
        <w:rPr>
          <w:rFonts w:ascii="Calibri" w:hAnsi="Calibri" w:eastAsia="Calibri" w:cs="Calibri"/>
          <w:noProof w:val="0"/>
          <w:sz w:val="24"/>
          <w:szCs w:val="24"/>
          <w:lang w:val="en-US"/>
        </w:rPr>
      </w:pPr>
      <w:r w:rsidRPr="3FC5E1C1" w:rsidR="5D6A597D">
        <w:rPr>
          <w:rFonts w:ascii="Calibri" w:hAnsi="Calibri" w:eastAsia="Calibri" w:cs="Calibri"/>
          <w:noProof w:val="0"/>
          <w:sz w:val="24"/>
          <w:szCs w:val="24"/>
          <w:lang w:val="en-US"/>
        </w:rPr>
        <w:t>COVID-19 Vaccinations by Age and Race-Ethnicity (Historical CSV).</w:t>
      </w:r>
    </w:p>
    <w:p w:rsidR="5D6A597D" w:rsidP="3FC5E1C1" w:rsidRDefault="5D6A597D" w14:paraId="5D925C0A" w14:textId="1E2F60DE">
      <w:pPr>
        <w:spacing w:before="240" w:beforeAutospacing="off" w:after="240" w:afterAutospacing="off"/>
        <w:jc w:val="left"/>
      </w:pPr>
      <w:r w:rsidRPr="3FC5E1C1" w:rsidR="5D6A597D">
        <w:rPr>
          <w:rFonts w:ascii="Calibri" w:hAnsi="Calibri" w:eastAsia="Calibri" w:cs="Calibri"/>
          <w:noProof w:val="0"/>
          <w:sz w:val="24"/>
          <w:szCs w:val="24"/>
          <w:lang w:val="en-US"/>
        </w:rPr>
        <w:t xml:space="preserve">Retrieved from: </w:t>
      </w:r>
      <w:hyperlink r:id="Raa1cd190471c4340">
        <w:r w:rsidRPr="3FC5E1C1" w:rsidR="5D6A597D">
          <w:rPr>
            <w:rStyle w:val="Hyperlink"/>
            <w:rFonts w:ascii="Calibri" w:hAnsi="Calibri" w:eastAsia="Calibri" w:cs="Calibri"/>
            <w:noProof w:val="0"/>
            <w:sz w:val="24"/>
            <w:szCs w:val="24"/>
            <w:lang w:val="en-US"/>
          </w:rPr>
          <w:t>https://catalog.data.gov/dataset/covid-19-vaccinations-by-age-and-race-ethnicity-historical.csv</w:t>
        </w:r>
      </w:hyperlink>
    </w:p>
    <w:p w:rsidR="5D6A597D" w:rsidP="3FC5E1C1" w:rsidRDefault="5D6A597D" w14:paraId="6E0FF532" w14:textId="22CA7CE8">
      <w:pPr>
        <w:pStyle w:val="ListParagraph"/>
        <w:numPr>
          <w:ilvl w:val="0"/>
          <w:numId w:val="34"/>
        </w:numPr>
        <w:spacing w:before="240" w:beforeAutospacing="off" w:after="240" w:afterAutospacing="off"/>
        <w:jc w:val="left"/>
        <w:rPr>
          <w:rFonts w:ascii="Calibri" w:hAnsi="Calibri" w:eastAsia="Calibri" w:cs="Calibri"/>
          <w:noProof w:val="0"/>
          <w:sz w:val="24"/>
          <w:szCs w:val="24"/>
          <w:lang w:val="en-US"/>
        </w:rPr>
      </w:pPr>
      <w:r w:rsidRPr="3FC5E1C1" w:rsidR="5D6A597D">
        <w:rPr>
          <w:rFonts w:ascii="Calibri" w:hAnsi="Calibri" w:eastAsia="Calibri" w:cs="Calibri"/>
          <w:noProof w:val="0"/>
          <w:sz w:val="24"/>
          <w:szCs w:val="24"/>
          <w:lang w:val="en-US"/>
        </w:rPr>
        <w:t>COVID-19 Daily Testing by Person (Historical CSV).</w:t>
      </w:r>
    </w:p>
    <w:p w:rsidR="5D6A597D" w:rsidP="3FC5E1C1" w:rsidRDefault="5D6A597D" w14:paraId="43180D2C" w14:textId="60BB192A">
      <w:pPr>
        <w:spacing w:before="240" w:beforeAutospacing="off" w:after="240" w:afterAutospacing="off"/>
        <w:jc w:val="left"/>
      </w:pPr>
      <w:r w:rsidRPr="3FC5E1C1" w:rsidR="5D6A597D">
        <w:rPr>
          <w:rFonts w:ascii="Calibri" w:hAnsi="Calibri" w:eastAsia="Calibri" w:cs="Calibri"/>
          <w:noProof w:val="0"/>
          <w:sz w:val="24"/>
          <w:szCs w:val="24"/>
          <w:lang w:val="en-US"/>
        </w:rPr>
        <w:t xml:space="preserve">Retrieved from: </w:t>
      </w:r>
      <w:hyperlink r:id="R84f9552c1587474c">
        <w:r w:rsidRPr="3FC5E1C1" w:rsidR="5D6A597D">
          <w:rPr>
            <w:rStyle w:val="Hyperlink"/>
            <w:rFonts w:ascii="Calibri" w:hAnsi="Calibri" w:eastAsia="Calibri" w:cs="Calibri"/>
            <w:noProof w:val="0"/>
            <w:sz w:val="24"/>
            <w:szCs w:val="24"/>
            <w:lang w:val="en-US"/>
          </w:rPr>
          <w:t>https://catalog.data.gov/dataset/covid-19-daily-testing-by-person-historical.csv</w:t>
        </w:r>
      </w:hyperlink>
    </w:p>
    <w:p w:rsidR="5D6A597D" w:rsidP="3FC5E1C1" w:rsidRDefault="5D6A597D" w14:paraId="67A877F1" w14:textId="15E056BC">
      <w:pPr>
        <w:pStyle w:val="ListParagraph"/>
        <w:numPr>
          <w:ilvl w:val="0"/>
          <w:numId w:val="34"/>
        </w:numPr>
        <w:spacing w:before="240" w:beforeAutospacing="off" w:after="240" w:afterAutospacing="off"/>
        <w:jc w:val="left"/>
        <w:rPr>
          <w:rFonts w:ascii="Calibri" w:hAnsi="Calibri" w:eastAsia="Calibri" w:cs="Calibri"/>
          <w:noProof w:val="0"/>
          <w:sz w:val="24"/>
          <w:szCs w:val="24"/>
          <w:lang w:val="en-US"/>
        </w:rPr>
      </w:pPr>
      <w:r w:rsidRPr="3FC5E1C1" w:rsidR="5D6A597D">
        <w:rPr>
          <w:rFonts w:ascii="Calibri" w:hAnsi="Calibri" w:eastAsia="Calibri" w:cs="Calibri"/>
          <w:noProof w:val="0"/>
          <w:sz w:val="24"/>
          <w:szCs w:val="24"/>
          <w:lang w:val="en-US"/>
        </w:rPr>
        <w:t>COVID-19 Vaccinations by ZIP Code (Historical CSV).</w:t>
      </w:r>
    </w:p>
    <w:p w:rsidR="5D6A597D" w:rsidP="3FC5E1C1" w:rsidRDefault="5D6A597D" w14:paraId="5DC9ADA6" w14:textId="1E4D29CA">
      <w:pPr>
        <w:spacing w:before="240" w:beforeAutospacing="off" w:after="240" w:afterAutospacing="off"/>
        <w:jc w:val="left"/>
      </w:pPr>
      <w:r w:rsidRPr="3FC5E1C1" w:rsidR="5D6A597D">
        <w:rPr>
          <w:rFonts w:ascii="Calibri" w:hAnsi="Calibri" w:eastAsia="Calibri" w:cs="Calibri"/>
          <w:noProof w:val="0"/>
          <w:sz w:val="24"/>
          <w:szCs w:val="24"/>
          <w:lang w:val="en-US"/>
        </w:rPr>
        <w:t xml:space="preserve">Retrieved from: </w:t>
      </w:r>
      <w:hyperlink r:id="R7394cdac4a2845ca">
        <w:r w:rsidRPr="3FC5E1C1" w:rsidR="5D6A597D">
          <w:rPr>
            <w:rStyle w:val="Hyperlink"/>
            <w:rFonts w:ascii="Calibri" w:hAnsi="Calibri" w:eastAsia="Calibri" w:cs="Calibri"/>
            <w:noProof w:val="0"/>
            <w:sz w:val="24"/>
            <w:szCs w:val="24"/>
            <w:lang w:val="en-US"/>
          </w:rPr>
          <w:t>https://catalog.data.gov/dataset/covid-19-vaccinations-by-zip-code-historical.csv</w:t>
        </w:r>
      </w:hyperlink>
    </w:p>
    <w:p w:rsidR="5D6A597D" w:rsidP="3FC5E1C1" w:rsidRDefault="5D6A597D" w14:paraId="34CC0046" w14:textId="3B451D07">
      <w:pPr>
        <w:pStyle w:val="ListParagraph"/>
        <w:numPr>
          <w:ilvl w:val="0"/>
          <w:numId w:val="34"/>
        </w:numPr>
        <w:spacing w:before="240" w:beforeAutospacing="off" w:after="240" w:afterAutospacing="off"/>
        <w:jc w:val="left"/>
        <w:rPr>
          <w:rFonts w:ascii="Calibri" w:hAnsi="Calibri" w:eastAsia="Calibri" w:cs="Calibri"/>
          <w:noProof w:val="0"/>
          <w:sz w:val="24"/>
          <w:szCs w:val="24"/>
          <w:lang w:val="en-US"/>
        </w:rPr>
      </w:pPr>
      <w:r w:rsidRPr="3FC5E1C1" w:rsidR="5D6A597D">
        <w:rPr>
          <w:rFonts w:ascii="Calibri" w:hAnsi="Calibri" w:eastAsia="Calibri" w:cs="Calibri"/>
          <w:noProof w:val="0"/>
          <w:sz w:val="24"/>
          <w:szCs w:val="24"/>
          <w:lang w:val="en-US"/>
        </w:rPr>
        <w:t>COVID-19 Daily Rolling Average Case, Death, and Hospitalization Rates (Historical CSV).</w:t>
      </w:r>
    </w:p>
    <w:p w:rsidR="5D6A597D" w:rsidP="3FC5E1C1" w:rsidRDefault="5D6A597D" w14:paraId="73E1F144" w14:textId="0D3A9D55">
      <w:pPr>
        <w:spacing w:before="240" w:beforeAutospacing="off" w:after="240" w:afterAutospacing="off"/>
        <w:jc w:val="left"/>
      </w:pPr>
      <w:r w:rsidRPr="3FC5E1C1" w:rsidR="5D6A597D">
        <w:rPr>
          <w:rFonts w:ascii="Calibri" w:hAnsi="Calibri" w:eastAsia="Calibri" w:cs="Calibri"/>
          <w:noProof w:val="0"/>
          <w:sz w:val="24"/>
          <w:szCs w:val="24"/>
          <w:lang w:val="en-US"/>
        </w:rPr>
        <w:t xml:space="preserve">Retrieved from: </w:t>
      </w:r>
      <w:hyperlink r:id="Ra8f0da6dab5249d2">
        <w:r w:rsidRPr="3FC5E1C1" w:rsidR="5D6A597D">
          <w:rPr>
            <w:rStyle w:val="Hyperlink"/>
            <w:rFonts w:ascii="Calibri" w:hAnsi="Calibri" w:eastAsia="Calibri" w:cs="Calibri"/>
            <w:noProof w:val="0"/>
            <w:sz w:val="24"/>
            <w:szCs w:val="24"/>
            <w:lang w:val="en-US"/>
          </w:rPr>
          <w:t>https://catalog.data.gov/dataset/covid-19-daily-rolling-average-case-death-and-hospitalization-rates-historical.csv</w:t>
        </w:r>
      </w:hyperlink>
    </w:p>
    <w:p w:rsidR="5D6A597D" w:rsidP="3FC5E1C1" w:rsidRDefault="5D6A597D" w14:paraId="01EC45C7" w14:textId="162B3389">
      <w:pPr>
        <w:pStyle w:val="ListParagraph"/>
        <w:numPr>
          <w:ilvl w:val="0"/>
          <w:numId w:val="34"/>
        </w:numPr>
        <w:spacing w:before="240" w:beforeAutospacing="off" w:after="240" w:afterAutospacing="off"/>
        <w:jc w:val="left"/>
        <w:rPr>
          <w:rFonts w:ascii="Calibri" w:hAnsi="Calibri" w:eastAsia="Calibri" w:cs="Calibri"/>
          <w:noProof w:val="0"/>
          <w:sz w:val="24"/>
          <w:szCs w:val="24"/>
          <w:lang w:val="en-US"/>
        </w:rPr>
      </w:pPr>
      <w:r w:rsidRPr="3FC5E1C1" w:rsidR="5D6A597D">
        <w:rPr>
          <w:rFonts w:ascii="Calibri" w:hAnsi="Calibri" w:eastAsia="Calibri" w:cs="Calibri"/>
          <w:noProof w:val="0"/>
          <w:sz w:val="24"/>
          <w:szCs w:val="24"/>
          <w:lang w:val="en-US"/>
        </w:rPr>
        <w:t>COVID-19 Vaccinations by Region, Age, and Race-Ethnicity (Historical CSV).</w:t>
      </w:r>
    </w:p>
    <w:p w:rsidR="5D6A597D" w:rsidP="3FC5E1C1" w:rsidRDefault="5D6A597D" w14:paraId="45F8B4DA" w14:textId="1B97AFD4">
      <w:pPr>
        <w:spacing w:before="240" w:beforeAutospacing="off" w:after="240" w:afterAutospacing="off"/>
        <w:jc w:val="left"/>
      </w:pPr>
      <w:r w:rsidRPr="3FC5E1C1" w:rsidR="5D6A597D">
        <w:rPr>
          <w:rFonts w:ascii="Calibri" w:hAnsi="Calibri" w:eastAsia="Calibri" w:cs="Calibri"/>
          <w:noProof w:val="0"/>
          <w:sz w:val="24"/>
          <w:szCs w:val="24"/>
          <w:lang w:val="en-US"/>
        </w:rPr>
        <w:t xml:space="preserve">Retrieved from: </w:t>
      </w:r>
      <w:hyperlink r:id="Rdd9145e8d95c4209">
        <w:r w:rsidRPr="3FC5E1C1" w:rsidR="5D6A597D">
          <w:rPr>
            <w:rStyle w:val="Hyperlink"/>
            <w:rFonts w:ascii="Calibri" w:hAnsi="Calibri" w:eastAsia="Calibri" w:cs="Calibri"/>
            <w:noProof w:val="0"/>
            <w:sz w:val="24"/>
            <w:szCs w:val="24"/>
            <w:lang w:val="en-US"/>
          </w:rPr>
          <w:t>https://catalog.data.gov/dataset/covid-19-vaccinations-by-region-age-and-race-ethnicity-historical.csv</w:t>
        </w:r>
      </w:hyperlink>
    </w:p>
    <w:p w:rsidR="3FC5E1C1" w:rsidP="3FC5E1C1" w:rsidRDefault="3FC5E1C1" w14:paraId="4F29D706" w14:textId="4D2D2330">
      <w:pPr>
        <w:spacing w:before="240" w:beforeAutospacing="off" w:after="240" w:afterAutospacing="off"/>
        <w:jc w:val="left"/>
        <w:rPr>
          <w:rFonts w:ascii="Calibri" w:hAnsi="Calibri" w:eastAsia="Calibri" w:cs="Calibri"/>
          <w:noProof w:val="0"/>
          <w:sz w:val="24"/>
          <w:szCs w:val="24"/>
          <w:lang w:val="en-US"/>
        </w:rPr>
      </w:pPr>
    </w:p>
    <w:sectPr w:rsidRPr="008D6766" w:rsidR="008D6766">
      <w:pgSz w:w="12240" w:h="15840" w:orient="portrait"/>
      <w:pgMar w:top="1440" w:right="1440" w:bottom="1440" w:left="1440" w:header="720" w:footer="720" w:gutter="0"/>
      <w:cols w:space="720"/>
      <w:docGrid w:linePitch="360"/>
      <w:headerReference w:type="default" r:id="R23c4df0c68a54f87"/>
      <w:footerReference w:type="default" r:id="Ra2008888a6ee49d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0401F0E" w:rsidTr="20401F0E" w14:paraId="015F89E0">
      <w:trPr>
        <w:trHeight w:val="300"/>
      </w:trPr>
      <w:tc>
        <w:tcPr>
          <w:tcW w:w="3120" w:type="dxa"/>
          <w:tcMar/>
        </w:tcPr>
        <w:p w:rsidR="20401F0E" w:rsidP="20401F0E" w:rsidRDefault="20401F0E" w14:paraId="42EDE9FF" w14:textId="78AD57B8">
          <w:pPr>
            <w:pStyle w:val="Header"/>
            <w:bidi w:val="0"/>
            <w:ind w:left="-115"/>
            <w:jc w:val="left"/>
            <w:rPr>
              <w:sz w:val="16"/>
              <w:szCs w:val="16"/>
            </w:rPr>
          </w:pPr>
          <w:r w:rsidRPr="20401F0E" w:rsidR="20401F0E">
            <w:rPr>
              <w:sz w:val="16"/>
              <w:szCs w:val="16"/>
            </w:rPr>
            <w:t>Group 1 Proposal</w:t>
          </w:r>
        </w:p>
      </w:tc>
      <w:tc>
        <w:tcPr>
          <w:tcW w:w="3120" w:type="dxa"/>
          <w:tcMar/>
        </w:tcPr>
        <w:p w:rsidR="20401F0E" w:rsidP="20401F0E" w:rsidRDefault="20401F0E" w14:paraId="07E315B9" w14:textId="27D0A759">
          <w:pPr>
            <w:pStyle w:val="Header"/>
            <w:bidi w:val="0"/>
            <w:jc w:val="center"/>
            <w:rPr>
              <w:sz w:val="16"/>
              <w:szCs w:val="16"/>
            </w:rPr>
          </w:pPr>
        </w:p>
      </w:tc>
      <w:tc>
        <w:tcPr>
          <w:tcW w:w="3120" w:type="dxa"/>
          <w:tcMar/>
        </w:tcPr>
        <w:p w:rsidR="20401F0E" w:rsidP="20401F0E" w:rsidRDefault="20401F0E" w14:paraId="4C0401EF" w14:textId="36B7A7EC">
          <w:pPr>
            <w:pStyle w:val="Header"/>
            <w:bidi w:val="0"/>
            <w:ind w:right="-115"/>
            <w:jc w:val="right"/>
            <w:rPr>
              <w:sz w:val="16"/>
              <w:szCs w:val="16"/>
            </w:rPr>
          </w:pPr>
          <w:r w:rsidRPr="20401F0E" w:rsidR="20401F0E">
            <w:rPr>
              <w:sz w:val="16"/>
              <w:szCs w:val="16"/>
            </w:rPr>
            <w:t>Page</w:t>
          </w:r>
        </w:p>
      </w:tc>
    </w:tr>
  </w:tbl>
  <w:p w:rsidR="20401F0E" w:rsidP="20401F0E" w:rsidRDefault="20401F0E" w14:paraId="7C0F3212" w14:textId="1B54499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0401F0E" w:rsidTr="20401F0E" w14:paraId="51108C8F">
      <w:trPr>
        <w:trHeight w:val="300"/>
      </w:trPr>
      <w:tc>
        <w:tcPr>
          <w:tcW w:w="3120" w:type="dxa"/>
          <w:tcMar/>
        </w:tcPr>
        <w:p w:rsidR="20401F0E" w:rsidP="20401F0E" w:rsidRDefault="20401F0E" w14:paraId="4F98801B" w14:textId="61A43210">
          <w:pPr>
            <w:pStyle w:val="Header"/>
            <w:suppressLineNumbers w:val="0"/>
            <w:bidi w:val="0"/>
            <w:spacing w:before="0" w:beforeAutospacing="off" w:after="0" w:afterAutospacing="off" w:line="240" w:lineRule="auto"/>
            <w:ind w:left="-115" w:right="0"/>
            <w:jc w:val="left"/>
            <w:rPr>
              <w:color w:val="7F7F7F" w:themeColor="text1" w:themeTint="80" w:themeShade="FF"/>
            </w:rPr>
          </w:pPr>
          <w:r w:rsidRPr="20401F0E" w:rsidR="20401F0E">
            <w:rPr>
              <w:color w:val="7F7F7F" w:themeColor="text1" w:themeTint="80" w:themeShade="FF"/>
            </w:rPr>
            <w:t>Chicago Covid-19</w:t>
          </w:r>
        </w:p>
      </w:tc>
      <w:tc>
        <w:tcPr>
          <w:tcW w:w="3120" w:type="dxa"/>
          <w:tcMar/>
        </w:tcPr>
        <w:p w:rsidR="20401F0E" w:rsidP="20401F0E" w:rsidRDefault="20401F0E" w14:paraId="58540760" w14:textId="453FD5CB">
          <w:pPr>
            <w:pStyle w:val="Header"/>
            <w:bidi w:val="0"/>
            <w:jc w:val="center"/>
          </w:pPr>
        </w:p>
      </w:tc>
      <w:tc>
        <w:tcPr>
          <w:tcW w:w="3120" w:type="dxa"/>
          <w:tcMar/>
        </w:tcPr>
        <w:p w:rsidR="20401F0E" w:rsidP="20401F0E" w:rsidRDefault="20401F0E" w14:paraId="26577FE0" w14:textId="59149454">
          <w:pPr>
            <w:pStyle w:val="Header"/>
            <w:bidi w:val="0"/>
            <w:ind w:right="-115"/>
            <w:jc w:val="right"/>
            <w:rPr>
              <w:color w:val="7F7F7F" w:themeColor="text1" w:themeTint="80" w:themeShade="FF"/>
            </w:rPr>
          </w:pPr>
          <w:r w:rsidRPr="20401F0E" w:rsidR="20401F0E">
            <w:rPr>
              <w:color w:val="7F7F7F" w:themeColor="text1" w:themeTint="80" w:themeShade="FF"/>
            </w:rPr>
            <w:t>Data Visualization</w:t>
          </w:r>
        </w:p>
      </w:tc>
    </w:tr>
  </w:tbl>
  <w:p w:rsidR="20401F0E" w:rsidP="20401F0E" w:rsidRDefault="20401F0E" w14:paraId="6A582D8A" w14:textId="52F704B1">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3">
    <w:nsid w:val="5290f1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27f63a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2b1f57f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0">
    <w:nsid w:val="51b6971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9">
    <w:nsid w:val="40823ec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8">
    <w:nsid w:val="31bb4f59"/>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7">
    <w:nsid w:val="22cf00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e8415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85601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6a7988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3">
    <w:nsid w:val="5e03eb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14f02a5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69a1b9b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29d0ac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46d15ab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57b239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f7b0e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f0c4b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809cc1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2f269db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
    <w:nsid w:val="45c2df7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68e3876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6a482b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2744ec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f5669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a1aa2b8"/>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7">
    <w:nsid w:val="2978b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eaef5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0e2ca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3787a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47566A49"/>
    <w:multiLevelType w:val="hybridMultilevel"/>
    <w:tmpl w:val="9F54F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C1543F"/>
    <w:multiLevelType w:val="hybridMultilevel"/>
    <w:tmpl w:val="6CD6BD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79BA228A"/>
    <w:multiLevelType w:val="hybridMultilevel"/>
    <w:tmpl w:val="69E6190C"/>
    <w:lvl w:ilvl="0">
      <w:start w:val="1"/>
      <w:numFmt w:val="bullet"/>
      <w:lvlText w:val="-"/>
      <w:lvlJc w:val="left"/>
      <w:pPr>
        <w:ind w:left="720" w:hanging="360"/>
      </w:pPr>
      <w:rPr>
        <w:rFonts w:hint="default" w:ascii="Georgia" w:hAnsi="Georgia"/>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7EAC525F"/>
    <w:multiLevelType w:val="hybridMultilevel"/>
    <w:tmpl w:val="91C49EAC"/>
    <w:lvl w:ilvl="0" w:tplc="A2DA1802">
      <w:start w:val="1"/>
      <w:numFmt w:val="bullet"/>
      <w:lvlText w:val="-"/>
      <w:lvlJc w:val="left"/>
      <w:pPr>
        <w:ind w:left="720" w:hanging="360"/>
      </w:pPr>
      <w:rPr>
        <w:rFonts w:hint="default" w:ascii="Georgia" w:hAnsi="Georgia" w:eastAsiaTheme="minorHAnsi" w:cstheme="minorBidi"/>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2009866358">
    <w:abstractNumId w:val="1"/>
  </w:num>
  <w:num w:numId="2" w16cid:durableId="1040088607">
    <w:abstractNumId w:val="2"/>
  </w:num>
  <w:num w:numId="3" w16cid:durableId="1231769943">
    <w:abstractNumId w:val="0"/>
  </w:num>
  <w:num w:numId="4" w16cid:durableId="1973633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5"/>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766"/>
    <w:rsid w:val="0012B42A"/>
    <w:rsid w:val="001873C7"/>
    <w:rsid w:val="00360549"/>
    <w:rsid w:val="003D6D78"/>
    <w:rsid w:val="008D6766"/>
    <w:rsid w:val="00E661E5"/>
    <w:rsid w:val="00F8536A"/>
    <w:rsid w:val="020FAC26"/>
    <w:rsid w:val="02D79D35"/>
    <w:rsid w:val="0385A139"/>
    <w:rsid w:val="038C652C"/>
    <w:rsid w:val="03E7A2A7"/>
    <w:rsid w:val="043FF743"/>
    <w:rsid w:val="04961CDE"/>
    <w:rsid w:val="0573AD8B"/>
    <w:rsid w:val="06A548D5"/>
    <w:rsid w:val="06B8DC55"/>
    <w:rsid w:val="06D5C376"/>
    <w:rsid w:val="071926E8"/>
    <w:rsid w:val="07EBBDE7"/>
    <w:rsid w:val="0905AEA8"/>
    <w:rsid w:val="0926EDAF"/>
    <w:rsid w:val="09C05155"/>
    <w:rsid w:val="09CBAF00"/>
    <w:rsid w:val="0A17D6CB"/>
    <w:rsid w:val="0A96EF60"/>
    <w:rsid w:val="0A96EF60"/>
    <w:rsid w:val="0AF77A34"/>
    <w:rsid w:val="0B227FE7"/>
    <w:rsid w:val="0BA3C414"/>
    <w:rsid w:val="0BFA8DBE"/>
    <w:rsid w:val="0C98FE9A"/>
    <w:rsid w:val="0E9CB6C3"/>
    <w:rsid w:val="0E9FA2FE"/>
    <w:rsid w:val="0F26E5B4"/>
    <w:rsid w:val="0FD3810D"/>
    <w:rsid w:val="1018364C"/>
    <w:rsid w:val="102F9D45"/>
    <w:rsid w:val="105B7D8C"/>
    <w:rsid w:val="106355CB"/>
    <w:rsid w:val="10C7F9AE"/>
    <w:rsid w:val="11CA8095"/>
    <w:rsid w:val="12425285"/>
    <w:rsid w:val="12C1D955"/>
    <w:rsid w:val="139251C7"/>
    <w:rsid w:val="1571687B"/>
    <w:rsid w:val="16039921"/>
    <w:rsid w:val="16A6FEF8"/>
    <w:rsid w:val="17695B81"/>
    <w:rsid w:val="17F77767"/>
    <w:rsid w:val="186DD852"/>
    <w:rsid w:val="1892316C"/>
    <w:rsid w:val="1940BCE9"/>
    <w:rsid w:val="19B4E18A"/>
    <w:rsid w:val="1A34234F"/>
    <w:rsid w:val="1A4DF142"/>
    <w:rsid w:val="1A56E357"/>
    <w:rsid w:val="1A746D37"/>
    <w:rsid w:val="1A7E2E14"/>
    <w:rsid w:val="1C73334E"/>
    <w:rsid w:val="1CA58C2D"/>
    <w:rsid w:val="1CB743BE"/>
    <w:rsid w:val="1CE3125E"/>
    <w:rsid w:val="1DA99099"/>
    <w:rsid w:val="1EAC6030"/>
    <w:rsid w:val="1F05590F"/>
    <w:rsid w:val="1FD0C763"/>
    <w:rsid w:val="20401F0E"/>
    <w:rsid w:val="20965A6E"/>
    <w:rsid w:val="21588DFF"/>
    <w:rsid w:val="230D8B7F"/>
    <w:rsid w:val="2314C53D"/>
    <w:rsid w:val="240411A9"/>
    <w:rsid w:val="245140A5"/>
    <w:rsid w:val="25612C39"/>
    <w:rsid w:val="257707DF"/>
    <w:rsid w:val="27250307"/>
    <w:rsid w:val="275F2A6C"/>
    <w:rsid w:val="278F45D8"/>
    <w:rsid w:val="27BAA16D"/>
    <w:rsid w:val="28116CFD"/>
    <w:rsid w:val="295F5163"/>
    <w:rsid w:val="29BB8C07"/>
    <w:rsid w:val="29ED8C24"/>
    <w:rsid w:val="29FB17F3"/>
    <w:rsid w:val="2A83E88C"/>
    <w:rsid w:val="2BB6261D"/>
    <w:rsid w:val="2BB9DF8E"/>
    <w:rsid w:val="2BD6C215"/>
    <w:rsid w:val="2C966142"/>
    <w:rsid w:val="2CA0BF75"/>
    <w:rsid w:val="2CD147A5"/>
    <w:rsid w:val="2E15DFAD"/>
    <w:rsid w:val="2E60107E"/>
    <w:rsid w:val="2E7D623B"/>
    <w:rsid w:val="2E806128"/>
    <w:rsid w:val="2F3029E7"/>
    <w:rsid w:val="2F4E3627"/>
    <w:rsid w:val="30043AEC"/>
    <w:rsid w:val="304CE048"/>
    <w:rsid w:val="30D84179"/>
    <w:rsid w:val="319383B9"/>
    <w:rsid w:val="32AB58F6"/>
    <w:rsid w:val="33288F33"/>
    <w:rsid w:val="335D66D7"/>
    <w:rsid w:val="340010FD"/>
    <w:rsid w:val="340D13FB"/>
    <w:rsid w:val="3420215A"/>
    <w:rsid w:val="356E94D5"/>
    <w:rsid w:val="36EE469D"/>
    <w:rsid w:val="37A7ACEC"/>
    <w:rsid w:val="38A9C93D"/>
    <w:rsid w:val="39A8326B"/>
    <w:rsid w:val="39C6F778"/>
    <w:rsid w:val="3A8307B4"/>
    <w:rsid w:val="3AC917B1"/>
    <w:rsid w:val="3AEEF51A"/>
    <w:rsid w:val="3BC2DEF8"/>
    <w:rsid w:val="3C03A50B"/>
    <w:rsid w:val="3C0DE0B2"/>
    <w:rsid w:val="3C6C21BD"/>
    <w:rsid w:val="3CA5DA0D"/>
    <w:rsid w:val="3CAF7DC5"/>
    <w:rsid w:val="3CB9C03A"/>
    <w:rsid w:val="3D2E747D"/>
    <w:rsid w:val="3DCE3C2E"/>
    <w:rsid w:val="3DECF1EF"/>
    <w:rsid w:val="3E259CFC"/>
    <w:rsid w:val="3E662ECF"/>
    <w:rsid w:val="3E9A7650"/>
    <w:rsid w:val="3ED55AB7"/>
    <w:rsid w:val="3F7C862B"/>
    <w:rsid w:val="3FC5E1C1"/>
    <w:rsid w:val="408E5B1F"/>
    <w:rsid w:val="40A36CE4"/>
    <w:rsid w:val="411A4A26"/>
    <w:rsid w:val="4217A826"/>
    <w:rsid w:val="421D3AF0"/>
    <w:rsid w:val="42A0403D"/>
    <w:rsid w:val="42DDDC41"/>
    <w:rsid w:val="4381FF33"/>
    <w:rsid w:val="4405B0D9"/>
    <w:rsid w:val="4447D141"/>
    <w:rsid w:val="446ACA39"/>
    <w:rsid w:val="4484E364"/>
    <w:rsid w:val="4497F4A1"/>
    <w:rsid w:val="44C280FF"/>
    <w:rsid w:val="464E87DD"/>
    <w:rsid w:val="468DDBD4"/>
    <w:rsid w:val="4714ABB5"/>
    <w:rsid w:val="478F9DF1"/>
    <w:rsid w:val="4790DAD4"/>
    <w:rsid w:val="47D246D1"/>
    <w:rsid w:val="49B6BA3B"/>
    <w:rsid w:val="49CB62B2"/>
    <w:rsid w:val="49D75446"/>
    <w:rsid w:val="4A1D2DE1"/>
    <w:rsid w:val="4AFE17EB"/>
    <w:rsid w:val="4AFF2D24"/>
    <w:rsid w:val="4B3032E1"/>
    <w:rsid w:val="4BA2C119"/>
    <w:rsid w:val="4BDAB548"/>
    <w:rsid w:val="4BE42136"/>
    <w:rsid w:val="4BE465D8"/>
    <w:rsid w:val="4C90AD92"/>
    <w:rsid w:val="4D47CD26"/>
    <w:rsid w:val="4D682C0C"/>
    <w:rsid w:val="4D6BA20E"/>
    <w:rsid w:val="4D797410"/>
    <w:rsid w:val="4DA8EC7C"/>
    <w:rsid w:val="4DD7E047"/>
    <w:rsid w:val="4DDAC739"/>
    <w:rsid w:val="4DF0B17A"/>
    <w:rsid w:val="4E069D31"/>
    <w:rsid w:val="4FD1BA35"/>
    <w:rsid w:val="4FE4E1E8"/>
    <w:rsid w:val="50ECA1DA"/>
    <w:rsid w:val="51699F80"/>
    <w:rsid w:val="525AE910"/>
    <w:rsid w:val="529222B6"/>
    <w:rsid w:val="5348386A"/>
    <w:rsid w:val="5383E940"/>
    <w:rsid w:val="54077742"/>
    <w:rsid w:val="5571B261"/>
    <w:rsid w:val="56E8BD43"/>
    <w:rsid w:val="5749AC01"/>
    <w:rsid w:val="5770C99E"/>
    <w:rsid w:val="57D2DD14"/>
    <w:rsid w:val="57FA76AF"/>
    <w:rsid w:val="58082D34"/>
    <w:rsid w:val="58350132"/>
    <w:rsid w:val="584A5121"/>
    <w:rsid w:val="585C2276"/>
    <w:rsid w:val="586D9F9C"/>
    <w:rsid w:val="587EBC00"/>
    <w:rsid w:val="5BB694AB"/>
    <w:rsid w:val="5C02C218"/>
    <w:rsid w:val="5C33E49A"/>
    <w:rsid w:val="5C687B2A"/>
    <w:rsid w:val="5CA4012D"/>
    <w:rsid w:val="5D6A597D"/>
    <w:rsid w:val="5E3F5404"/>
    <w:rsid w:val="5E60FB77"/>
    <w:rsid w:val="5E88C116"/>
    <w:rsid w:val="5ED52D7F"/>
    <w:rsid w:val="6023BDD0"/>
    <w:rsid w:val="604976CA"/>
    <w:rsid w:val="60F00D28"/>
    <w:rsid w:val="6175E087"/>
    <w:rsid w:val="618C688F"/>
    <w:rsid w:val="61E5D147"/>
    <w:rsid w:val="62C0FCFE"/>
    <w:rsid w:val="62D573B8"/>
    <w:rsid w:val="64396807"/>
    <w:rsid w:val="64D61F71"/>
    <w:rsid w:val="664E1B20"/>
    <w:rsid w:val="66BA21D9"/>
    <w:rsid w:val="67906684"/>
    <w:rsid w:val="67EB68D8"/>
    <w:rsid w:val="6805DDD7"/>
    <w:rsid w:val="6816269F"/>
    <w:rsid w:val="6944A693"/>
    <w:rsid w:val="697B0F4A"/>
    <w:rsid w:val="69A978A4"/>
    <w:rsid w:val="6AE02914"/>
    <w:rsid w:val="6B3B763E"/>
    <w:rsid w:val="6B444B1D"/>
    <w:rsid w:val="6BB2D640"/>
    <w:rsid w:val="6C2B5283"/>
    <w:rsid w:val="6C695C7A"/>
    <w:rsid w:val="6CFD2FE3"/>
    <w:rsid w:val="6DBE5DBE"/>
    <w:rsid w:val="6DF48D74"/>
    <w:rsid w:val="6F187BAF"/>
    <w:rsid w:val="6F200BDE"/>
    <w:rsid w:val="6F55A134"/>
    <w:rsid w:val="6F5911E1"/>
    <w:rsid w:val="700C4355"/>
    <w:rsid w:val="71071B37"/>
    <w:rsid w:val="7147CA1D"/>
    <w:rsid w:val="71610E3D"/>
    <w:rsid w:val="71682E10"/>
    <w:rsid w:val="71C1CDB6"/>
    <w:rsid w:val="71E6CA5F"/>
    <w:rsid w:val="72C5A800"/>
    <w:rsid w:val="7322E9D1"/>
    <w:rsid w:val="733AFA75"/>
    <w:rsid w:val="73FEDCE0"/>
    <w:rsid w:val="7419C07D"/>
    <w:rsid w:val="7546ADE8"/>
    <w:rsid w:val="755E745D"/>
    <w:rsid w:val="76749A2E"/>
    <w:rsid w:val="77C44EFA"/>
    <w:rsid w:val="77EA0002"/>
    <w:rsid w:val="781BD9CC"/>
    <w:rsid w:val="78276819"/>
    <w:rsid w:val="78877976"/>
    <w:rsid w:val="7945A743"/>
    <w:rsid w:val="799CDB29"/>
    <w:rsid w:val="7A1F08C6"/>
    <w:rsid w:val="7A66181D"/>
    <w:rsid w:val="7CC814F3"/>
    <w:rsid w:val="7DAB33F6"/>
    <w:rsid w:val="7DBC22B9"/>
    <w:rsid w:val="7DC45C6A"/>
    <w:rsid w:val="7EA70A1B"/>
    <w:rsid w:val="7EADFD17"/>
    <w:rsid w:val="7EC2A2FD"/>
    <w:rsid w:val="7FB35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9E3B3F"/>
  <w15:chartTrackingRefBased/>
  <w15:docId w15:val="{B5996499-D238-5946-86AB-CC59F4BDA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D6766"/>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6766"/>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67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67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67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67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67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67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6766"/>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D6766"/>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8D6766"/>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8D6766"/>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8D6766"/>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8D6766"/>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8D6766"/>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D6766"/>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D6766"/>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D6766"/>
    <w:rPr>
      <w:rFonts w:eastAsiaTheme="majorEastAsia" w:cstheme="majorBidi"/>
      <w:color w:val="272727" w:themeColor="text1" w:themeTint="D8"/>
    </w:rPr>
  </w:style>
  <w:style w:type="paragraph" w:styleId="Title">
    <w:name w:val="Title"/>
    <w:basedOn w:val="Normal"/>
    <w:next w:val="Normal"/>
    <w:link w:val="TitleChar"/>
    <w:uiPriority w:val="10"/>
    <w:qFormat/>
    <w:rsid w:val="008D6766"/>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D6766"/>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D6766"/>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D67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6766"/>
    <w:pPr>
      <w:spacing w:before="160"/>
      <w:jc w:val="center"/>
    </w:pPr>
    <w:rPr>
      <w:i/>
      <w:iCs/>
      <w:color w:val="404040" w:themeColor="text1" w:themeTint="BF"/>
    </w:rPr>
  </w:style>
  <w:style w:type="character" w:styleId="QuoteChar" w:customStyle="1">
    <w:name w:val="Quote Char"/>
    <w:basedOn w:val="DefaultParagraphFont"/>
    <w:link w:val="Quote"/>
    <w:uiPriority w:val="29"/>
    <w:rsid w:val="008D6766"/>
    <w:rPr>
      <w:i/>
      <w:iCs/>
      <w:color w:val="404040" w:themeColor="text1" w:themeTint="BF"/>
    </w:rPr>
  </w:style>
  <w:style w:type="paragraph" w:styleId="ListParagraph">
    <w:name w:val="List Paragraph"/>
    <w:basedOn w:val="Normal"/>
    <w:uiPriority w:val="34"/>
    <w:qFormat/>
    <w:rsid w:val="008D6766"/>
    <w:pPr>
      <w:ind w:left="720"/>
      <w:contextualSpacing/>
    </w:pPr>
  </w:style>
  <w:style w:type="character" w:styleId="IntenseEmphasis">
    <w:name w:val="Intense Emphasis"/>
    <w:basedOn w:val="DefaultParagraphFont"/>
    <w:uiPriority w:val="21"/>
    <w:qFormat/>
    <w:rsid w:val="008D6766"/>
    <w:rPr>
      <w:i/>
      <w:iCs/>
      <w:color w:val="0F4761" w:themeColor="accent1" w:themeShade="BF"/>
    </w:rPr>
  </w:style>
  <w:style w:type="paragraph" w:styleId="IntenseQuote">
    <w:name w:val="Intense Quote"/>
    <w:basedOn w:val="Normal"/>
    <w:next w:val="Normal"/>
    <w:link w:val="IntenseQuoteChar"/>
    <w:uiPriority w:val="30"/>
    <w:qFormat/>
    <w:rsid w:val="008D676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8D6766"/>
    <w:rPr>
      <w:i/>
      <w:iCs/>
      <w:color w:val="0F4761" w:themeColor="accent1" w:themeShade="BF"/>
    </w:rPr>
  </w:style>
  <w:style w:type="character" w:styleId="IntenseReference">
    <w:name w:val="Intense Reference"/>
    <w:basedOn w:val="DefaultParagraphFont"/>
    <w:uiPriority w:val="32"/>
    <w:qFormat/>
    <w:rsid w:val="008D6766"/>
    <w:rPr>
      <w:b/>
      <w:bCs/>
      <w:smallCaps/>
      <w:color w:val="0F4761" w:themeColor="accent1" w:themeShade="BF"/>
      <w:spacing w:val="5"/>
    </w:rPr>
  </w:style>
  <w:style w:type="character" w:styleId="Hyperlink">
    <w:name w:val="Hyperlink"/>
    <w:basedOn w:val="DefaultParagraphFont"/>
    <w:uiPriority w:val="99"/>
    <w:unhideWhenUsed/>
    <w:rsid w:val="00F8536A"/>
    <w:rPr>
      <w:color w:val="467886" w:themeColor="hyperlink"/>
      <w:u w:val="single"/>
    </w:rPr>
  </w:style>
  <w:style w:type="character" w:styleId="UnresolvedMention">
    <w:name w:val="Unresolved Mention"/>
    <w:basedOn w:val="DefaultParagraphFont"/>
    <w:uiPriority w:val="99"/>
    <w:semiHidden/>
    <w:unhideWhenUsed/>
    <w:rsid w:val="00F8536A"/>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973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header" Target="header.xml" Id="R23c4df0c68a54f87" /><Relationship Type="http://schemas.openxmlformats.org/officeDocument/2006/relationships/footer" Target="footer.xml" Id="Ra2008888a6ee49d0" /><Relationship Type="http://schemas.openxmlformats.org/officeDocument/2006/relationships/hyperlink" Target="https://catalog.data.gov/dataset/covid-19-vaccinations-by-region-age-and-race-ethnicity" TargetMode="External" Id="R9c3f4556a5b84ff6" /><Relationship Type="http://schemas.openxmlformats.org/officeDocument/2006/relationships/hyperlink" Target="https://catalog.data.gov/dataset/covid-19-daily-testing-by-person" TargetMode="External" Id="Re0860d3c70bd47cd" /><Relationship Type="http://schemas.openxmlformats.org/officeDocument/2006/relationships/hyperlink" Target="https://catalog.data.gov/dataset/covid-19-vaccinations-by-zip-code" TargetMode="External" Id="R640bd984db9044a1" /><Relationship Type="http://schemas.openxmlformats.org/officeDocument/2006/relationships/hyperlink" Target="https://catalog.data.gov/dataset/covid-19-daily-rolling-average-case-and-death-rates" TargetMode="External" Id="R09ce61151ea04c69" /><Relationship Type="http://schemas.openxmlformats.org/officeDocument/2006/relationships/hyperlink" Target="https://catalog.data.gov/dataset/covid-19-vaccinations-by-region-age-and-race-ethnicity" TargetMode="External" Id="Rcb0d5b112ae4468a" /><Relationship Type="http://schemas.openxmlformats.org/officeDocument/2006/relationships/image" Target="/media/image5.png" Id="R391a73ae47f64c90" /><Relationship Type="http://schemas.openxmlformats.org/officeDocument/2006/relationships/image" Target="/media/image6.png" Id="Rdfd17142ee5e497c" /><Relationship Type="http://schemas.openxmlformats.org/officeDocument/2006/relationships/image" Target="/media/image7.png" Id="R4bf15194ed794077" /><Relationship Type="http://schemas.openxmlformats.org/officeDocument/2006/relationships/image" Target="/media/image8.png" Id="R591473db5b5b4f8b" /><Relationship Type="http://schemas.openxmlformats.org/officeDocument/2006/relationships/image" Target="/media/image9.png" Id="R1a0b70511ece4d39" /><Relationship Type="http://schemas.openxmlformats.org/officeDocument/2006/relationships/hyperlink" Target="https://catalog.data.gov/dataset/" TargetMode="External" Id="Re17ec0bc7b91418d" /><Relationship Type="http://schemas.openxmlformats.org/officeDocument/2006/relationships/hyperlink" Target="https://catalog.data.gov/dataset/covid-19-vaccinations-by-age-and-race-ethnicity-historical.csv" TargetMode="External" Id="Raa1cd190471c4340" /><Relationship Type="http://schemas.openxmlformats.org/officeDocument/2006/relationships/hyperlink" Target="https://catalog.data.gov/dataset/covid-19-daily-testing-by-person-historical.csv" TargetMode="External" Id="R84f9552c1587474c" /><Relationship Type="http://schemas.openxmlformats.org/officeDocument/2006/relationships/hyperlink" Target="https://catalog.data.gov/dataset/covid-19-vaccinations-by-zip-code-historical.csv" TargetMode="External" Id="R7394cdac4a2845ca" /><Relationship Type="http://schemas.openxmlformats.org/officeDocument/2006/relationships/hyperlink" Target="https://catalog.data.gov/dataset/covid-19-daily-rolling-average-case-death-and-hospitalization-rates-historical.csv" TargetMode="External" Id="Ra8f0da6dab5249d2" /><Relationship Type="http://schemas.openxmlformats.org/officeDocument/2006/relationships/hyperlink" Target="https://catalog.data.gov/dataset/covid-19-vaccinations-by-region-age-and-race-ethnicity-historical.csv" TargetMode="External" Id="Rdd9145e8d95c420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Naveena Paleti</dc:creator>
  <keywords/>
  <dc:description/>
  <lastModifiedBy>Paleti, Naveena</lastModifiedBy>
  <revision>5</revision>
  <dcterms:created xsi:type="dcterms:W3CDTF">2024-10-23T21:34:00.0000000Z</dcterms:created>
  <dcterms:modified xsi:type="dcterms:W3CDTF">2024-11-23T03:21:16.4652252Z</dcterms:modified>
</coreProperties>
</file>