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Style15"/>
        <w:spacing w:lineRule="auto" w:line="240"/>
        <w:jc w:val="center"/>
        <w:rPr>
          <w:b/>
          <w:b/>
        </w:rPr>
      </w:pPr>
      <w:bookmarkStart w:id="0" w:name="_Toc310499348"/>
      <w:r>
        <w:rPr>
          <w:b/>
        </w:rPr>
        <w:t>Федеральное государственное бюджетное образовательное учреждение высшего профессионального образования</w:t>
        <w:br/>
        <w:t xml:space="preserve"> «Кемеровский государственный университет»</w:t>
      </w:r>
      <w:bookmarkEnd w:id="0"/>
    </w:p>
    <w:p>
      <w:pPr>
        <w:pStyle w:val="Style15"/>
        <w:spacing w:lineRule="auto" w:line="240"/>
        <w:jc w:val="center"/>
        <w:rPr>
          <w:b/>
          <w:b/>
        </w:rPr>
      </w:pPr>
      <w:r>
        <w:rPr>
          <w:b/>
        </w:rPr>
      </w:r>
    </w:p>
    <w:p>
      <w:pPr>
        <w:pStyle w:val="Style15"/>
        <w:spacing w:lineRule="auto" w:line="240"/>
        <w:jc w:val="center"/>
        <w:rPr>
          <w:b/>
          <w:b/>
        </w:rPr>
      </w:pPr>
      <w:r>
        <w:rPr>
          <w:b/>
        </w:rPr>
        <w:t>Институт фундаментальных наук</w:t>
      </w:r>
    </w:p>
    <w:p>
      <w:pPr>
        <w:pStyle w:val="Style15"/>
        <w:spacing w:lineRule="auto" w:line="240"/>
        <w:jc w:val="center"/>
        <w:rPr>
          <w:b/>
          <w:b/>
        </w:rPr>
      </w:pPr>
      <w:r>
        <w:rPr>
          <w:b/>
        </w:rPr>
        <w:t>Кафедра ЮНЕСКО по ИВТ</w:t>
      </w:r>
    </w:p>
    <w:p>
      <w:pPr>
        <w:pStyle w:val="Style15"/>
        <w:spacing w:lineRule="auto" w:line="240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jc w:val="center"/>
        <w:rPr>
          <w:b/>
          <w:b/>
          <w:bCs/>
          <w:sz w:val="44"/>
        </w:rPr>
      </w:pPr>
      <w:r>
        <w:rPr>
          <w:b/>
          <w:bCs/>
          <w:sz w:val="44"/>
        </w:rPr>
        <w:t>ДОМАШНЯЯ РАБОТА №1</w:t>
      </w:r>
    </w:p>
    <w:p>
      <w:pPr>
        <w:pStyle w:val="Style15"/>
        <w:jc w:val="center"/>
        <w:rPr>
          <w:b/>
          <w:b/>
          <w:bCs/>
          <w:sz w:val="44"/>
        </w:rPr>
      </w:pPr>
      <w:r>
        <w:rPr>
          <w:b/>
          <w:bCs/>
          <w:sz w:val="44"/>
        </w:rPr>
        <w:t>ПО ДИСЦИПЛИНЕ “</w:t>
      </w:r>
      <w:r>
        <w:rPr>
          <w:b/>
          <w:bCs/>
          <w:sz w:val="44"/>
        </w:rPr>
        <w:t>БАЗЫ ДАННЫХ</w:t>
      </w:r>
      <w:r>
        <w:rPr>
          <w:b/>
          <w:bCs/>
          <w:sz w:val="44"/>
        </w:rPr>
        <w:t>”</w:t>
      </w:r>
    </w:p>
    <w:p>
      <w:pPr>
        <w:pStyle w:val="Style15"/>
        <w:jc w:val="center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Style15"/>
        <w:jc w:val="center"/>
        <w:rPr>
          <w:b/>
          <w:b/>
        </w:rPr>
      </w:pPr>
      <w:r>
        <w:rPr>
          <w:b/>
        </w:rPr>
        <w:t xml:space="preserve">Задача № </w:t>
      </w:r>
      <w:r>
        <w:rPr>
          <w:b/>
        </w:rPr>
        <w:t>2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  <w:t>студента 2 курса</w:t>
      </w:r>
    </w:p>
    <w:p>
      <w:pPr>
        <w:pStyle w:val="Style15"/>
        <w:jc w:val="center"/>
        <w:rPr/>
      </w:pPr>
      <w:r>
        <w:rPr>
          <w:b/>
        </w:rPr>
        <w:t>К</w:t>
      </w:r>
      <w:r>
        <w:rPr>
          <w:b/>
          <w:lang w:val="ru-RU"/>
        </w:rPr>
        <w:t>лименко Антона Александровича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09.03.03 – Прикладная информатика в экономике</w:t>
      </w:r>
    </w:p>
    <w:p>
      <w:pPr>
        <w:pStyle w:val="Normal"/>
        <w:ind w:left="4253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04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040" w:right="0" w:hanging="0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>
      <w:pPr>
        <w:pStyle w:val="Normal"/>
        <w:ind w:left="5040" w:right="0" w:hanging="0"/>
        <w:rPr>
          <w:sz w:val="28"/>
          <w:szCs w:val="28"/>
        </w:rPr>
      </w:pPr>
      <w:r>
        <w:rPr>
          <w:sz w:val="28"/>
          <w:szCs w:val="28"/>
        </w:rPr>
        <w:t>доцент</w:t>
      </w:r>
    </w:p>
    <w:p>
      <w:pPr>
        <w:pStyle w:val="Normal"/>
        <w:ind w:left="5040" w:right="0" w:hanging="0"/>
        <w:rPr>
          <w:sz w:val="28"/>
          <w:szCs w:val="28"/>
        </w:rPr>
      </w:pPr>
      <w:r>
        <w:rPr>
          <w:sz w:val="28"/>
          <w:szCs w:val="28"/>
        </w:rPr>
        <w:t>С.Ю. Завозкин</w:t>
      </w:r>
    </w:p>
    <w:p>
      <w:pPr>
        <w:pStyle w:val="Normal"/>
        <w:ind w:left="5040" w:right="0" w:hanging="0"/>
        <w:rPr>
          <w:sz w:val="28"/>
          <w:szCs w:val="28"/>
        </w:rPr>
      </w:pPr>
      <w:r>
        <w:rPr>
          <w:sz w:val="28"/>
          <w:szCs w:val="28"/>
        </w:rPr>
        <w:t>_____________________</w:t>
      </w:r>
    </w:p>
    <w:p>
      <w:pPr>
        <w:pStyle w:val="Normal"/>
        <w:ind w:left="504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040" w:right="0" w:hanging="0"/>
        <w:rPr>
          <w:sz w:val="28"/>
          <w:szCs w:val="28"/>
        </w:rPr>
      </w:pPr>
      <w:r>
        <w:rPr>
          <w:sz w:val="28"/>
          <w:szCs w:val="28"/>
        </w:rPr>
        <w:t>Работа защищена:</w:t>
      </w:r>
    </w:p>
    <w:p>
      <w:pPr>
        <w:pStyle w:val="Normal"/>
        <w:ind w:left="5040" w:right="0" w:hanging="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____”_______________201_г.</w:t>
      </w:r>
    </w:p>
    <w:p>
      <w:pPr>
        <w:pStyle w:val="Normal"/>
        <w:ind w:left="504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040" w:right="0" w:hanging="0"/>
        <w:rPr>
          <w:sz w:val="28"/>
          <w:szCs w:val="28"/>
        </w:rPr>
      </w:pPr>
      <w:r>
        <w:rPr>
          <w:sz w:val="28"/>
          <w:szCs w:val="28"/>
        </w:rPr>
        <w:t>с оценкой _____________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  <w:t>Кемерово 201_</w:t>
      </w:r>
    </w:p>
    <w:p>
      <w:pPr>
        <w:pStyle w:val="Normal"/>
        <w:bidi w:val="0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24576"/>
        </w:sectPr>
        <w:pStyle w:val="Normal"/>
        <w:bidi w:val="0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СРЕДСТВА,  ИСПОЛЬЗУЕМЫЕ ПРИ ВЫПОЛНЕНИИ ЗАДАЧ</w:t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1. </w:t>
      </w:r>
      <w:r>
        <w:rPr>
          <w:b w:val="false"/>
          <w:bCs w:val="false"/>
          <w:sz w:val="28"/>
          <w:szCs w:val="28"/>
          <w:lang w:val="en-US"/>
        </w:rPr>
        <w:t>MongoDB Compass</w:t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2. MongoDB Shell</w:t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3. Visual Studio Code</w:t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ЗАДАЧИ</w:t>
      </w:r>
    </w:p>
    <w:p>
      <w:pPr>
        <w:pStyle w:val="Normal"/>
        <w:bidi w:val="0"/>
        <w:spacing w:before="120" w:after="0"/>
        <w:jc w:val="left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1. Создаем базу данных и добавляем коллекцию (рис. 1)</w:t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11140"/>
            <wp:effectExtent l="0" t="0" r="0" b="0"/>
            <wp:wrapSquare wrapText="largest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Рисунок 1</w:t>
      </w:r>
    </w:p>
    <w:p>
      <w:pPr>
        <w:pStyle w:val="Normal"/>
        <w:bidi w:val="0"/>
        <w:spacing w:before="120" w:after="0"/>
        <w:jc w:val="left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2. Загружаем ПО </w:t>
      </w:r>
      <w:r>
        <w:rPr>
          <w:b w:val="false"/>
          <w:bCs w:val="false"/>
          <w:sz w:val="28"/>
          <w:szCs w:val="28"/>
          <w:lang w:val="en-US"/>
        </w:rPr>
        <w:t xml:space="preserve">MongoDB Compass </w:t>
      </w:r>
      <w:r>
        <w:rPr>
          <w:b w:val="false"/>
          <w:bCs w:val="false"/>
          <w:sz w:val="28"/>
          <w:szCs w:val="28"/>
          <w:lang w:val="ru-RU"/>
        </w:rPr>
        <w:t xml:space="preserve">и </w:t>
      </w:r>
      <w:r>
        <w:rPr>
          <w:b w:val="false"/>
          <w:bCs w:val="false"/>
          <w:sz w:val="28"/>
          <w:szCs w:val="28"/>
          <w:lang w:val="en-US"/>
        </w:rPr>
        <w:t>MongoDB Shell(</w:t>
      </w:r>
      <w:r>
        <w:rPr>
          <w:b w:val="false"/>
          <w:bCs w:val="false"/>
          <w:sz w:val="28"/>
          <w:szCs w:val="28"/>
          <w:lang w:val="ru-RU"/>
        </w:rPr>
        <w:t>рис. 2 и рис. 3)</w:t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66675</wp:posOffset>
            </wp:positionH>
            <wp:positionV relativeFrom="paragraph">
              <wp:posOffset>-158115</wp:posOffset>
            </wp:positionV>
            <wp:extent cx="6120130" cy="29343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Рисунок 2</w:t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118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Рисунок 3</w:t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3.  Просматриваем статистику по БД</w:t>
      </w:r>
      <w:r>
        <w:rPr>
          <w:b w:val="false"/>
          <w:bCs w:val="false"/>
          <w:sz w:val="28"/>
          <w:szCs w:val="28"/>
          <w:lang w:val="en-US"/>
        </w:rPr>
        <w:t xml:space="preserve"> (</w:t>
      </w:r>
      <w:r>
        <w:rPr>
          <w:b w:val="false"/>
          <w:bCs w:val="false"/>
          <w:sz w:val="28"/>
          <w:szCs w:val="28"/>
          <w:lang w:val="ru-RU"/>
        </w:rPr>
        <w:t>рис. 4)</w:t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36165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Рисунок 4</w:t>
      </w:r>
    </w:p>
    <w:p>
      <w:pPr>
        <w:pStyle w:val="Normal"/>
        <w:bidi w:val="0"/>
        <w:spacing w:before="120" w:after="0"/>
        <w:jc w:val="left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4.  Добавляем информацию о студентах используя </w:t>
      </w:r>
      <w:r>
        <w:rPr>
          <w:b w:val="false"/>
          <w:bCs w:val="false"/>
          <w:sz w:val="28"/>
          <w:szCs w:val="28"/>
          <w:lang w:val="en-US"/>
        </w:rPr>
        <w:t>insertOne</w:t>
      </w:r>
      <w:r>
        <w:rPr>
          <w:b w:val="false"/>
          <w:bCs w:val="false"/>
          <w:sz w:val="28"/>
          <w:szCs w:val="28"/>
          <w:lang w:val="ru-RU"/>
        </w:rPr>
        <w:t>(рис. 5 и рис. 6)</w:t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2460"/>
            <wp:effectExtent l="0" t="0" r="0" b="0"/>
            <wp:wrapSquare wrapText="largest"/>
            <wp:docPr id="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Рисунок 5</w:t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1459865</wp:posOffset>
            </wp:positionH>
            <wp:positionV relativeFrom="paragraph">
              <wp:posOffset>721995</wp:posOffset>
            </wp:positionV>
            <wp:extent cx="3200400" cy="1809750"/>
            <wp:effectExtent l="0" t="0" r="0" b="0"/>
            <wp:wrapSquare wrapText="largest"/>
            <wp:docPr id="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Рисунок 6</w:t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  <w:lang w:val="en-US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/>
          <w:b/>
          <w:bCs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5. </w:t>
      </w:r>
      <w:r>
        <w:rPr>
          <w:b w:val="false"/>
          <w:bCs w:val="false"/>
          <w:sz w:val="28"/>
          <w:szCs w:val="28"/>
          <w:lang w:val="ru-RU"/>
        </w:rPr>
        <w:t xml:space="preserve">Добавляем информацию о двух студентах используя </w:t>
      </w:r>
      <w:r>
        <w:rPr>
          <w:b w:val="false"/>
          <w:bCs w:val="false"/>
          <w:sz w:val="28"/>
          <w:szCs w:val="28"/>
          <w:lang w:val="en-US"/>
        </w:rPr>
        <w:t>insertMany(</w:t>
      </w:r>
      <w:r>
        <w:rPr>
          <w:b w:val="false"/>
          <w:bCs w:val="false"/>
          <w:sz w:val="28"/>
          <w:szCs w:val="28"/>
          <w:lang w:val="ru-RU"/>
        </w:rPr>
        <w:t>рис. 7)</w:t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34110"/>
            <wp:effectExtent l="0" t="0" r="0" b="0"/>
            <wp:wrapSquare wrapText="largest"/>
            <wp:docPr id="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Рисунок 7</w:t>
      </w:r>
    </w:p>
    <w:p>
      <w:pPr>
        <w:pStyle w:val="Normal"/>
        <w:bidi w:val="0"/>
        <w:spacing w:before="120" w:after="0"/>
        <w:jc w:val="left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6.  Создаем </w:t>
      </w:r>
      <w:r>
        <w:rPr>
          <w:b w:val="false"/>
          <w:bCs w:val="false"/>
          <w:sz w:val="28"/>
          <w:szCs w:val="28"/>
          <w:lang w:val="en-US"/>
        </w:rPr>
        <w:t xml:space="preserve">JS </w:t>
      </w:r>
      <w:r>
        <w:rPr>
          <w:b w:val="false"/>
          <w:bCs w:val="false"/>
          <w:sz w:val="28"/>
          <w:szCs w:val="28"/>
          <w:lang w:val="ru-RU"/>
        </w:rPr>
        <w:t xml:space="preserve">файл, который добавляет информацию еще о 4 студентах. Загружаем с помощью </w:t>
      </w:r>
      <w:r>
        <w:rPr>
          <w:b w:val="false"/>
          <w:bCs w:val="false"/>
          <w:sz w:val="28"/>
          <w:szCs w:val="28"/>
          <w:lang w:val="en-US"/>
        </w:rPr>
        <w:t>load() (</w:t>
      </w:r>
      <w:r>
        <w:rPr>
          <w:b w:val="false"/>
          <w:bCs w:val="false"/>
          <w:sz w:val="28"/>
          <w:szCs w:val="28"/>
          <w:lang w:val="ru-RU"/>
        </w:rPr>
        <w:t xml:space="preserve">рис. 8, рис. 9, </w:t>
      </w:r>
      <w:r>
        <w:rPr>
          <w:b w:val="false"/>
          <w:bCs w:val="false"/>
          <w:sz w:val="28"/>
          <w:szCs w:val="28"/>
          <w:lang w:val="ru-RU"/>
        </w:rPr>
        <w:t>рис. 10 и рис. 11)</w:t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1069340</wp:posOffset>
            </wp:positionH>
            <wp:positionV relativeFrom="paragraph">
              <wp:posOffset>78105</wp:posOffset>
            </wp:positionV>
            <wp:extent cx="4400550" cy="5619750"/>
            <wp:effectExtent l="0" t="0" r="0" b="0"/>
            <wp:wrapSquare wrapText="largest"/>
            <wp:docPr id="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Рисунок 8</w:t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993140</wp:posOffset>
            </wp:positionH>
            <wp:positionV relativeFrom="paragraph">
              <wp:posOffset>48895</wp:posOffset>
            </wp:positionV>
            <wp:extent cx="4286250" cy="3781425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Рисунок 9</w:t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070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Рисунок 10</w:t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882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Рисунок 11</w:t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7. Вывести информацию о студентах:</w:t>
      </w:r>
    </w:p>
    <w:p>
      <w:pPr>
        <w:pStyle w:val="Normal"/>
        <w:bidi w:val="0"/>
        <w:spacing w:before="120" w:after="0"/>
        <w:jc w:val="left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- Список всех студентов (рис. 12)</w:t>
      </w:r>
    </w:p>
    <w:p>
      <w:pPr>
        <w:pStyle w:val="Normal"/>
        <w:bidi w:val="0"/>
        <w:spacing w:before="120" w:after="0"/>
        <w:jc w:val="left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- Список студентов с заданной фамилией и курсом </w:t>
      </w:r>
      <w:r>
        <w:rPr>
          <w:b w:val="false"/>
          <w:bCs w:val="false"/>
          <w:sz w:val="28"/>
          <w:szCs w:val="28"/>
          <w:lang w:val="ru-RU"/>
        </w:rPr>
        <w:t>(рис. 13)</w:t>
      </w:r>
    </w:p>
    <w:p>
      <w:pPr>
        <w:pStyle w:val="Normal"/>
        <w:bidi w:val="0"/>
        <w:spacing w:before="120" w:after="0"/>
        <w:jc w:val="left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- Список студентов изучающих одновременно два заданных языка </w:t>
      </w:r>
      <w:r>
        <w:rPr>
          <w:b w:val="false"/>
          <w:bCs w:val="false"/>
          <w:sz w:val="28"/>
          <w:szCs w:val="28"/>
          <w:lang w:val="en-US"/>
        </w:rPr>
        <w:t>(</w:t>
      </w:r>
      <w:r>
        <w:rPr>
          <w:b w:val="false"/>
          <w:bCs w:val="false"/>
          <w:sz w:val="28"/>
          <w:szCs w:val="28"/>
          <w:lang w:val="ru-RU"/>
        </w:rPr>
        <w:t>рис. 14 и рис. 15)</w:t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1564640</wp:posOffset>
            </wp:positionH>
            <wp:positionV relativeFrom="paragraph">
              <wp:posOffset>-140970</wp:posOffset>
            </wp:positionV>
            <wp:extent cx="3505200" cy="404812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Рисунок 12</w:t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750570</wp:posOffset>
            </wp:positionH>
            <wp:positionV relativeFrom="paragraph">
              <wp:posOffset>203835</wp:posOffset>
            </wp:positionV>
            <wp:extent cx="5038725" cy="440055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Рисунок 13</w:t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1174115</wp:posOffset>
            </wp:positionH>
            <wp:positionV relativeFrom="paragraph">
              <wp:posOffset>73025</wp:posOffset>
            </wp:positionV>
            <wp:extent cx="3867150" cy="505777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Рисунок 14</w:t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1496060</wp:posOffset>
            </wp:positionH>
            <wp:positionV relativeFrom="paragraph">
              <wp:posOffset>-90805</wp:posOffset>
            </wp:positionV>
            <wp:extent cx="3619500" cy="418147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Рисунок 15</w:t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СПИСОК ЛИТЕРАТУРЫ</w:t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1. </w:t>
      </w:r>
      <w:r>
        <w:rPr>
          <w:b w:val="false"/>
          <w:bCs w:val="false"/>
          <w:sz w:val="28"/>
          <w:szCs w:val="28"/>
          <w:lang w:val="en-US"/>
        </w:rPr>
        <w:t>Metanit: https://metanit.com/</w:t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 xml:space="preserve">2. </w:t>
      </w:r>
      <w:r>
        <w:rPr>
          <w:b w:val="false"/>
          <w:bCs w:val="false"/>
          <w:sz w:val="28"/>
          <w:szCs w:val="28"/>
          <w:lang w:val="ru-RU"/>
        </w:rPr>
        <w:t xml:space="preserve">Документация </w:t>
      </w:r>
      <w:r>
        <w:rPr>
          <w:b w:val="false"/>
          <w:bCs w:val="false"/>
          <w:sz w:val="28"/>
          <w:szCs w:val="28"/>
          <w:lang w:val="en-US"/>
        </w:rPr>
        <w:t>MongoDB: https://docs.mongodb.com/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LibreOffice/7.2.0.4$Windows_X86_64 LibreOffice_project/9a9c6381e3f7a62afc1329bd359cc48accb6435b</Application>
  <AppVersion>15.0000</AppVersion>
  <Pages>9</Pages>
  <Words>220</Words>
  <Characters>1346</Characters>
  <CharactersWithSpaces>1524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2022-02-14T22:04:49Z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