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№4</w:t>
      </w:r>
    </w:p>
    <w:p>
      <w:pPr>
        <w:pStyle w:val="Style15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>
      <w:pPr>
        <w:pStyle w:val="Style15"/>
        <w:bidi w:val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5"/>
        <w:bidi w:val="0"/>
        <w:jc w:val="center"/>
        <w:rPr>
          <w:b/>
          <w:b/>
        </w:rPr>
      </w:pPr>
      <w:r>
        <w:rPr>
          <w:b/>
        </w:rPr>
        <w:t>Задача № 1</w:t>
      </w:r>
    </w:p>
    <w:p>
      <w:pPr>
        <w:pStyle w:val="Style15"/>
        <w:bidi w:val="0"/>
        <w:jc w:val="center"/>
        <w:rPr/>
      </w:pPr>
      <w:r>
        <w:rPr/>
      </w:r>
    </w:p>
    <w:p>
      <w:pPr>
        <w:pStyle w:val="Style15"/>
        <w:bidi w:val="0"/>
        <w:jc w:val="center"/>
        <w:rPr/>
      </w:pPr>
      <w:r>
        <w:rPr/>
        <w:t>студента 2 курса</w:t>
      </w:r>
    </w:p>
    <w:p>
      <w:pPr>
        <w:pStyle w:val="Style15"/>
        <w:bidi w:val="0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bidi w:val="0"/>
        <w:ind w:left="4253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val="ru-RU"/>
        </w:rPr>
        <w:t xml:space="preserve"> Запустил срипт для заполнения данных (рис. 1)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</w:t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 xml:space="preserve">Получить список сотрудников, которые имеют почтовый ящик в </w:t>
      </w:r>
      <w:r>
        <w:rPr>
          <w:b/>
          <w:sz w:val="28"/>
          <w:szCs w:val="28"/>
          <w:lang w:val="en-US"/>
        </w:rPr>
        <w:t>домене</w:t>
      </w:r>
      <w:r>
        <w:rPr>
          <w:sz w:val="28"/>
          <w:szCs w:val="28"/>
          <w:lang w:val="en-US"/>
        </w:rPr>
        <w:t xml:space="preserve"> gmail.com </w:t>
      </w:r>
      <w:r>
        <w:rPr>
          <w:sz w:val="28"/>
          <w:szCs w:val="28"/>
          <w:lang w:val="ru-RU"/>
        </w:rPr>
        <w:t>(рис. 2)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2247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Получить список сотрудников, увлечения которых начинаются на букву «п» и закачиваются на букву «е» вне зависимости от регистра (</w:t>
      </w:r>
      <w:r>
        <w:rPr>
          <w:sz w:val="28"/>
          <w:szCs w:val="28"/>
          <w:lang w:val="ru-RU"/>
        </w:rPr>
        <w:t>рис. 3)</w:t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4286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 3</w:t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en-US"/>
        </w:rPr>
        <w:t>Получить список сотрудников, для которых задан некорректный почтовый ящик (</w:t>
      </w:r>
      <w:r>
        <w:rPr>
          <w:sz w:val="28"/>
          <w:szCs w:val="28"/>
          <w:lang w:val="ru-RU"/>
        </w:rPr>
        <w:t>рис. 4)</w:t>
      </w:r>
    </w:p>
    <w:p>
      <w:pPr>
        <w:pStyle w:val="Normal"/>
        <w:bidi w:val="0"/>
        <w:spacing w:before="12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580390</wp:posOffset>
            </wp:positionH>
            <wp:positionV relativeFrom="paragraph">
              <wp:posOffset>192405</wp:posOffset>
            </wp:positionV>
            <wp:extent cx="5200650" cy="4333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Найти сотрудника, номер приказа у которого 404 (рис. 5)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1265555</wp:posOffset>
            </wp:positionH>
            <wp:positionV relativeFrom="paragraph">
              <wp:posOffset>198120</wp:posOffset>
            </wp:positionV>
            <wp:extent cx="3295650" cy="22669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 Найти сотрудника, в номере телефона которого подряд идут цифры 36 без учёта разделителей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рис. 6)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2228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7. Получить список сотрудников, для которых правильно указан сотовый телефон (рис. 7)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4305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Получить ФИО и количество их увлечений для сотрудников, у которых название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  <w:lang w:val="ru-RU"/>
        </w:rPr>
        <w:t xml:space="preserve"> содержит буквы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>» и «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>» (рис .8)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04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8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9.  Получить список сотрудников, возраст которых больше 30 лет (рис. 9)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48101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9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  Выдать всех сотрудников, кто по знаку зодиака рак или весы (рис. 10)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LibreOffice/7.2.0.4$Windows_X86_64 LibreOffice_project/9a9c6381e3f7a62afc1329bd359cc48accb6435b</Application>
  <AppVersion>15.0000</AppVersion>
  <Pages>6</Pages>
  <Words>213</Words>
  <Characters>1303</Characters>
  <CharactersWithSpaces>1484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2022-03-22T23:37:56Z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