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rPr>
                <w:color w:val="767171"/>
                <w:sz w:val="24"/>
                <w:szCs w:val="24"/>
              </w:rPr>
            </w:pPr>
            <w:r w:rsidDel="00000000" w:rsidR="00000000" w:rsidRPr="00000000">
              <w:rPr>
                <w:color w:val="767171"/>
                <w:sz w:val="24"/>
                <w:szCs w:val="24"/>
                <w:rtl w:val="0"/>
              </w:rPr>
              <w:t xml:space="preserve">Las asignaturas que más han capturado mi interés a lo largo de la carrera son, sin duda, aquellas relacionadas con el Desarrollo de Software, con un enfoque particular en la creación de aplicaciones web y móviles. Lo que más valoro de esta área es la capacidad de participar en el ciclo de vida completo de un producto digital, desde la conceptualización de la interfaz de usuario (frontend) hasta la implementación de la lógica de negocio y la gestión de datos (backend).</w:t>
            </w:r>
          </w:p>
          <w:p w:rsidR="00000000" w:rsidDel="00000000" w:rsidP="00000000" w:rsidRDefault="00000000" w:rsidRPr="00000000" w14:paraId="0000000E">
            <w:pPr>
              <w:spacing w:after="240" w:before="240" w:lineRule="auto"/>
              <w:rPr>
                <w:color w:val="767171"/>
                <w:sz w:val="24"/>
                <w:szCs w:val="24"/>
              </w:rPr>
            </w:pPr>
            <w:r w:rsidDel="00000000" w:rsidR="00000000" w:rsidRPr="00000000">
              <w:rPr>
                <w:color w:val="767171"/>
                <w:sz w:val="24"/>
                <w:szCs w:val="24"/>
                <w:rtl w:val="0"/>
              </w:rPr>
              <w:t xml:space="preserve">Esta dualidad es precisamente lo que me atrae, ya que disfruto tanto el desafío de crear una experiencia de usuario intuitiva y atractiva, como la complejidad de construir una arquitectura de servidor robusta y escalable. Siento que esta versatilidad me permite no solo ser flexible en un entorno de equipo, sino también tener una visión full-stack que es crucial para el desarrollo de soluciones tecnológicas cohesivas y eficientes.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spacing w:after="240" w:before="240" w:lineRule="auto"/>
              <w:rPr>
                <w:color w:val="767171"/>
                <w:sz w:val="24"/>
                <w:szCs w:val="24"/>
              </w:rPr>
            </w:pPr>
            <w:r w:rsidDel="00000000" w:rsidR="00000000" w:rsidRPr="00000000">
              <w:rPr>
                <w:color w:val="767171"/>
                <w:sz w:val="24"/>
                <w:szCs w:val="24"/>
                <w:rtl w:val="0"/>
              </w:rPr>
              <w:t xml:space="preserve">Sí, considero que las certificaciones obtenidas durante la carrera poseen un valor significativo. Representan una validación formal de los conocimientos y competencias que he adquirido, sirviendo como una base sólida y un respaldo académico de mis habilidades. Son un reconocimiento importante que acredita mi manejo de los conceptos fundamentales de la ingeniería de software.</w:t>
            </w:r>
          </w:p>
          <w:p w:rsidR="00000000" w:rsidDel="00000000" w:rsidP="00000000" w:rsidRDefault="00000000" w:rsidRPr="00000000" w14:paraId="00000012">
            <w:pPr>
              <w:spacing w:after="240" w:before="240" w:lineRule="auto"/>
              <w:rPr>
                <w:rFonts w:ascii="Calibri" w:cs="Calibri" w:eastAsia="Calibri" w:hAnsi="Calibri"/>
                <w:b w:val="1"/>
                <w:color w:val="1f4e79"/>
              </w:rPr>
            </w:pPr>
            <w:r w:rsidDel="00000000" w:rsidR="00000000" w:rsidRPr="00000000">
              <w:rPr>
                <w:color w:val="767171"/>
                <w:sz w:val="24"/>
                <w:szCs w:val="24"/>
                <w:rtl w:val="0"/>
              </w:rPr>
              <w:t xml:space="preserve">Sin embargo, en el sector de la tecnología, entiendo que el aprendizaje es un proceso continuo. Por ello, mi plan profesional a futuro es complementar estas certificaciones académicas con otras obtenidas de forma independiente. Me gustaría especializarme en tecnologías específicas que tengan alta demanda en el mercado. De esta manera, las certificaciones de mi carrera son el cimiento, y las que obtenga por mi cuenta serán la especialización que me mantendrá relevante y competitivo en la industria.</w:t>
            </w: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color w:val="767171"/>
                <w:sz w:val="24"/>
                <w:szCs w:val="24"/>
                <w:rtl w:val="0"/>
              </w:rPr>
              <w:t xml:space="preserve">En términos generales diría que me siento bien en todos sin embargo podría mejorar bastante en algunos los cuales son los siguientes:</w:t>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Construir Modelos de datos para soportar los requerimientos de la organización de acuerdo a un diseño definido y escalable </w:t>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Construir el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3">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Mis principales intereses profesionales se orientan decididamente hacia </w:t>
            </w:r>
            <w:r w:rsidDel="00000000" w:rsidR="00000000" w:rsidRPr="00000000">
              <w:rPr>
                <w:color w:val="767171"/>
                <w:sz w:val="24"/>
                <w:szCs w:val="24"/>
                <w:rtl w:val="0"/>
              </w:rPr>
              <w:t xml:space="preserve">el Desarrollo de Software, y de manera más específica, el área de desempeño que más me atrae es el Desarrollo Web Full-Stack.</w:t>
            </w:r>
          </w:p>
          <w:p w:rsidR="00000000" w:rsidDel="00000000" w:rsidP="00000000" w:rsidRDefault="00000000" w:rsidRPr="00000000" w14:paraId="00000044">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interesa la idea de construir soluciones digitales completas, es decir, tener la capacidad de trabajar y entender tanto la lógica del servidor, las bases de datos y la arquitectura (backend), como la interfaz y la experiencia con la que interactúa el usuario final (frontend). Siento que mi participación en el proyecto Techtop ha solidificado este interés, ya que he podido aplicar mis habilidades de backend mientras colaboraba activamente en el diseño visual y funcional de la plataforma.</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principales competencias que se relacionan directamente con mi interés en el Desarrollo Web Full-Stack son:</w:t>
            </w:r>
          </w:p>
          <w:p w:rsidR="00000000" w:rsidDel="00000000" w:rsidP="00000000" w:rsidRDefault="00000000" w:rsidRPr="00000000" w14:paraId="0000004E">
            <w:pPr>
              <w:numPr>
                <w:ilvl w:val="0"/>
                <w:numId w:val="2"/>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Construir el modelo arquitectónico de una solución sistémica.</w:t>
            </w:r>
          </w:p>
          <w:p w:rsidR="00000000" w:rsidDel="00000000" w:rsidP="00000000" w:rsidRDefault="00000000" w:rsidRPr="00000000" w14:paraId="0000004F">
            <w:pPr>
              <w:numPr>
                <w:ilvl w:val="0"/>
                <w:numId w:val="2"/>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Desarrollar una solución de software utilizando técnicas que permitan sistematizar el proceso.</w:t>
            </w:r>
          </w:p>
          <w:p w:rsidR="00000000" w:rsidDel="00000000" w:rsidP="00000000" w:rsidRDefault="00000000" w:rsidRPr="00000000" w14:paraId="00000050">
            <w:pPr>
              <w:numPr>
                <w:ilvl w:val="0"/>
                <w:numId w:val="2"/>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Construir programas y rutinas de variada complejidad (ya que es la esencia de la programación).</w:t>
            </w:r>
          </w:p>
          <w:p w:rsidR="00000000" w:rsidDel="00000000" w:rsidP="00000000" w:rsidRDefault="00000000" w:rsidRPr="00000000" w14:paraId="00000051">
            <w:pPr>
              <w:numPr>
                <w:ilvl w:val="0"/>
                <w:numId w:val="2"/>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Implementar soluciones sistémicas integrales (refleja la naturaleza integradora del full-stack).</w:t>
            </w:r>
          </w:p>
          <w:p w:rsidR="00000000" w:rsidDel="00000000" w:rsidP="00000000" w:rsidRDefault="00000000" w:rsidRPr="00000000" w14:paraId="00000052">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De todas ellas, la competencia que siento que requiero fortalecer de manera especial es la de realizar pruebas de certificación tanto de los productos como de los procesos.</w:t>
            </w:r>
          </w:p>
          <w:p w:rsidR="00000000" w:rsidDel="00000000" w:rsidP="00000000" w:rsidRDefault="00000000" w:rsidRPr="00000000" w14:paraId="00000053">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Aunque estoy desarrollando mis habilidades en la construcción y arquitectura de software, entiendo que para ser un profesional integral es fundamental garantizar la calidad de lo que se entrega. Mi experiencia práctica en la creación de planes de prueba y el uso de herramientas de testing automatizado es aún limitada, por lo que es el área más importante a fortalecer para asegurar que las soluciones que construyo sean verdaderamente robustas y profesionales.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5">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En 5 años, mi objetivo es haberme consolidado como un Desarrollador de Software Senior, con un perfil marcadamente Full-Stack.</w:t>
            </w:r>
          </w:p>
          <w:p w:rsidR="00000000" w:rsidDel="00000000" w:rsidP="00000000" w:rsidRDefault="00000000" w:rsidRPr="00000000" w14:paraId="00000056">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gustaría estar trabajando en el desarrollo de productos digitales de alto impacto, participando activamente no solo en la programación, sino también en la definición de la arquitectura de software y en la toma de decisiones técnicas clave del proyecto.</w:t>
            </w:r>
          </w:p>
          <w:p w:rsidR="00000000" w:rsidDel="00000000" w:rsidP="00000000" w:rsidRDefault="00000000" w:rsidRPr="00000000" w14:paraId="00000057">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Mi escenario laboral ideal es un ambiente colaborativo y dinámico, donde pueda enfrentar desafíos técnicos complejos y ver cómo mi trabajo contribuye directamente al éxito del producto y del negocio.</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4tvd6slhqz97"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Sí, el proyecto actual de desarrollo de la plataforma e-commerce para Techtop se relaciona de manera directa y fundamental con mis proyecciones profesionales. Mi objetivo es consolidarme como un Desarrollador Full-Stack, y este proyecto es la aplicación práctica perfecta de esa aspiración. Es, sin duda, el que más se alinea con mis metas.</w:t>
            </w:r>
          </w:p>
          <w:p w:rsidR="00000000" w:rsidDel="00000000" w:rsidP="00000000" w:rsidRDefault="00000000" w:rsidRPr="00000000" w14:paraId="0000006F">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Este proyecto me permite no solo construir la lógica del servidor y la base de datos (backend), sino también participar en el diseño de la arquitectura, analizar los requerimientos del cliente y colaborar en la definición de la experiencia de usuario, dándome una visión integral del ciclo de desarrollo de software.</w:t>
            </w:r>
          </w:p>
          <w:p w:rsidR="00000000" w:rsidDel="00000000" w:rsidP="00000000" w:rsidRDefault="00000000" w:rsidRPr="00000000" w14:paraId="00000070">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En cuanto a si requiere un ajuste, considero que la base del proyecto es sólida. Sin embargo, para alinearlo aún más con mi desarrollo profesional, propondría un pequeño ajuste: enriquecer la fase de pruebas. Me gustaría que el plan de trabajo incluyera formalmente tiempo para desarrollar y ejecutar un plan de testing, abordando así la competencia de "Realizar pruebas de certificación", la cual identifiqué como un área clave a fortalecer. Este ajuste no cambia el objetivo del proyecto, pero sí aumenta su valor formativo y la calidad del producto final.</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r9ZpQlXByLJPxqBbZiDcL/Mcg==">CgMxLjAyDmguNHR2ZDZzbGhxejk3OAByITEyYlpjRTNyS3llbHlpTEpoSTlrbUlsNW13TUZSVmh0eQ==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