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45325C" w14:textId="2A2D0BBC" w:rsidR="00AB206F" w:rsidRPr="00392035" w:rsidRDefault="00392035" w:rsidP="00392035">
      <w:pPr>
        <w:pStyle w:val="Cmsor1"/>
        <w:jc w:val="center"/>
        <w:rPr>
          <w:rFonts w:ascii="Times New Roman" w:hAnsi="Times New Roman" w:cs="Times New Roman"/>
          <w:b/>
          <w:bCs/>
        </w:rPr>
      </w:pPr>
      <w:bookmarkStart w:id="0" w:name="header"/>
      <w:bookmarkStart w:id="1" w:name="X58a4567c04f1d02fdf693e33e29865c3cb992fd"/>
      <w:bookmarkStart w:id="2" w:name="content"/>
      <w:bookmarkEnd w:id="0"/>
      <w:r w:rsidRPr="00392035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="00896D56" w:rsidRPr="00392035">
        <w:rPr>
          <w:rFonts w:ascii="Times New Roman" w:hAnsi="Times New Roman" w:cs="Times New Roman"/>
          <w:b/>
          <w:bCs/>
          <w:sz w:val="28"/>
          <w:szCs w:val="28"/>
        </w:rPr>
        <w:t>Staphylococcusok</w:t>
      </w:r>
      <w:proofErr w:type="spellEnd"/>
      <w:r w:rsidR="00896D56" w:rsidRPr="00392035">
        <w:rPr>
          <w:rFonts w:ascii="Times New Roman" w:hAnsi="Times New Roman" w:cs="Times New Roman"/>
          <w:b/>
          <w:bCs/>
          <w:sz w:val="28"/>
          <w:szCs w:val="28"/>
        </w:rPr>
        <w:t xml:space="preserve"> okozta megbetegedések sertésben</w:t>
      </w:r>
    </w:p>
    <w:p w14:paraId="10A9B6C9" w14:textId="17C46C9F" w:rsidR="00AB206F" w:rsidRPr="00392035" w:rsidRDefault="00896D56" w:rsidP="00392035">
      <w:pPr>
        <w:pStyle w:val="FirstParagraph"/>
        <w:jc w:val="both"/>
        <w:rPr>
          <w:rFonts w:ascii="Times New Roman" w:hAnsi="Times New Roman" w:cs="Times New Roman"/>
        </w:rPr>
      </w:pPr>
      <w:r w:rsidRPr="00392035">
        <w:rPr>
          <w:rFonts w:ascii="Times New Roman" w:hAnsi="Times New Roman" w:cs="Times New Roman"/>
        </w:rPr>
        <w:t xml:space="preserve">A Staphylococcus nemzetségbe tartozó baktériumok közül sertésben elsősorban a </w:t>
      </w:r>
      <w:r w:rsidRPr="00392035">
        <w:rPr>
          <w:rFonts w:ascii="Times New Roman" w:hAnsi="Times New Roman" w:cs="Times New Roman"/>
          <w:i/>
          <w:iCs/>
        </w:rPr>
        <w:t>Staphylococcus hyicus</w:t>
      </w:r>
      <w:r w:rsidRPr="00392035">
        <w:rPr>
          <w:rFonts w:ascii="Times New Roman" w:hAnsi="Times New Roman" w:cs="Times New Roman"/>
        </w:rPr>
        <w:t xml:space="preserve"> és a </w:t>
      </w:r>
      <w:r w:rsidRPr="00392035">
        <w:rPr>
          <w:rFonts w:ascii="Times New Roman" w:hAnsi="Times New Roman" w:cs="Times New Roman"/>
          <w:i/>
          <w:iCs/>
        </w:rPr>
        <w:t>Staphylococcus aureus</w:t>
      </w:r>
      <w:r w:rsidRPr="00392035">
        <w:rPr>
          <w:rFonts w:ascii="Times New Roman" w:hAnsi="Times New Roman" w:cs="Times New Roman"/>
        </w:rPr>
        <w:t xml:space="preserve"> </w:t>
      </w:r>
      <w:r w:rsidRPr="00392035">
        <w:rPr>
          <w:rFonts w:ascii="Times New Roman" w:hAnsi="Times New Roman" w:cs="Times New Roman"/>
        </w:rPr>
        <w:t>jelentős patogének. Mindkettő Gram-pozitív, gömb alakú (kokkusz) baktérium, melyek széles körben előfordulnak a környezetben, és az egészséges sertések normál flórájának is részét képezhetik</w:t>
      </w:r>
      <w:r w:rsidRPr="00392035">
        <w:rPr>
          <w:rFonts w:ascii="Times New Roman" w:hAnsi="Times New Roman" w:cs="Times New Roman"/>
        </w:rPr>
        <w:t xml:space="preserve">. A </w:t>
      </w:r>
      <w:r w:rsidRPr="00392035">
        <w:rPr>
          <w:rFonts w:ascii="Times New Roman" w:hAnsi="Times New Roman" w:cs="Times New Roman"/>
          <w:i/>
          <w:iCs/>
        </w:rPr>
        <w:t>S. hyicus</w:t>
      </w:r>
      <w:r w:rsidRPr="00392035">
        <w:rPr>
          <w:rFonts w:ascii="Times New Roman" w:hAnsi="Times New Roman" w:cs="Times New Roman"/>
        </w:rPr>
        <w:t xml:space="preserve"> koaguláz-termelése változó (törzstől függően pozitív vagy negatív lehet), fehér pigmentet termel, és véres </w:t>
      </w:r>
      <w:proofErr w:type="spellStart"/>
      <w:r w:rsidRPr="00392035">
        <w:rPr>
          <w:rFonts w:ascii="Times New Roman" w:hAnsi="Times New Roman" w:cs="Times New Roman"/>
        </w:rPr>
        <w:t>agaron</w:t>
      </w:r>
      <w:proofErr w:type="spellEnd"/>
      <w:r w:rsidRPr="00392035">
        <w:rPr>
          <w:rFonts w:ascii="Times New Roman" w:hAnsi="Times New Roman" w:cs="Times New Roman"/>
        </w:rPr>
        <w:t xml:space="preserve"> nem </w:t>
      </w:r>
      <w:proofErr w:type="spellStart"/>
      <w:r w:rsidRPr="00392035">
        <w:rPr>
          <w:rFonts w:ascii="Times New Roman" w:hAnsi="Times New Roman" w:cs="Times New Roman"/>
        </w:rPr>
        <w:t>hemolizál</w:t>
      </w:r>
      <w:proofErr w:type="spellEnd"/>
      <w:r w:rsidRPr="00392035">
        <w:rPr>
          <w:rFonts w:ascii="Times New Roman" w:hAnsi="Times New Roman" w:cs="Times New Roman"/>
        </w:rPr>
        <w:t xml:space="preserve">. Az ép bőrfelületet önmagában nem károsítja, de egyes törzsei </w:t>
      </w:r>
      <w:r w:rsidRPr="00392035">
        <w:rPr>
          <w:rFonts w:ascii="Times New Roman" w:hAnsi="Times New Roman" w:cs="Times New Roman"/>
          <w:b/>
          <w:bCs/>
        </w:rPr>
        <w:t>exfoliatív toxinokat</w:t>
      </w:r>
      <w:r w:rsidRPr="00392035">
        <w:rPr>
          <w:rFonts w:ascii="Times New Roman" w:hAnsi="Times New Roman" w:cs="Times New Roman"/>
        </w:rPr>
        <w:t>, st</w:t>
      </w:r>
      <w:r w:rsidRPr="00392035">
        <w:rPr>
          <w:rFonts w:ascii="Times New Roman" w:hAnsi="Times New Roman" w:cs="Times New Roman"/>
        </w:rPr>
        <w:t>aphylokinázt, lipázt és koagulázt termelnek, amelyek virulenciáját meghatározzák</w:t>
      </w:r>
      <w:r w:rsidRPr="00392035">
        <w:rPr>
          <w:rFonts w:ascii="Times New Roman" w:hAnsi="Times New Roman" w:cs="Times New Roman"/>
        </w:rPr>
        <w:t xml:space="preserve">. A </w:t>
      </w:r>
      <w:r w:rsidRPr="00392035">
        <w:rPr>
          <w:rFonts w:ascii="Times New Roman" w:hAnsi="Times New Roman" w:cs="Times New Roman"/>
          <w:i/>
          <w:iCs/>
        </w:rPr>
        <w:t>S. aureus</w:t>
      </w:r>
      <w:r w:rsidRPr="00392035">
        <w:rPr>
          <w:rFonts w:ascii="Times New Roman" w:hAnsi="Times New Roman" w:cs="Times New Roman"/>
        </w:rPr>
        <w:t xml:space="preserve"> ezzel szemben </w:t>
      </w:r>
      <w:r w:rsidRPr="00392035">
        <w:rPr>
          <w:rFonts w:ascii="Times New Roman" w:hAnsi="Times New Roman" w:cs="Times New Roman"/>
          <w:b/>
          <w:bCs/>
        </w:rPr>
        <w:t>koaguláz-pozitív</w:t>
      </w:r>
      <w:r w:rsidRPr="00392035">
        <w:rPr>
          <w:rFonts w:ascii="Times New Roman" w:hAnsi="Times New Roman" w:cs="Times New Roman"/>
        </w:rPr>
        <w:t>, sárgás pigmentet termel (innen a “arany” staphylococcus elnevezés) és kettős zónájú β-</w:t>
      </w:r>
      <w:proofErr w:type="spellStart"/>
      <w:r w:rsidRPr="00392035">
        <w:rPr>
          <w:rFonts w:ascii="Times New Roman" w:hAnsi="Times New Roman" w:cs="Times New Roman"/>
        </w:rPr>
        <w:t>hemolízist</w:t>
      </w:r>
      <w:proofErr w:type="spellEnd"/>
      <w:r w:rsidRPr="00392035">
        <w:rPr>
          <w:rFonts w:ascii="Times New Roman" w:hAnsi="Times New Roman" w:cs="Times New Roman"/>
        </w:rPr>
        <w:t xml:space="preserve"> okoz véres </w:t>
      </w:r>
      <w:proofErr w:type="spellStart"/>
      <w:r w:rsidRPr="00392035">
        <w:rPr>
          <w:rFonts w:ascii="Times New Roman" w:hAnsi="Times New Roman" w:cs="Times New Roman"/>
        </w:rPr>
        <w:t>agaron</w:t>
      </w:r>
      <w:proofErr w:type="spellEnd"/>
      <w:r w:rsidRPr="00392035">
        <w:rPr>
          <w:rFonts w:ascii="Times New Roman" w:hAnsi="Times New Roman" w:cs="Times New Roman"/>
        </w:rPr>
        <w:t xml:space="preserve">. Előfordulása szintén általános a sertésállományokban, beleértve az úgynevezett </w:t>
      </w:r>
      <w:r w:rsidRPr="00392035">
        <w:rPr>
          <w:rFonts w:ascii="Times New Roman" w:hAnsi="Times New Roman" w:cs="Times New Roman"/>
          <w:b/>
          <w:bCs/>
        </w:rPr>
        <w:t>MRSA</w:t>
      </w:r>
      <w:r w:rsidRPr="00392035">
        <w:rPr>
          <w:rFonts w:ascii="Times New Roman" w:hAnsi="Times New Roman" w:cs="Times New Roman"/>
        </w:rPr>
        <w:t xml:space="preserve"> törzseket is, amelyek </w:t>
      </w:r>
      <w:proofErr w:type="spellStart"/>
      <w:r w:rsidRPr="00392035">
        <w:rPr>
          <w:rFonts w:ascii="Times New Roman" w:hAnsi="Times New Roman" w:cs="Times New Roman"/>
        </w:rPr>
        <w:t>meticillin</w:t>
      </w:r>
      <w:proofErr w:type="spellEnd"/>
      <w:r w:rsidRPr="00392035">
        <w:rPr>
          <w:rFonts w:ascii="Times New Roman" w:hAnsi="Times New Roman" w:cs="Times New Roman"/>
        </w:rPr>
        <w:t>-rezisztensek</w:t>
      </w:r>
      <w:r w:rsidRPr="00392035">
        <w:rPr>
          <w:rFonts w:ascii="Times New Roman" w:hAnsi="Times New Roman" w:cs="Times New Roman"/>
        </w:rPr>
        <w:t>. E faj gennyes gyulladásokra hajlamosít, és számos lokalizált vagy szisztémás fertőzést idézhet elő sertés</w:t>
      </w:r>
      <w:r w:rsidRPr="00392035">
        <w:rPr>
          <w:rFonts w:ascii="Times New Roman" w:hAnsi="Times New Roman" w:cs="Times New Roman"/>
        </w:rPr>
        <w:t xml:space="preserve">ekben. A sertések bőrflórájában egyéb staphylococcusok is jelen lehetnek – például </w:t>
      </w:r>
      <w:r w:rsidRPr="00392035">
        <w:rPr>
          <w:rFonts w:ascii="Times New Roman" w:hAnsi="Times New Roman" w:cs="Times New Roman"/>
          <w:i/>
          <w:iCs/>
        </w:rPr>
        <w:t>S. sciuri</w:t>
      </w:r>
      <w:r w:rsidRPr="00392035">
        <w:rPr>
          <w:rFonts w:ascii="Times New Roman" w:hAnsi="Times New Roman" w:cs="Times New Roman"/>
        </w:rPr>
        <w:t xml:space="preserve"> és </w:t>
      </w:r>
      <w:r w:rsidRPr="00392035">
        <w:rPr>
          <w:rFonts w:ascii="Times New Roman" w:hAnsi="Times New Roman" w:cs="Times New Roman"/>
          <w:i/>
          <w:iCs/>
        </w:rPr>
        <w:t>S. xylosus</w:t>
      </w:r>
      <w:r w:rsidRPr="00392035">
        <w:rPr>
          <w:rFonts w:ascii="Times New Roman" w:hAnsi="Times New Roman" w:cs="Times New Roman"/>
        </w:rPr>
        <w:t xml:space="preserve"> –, de ezek patogén szerepe jóval kisebb</w:t>
      </w:r>
      <w:r w:rsidRPr="00392035">
        <w:rPr>
          <w:rFonts w:ascii="Times New Roman" w:hAnsi="Times New Roman" w:cs="Times New Roman"/>
        </w:rPr>
        <w:t>. Az alábbiakban áttekintjük a staphylococcusok okozta főbb klinikai kórképeket sertésben, a diagnosztikai lehetőségeket, valamint a kezelés és megelőzés elveit a megadott tananyag alapján</w:t>
      </w:r>
      <w:r w:rsidRPr="00392035">
        <w:rPr>
          <w:rFonts w:ascii="Times New Roman" w:hAnsi="Times New Roman" w:cs="Times New Roman"/>
        </w:rPr>
        <w:t>.</w:t>
      </w:r>
    </w:p>
    <w:p w14:paraId="59D5FBCF" w14:textId="77777777" w:rsidR="00AB206F" w:rsidRPr="00392035" w:rsidRDefault="00896D56" w:rsidP="00392035">
      <w:pPr>
        <w:pStyle w:val="Cmsor2"/>
        <w:jc w:val="both"/>
        <w:rPr>
          <w:rFonts w:ascii="Times New Roman" w:hAnsi="Times New Roman" w:cs="Times New Roman"/>
        </w:rPr>
      </w:pPr>
      <w:bookmarkStart w:id="3" w:name="klinikai-formák-sertésben"/>
      <w:r w:rsidRPr="00392035">
        <w:rPr>
          <w:rFonts w:ascii="Times New Roman" w:hAnsi="Times New Roman" w:cs="Times New Roman"/>
        </w:rPr>
        <w:t>Klinikai formák sertésben</w:t>
      </w:r>
    </w:p>
    <w:p w14:paraId="012A2D4A" w14:textId="77777777" w:rsidR="00AB206F" w:rsidRPr="00392035" w:rsidRDefault="00896D56" w:rsidP="00392035">
      <w:pPr>
        <w:pStyle w:val="Cmsor3"/>
        <w:jc w:val="both"/>
        <w:rPr>
          <w:rFonts w:ascii="Times New Roman" w:hAnsi="Times New Roman" w:cs="Times New Roman"/>
        </w:rPr>
      </w:pPr>
      <w:bookmarkStart w:id="4" w:name="X3bff43253774a905f2dcd9474c855465fae98f3"/>
      <w:r w:rsidRPr="00392035">
        <w:rPr>
          <w:rFonts w:ascii="Times New Roman" w:hAnsi="Times New Roman" w:cs="Times New Roman"/>
        </w:rPr>
        <w:t>Exudatív epidermitis (kenőcsös bőrgyulladás)</w:t>
      </w:r>
    </w:p>
    <w:p w14:paraId="4A181160" w14:textId="295407C6" w:rsidR="00AB206F" w:rsidRPr="00392035" w:rsidRDefault="00896D56" w:rsidP="00392035">
      <w:pPr>
        <w:pStyle w:val="FirstParagraph"/>
        <w:jc w:val="both"/>
        <w:rPr>
          <w:rFonts w:ascii="Times New Roman" w:hAnsi="Times New Roman" w:cs="Times New Roman"/>
        </w:rPr>
      </w:pPr>
      <w:r w:rsidRPr="00392035">
        <w:rPr>
          <w:rFonts w:ascii="Times New Roman" w:hAnsi="Times New Roman" w:cs="Times New Roman"/>
        </w:rPr>
        <w:t xml:space="preserve">Ez a betegség elsősorban az újszülött és fiatal malacok jellegzetes bőrfertőzése, melyet leggyakrabban a </w:t>
      </w:r>
      <w:r w:rsidRPr="00392035">
        <w:rPr>
          <w:rFonts w:ascii="Times New Roman" w:hAnsi="Times New Roman" w:cs="Times New Roman"/>
          <w:i/>
          <w:iCs/>
        </w:rPr>
        <w:t>Staphylococcus hyicus</w:t>
      </w:r>
      <w:r w:rsidRPr="00392035">
        <w:rPr>
          <w:rFonts w:ascii="Times New Roman" w:hAnsi="Times New Roman" w:cs="Times New Roman"/>
        </w:rPr>
        <w:t xml:space="preserve"> okoz. Járványtani szempontból világszerte előfordul, és </w:t>
      </w:r>
      <w:r w:rsidRPr="00392035">
        <w:rPr>
          <w:rFonts w:ascii="Times New Roman" w:hAnsi="Times New Roman" w:cs="Times New Roman"/>
        </w:rPr>
        <w:t>a kórokozó jelen lehet egészséges malacok bőrén is tünetmentesen</w:t>
      </w:r>
      <w:r w:rsidRPr="00392035">
        <w:rPr>
          <w:rFonts w:ascii="Times New Roman" w:hAnsi="Times New Roman" w:cs="Times New Roman"/>
        </w:rPr>
        <w:t>. A fertőzés forrása többnyire a malacok alomtársai (horizontális terjedés), de gyakran már az ellés során, a koca bőrflórájából (vertikális úton) kolonizálódnak a malacok</w:t>
      </w:r>
      <w:r w:rsidRPr="00392035">
        <w:rPr>
          <w:rFonts w:ascii="Times New Roman" w:hAnsi="Times New Roman" w:cs="Times New Roman"/>
        </w:rPr>
        <w:t xml:space="preserve">. </w:t>
      </w:r>
      <w:r w:rsidRPr="00392035">
        <w:rPr>
          <w:rFonts w:ascii="Times New Roman" w:hAnsi="Times New Roman" w:cs="Times New Roman"/>
          <w:b/>
          <w:bCs/>
        </w:rPr>
        <w:t>Hajlamosító tényező</w:t>
      </w:r>
      <w:r w:rsidRPr="00392035">
        <w:rPr>
          <w:rFonts w:ascii="Times New Roman" w:hAnsi="Times New Roman" w:cs="Times New Roman"/>
          <w:b/>
          <w:bCs/>
        </w:rPr>
        <w:t>k</w:t>
      </w:r>
      <w:r w:rsidRPr="00392035">
        <w:rPr>
          <w:rFonts w:ascii="Times New Roman" w:hAnsi="Times New Roman" w:cs="Times New Roman"/>
        </w:rPr>
        <w:t xml:space="preserve"> játszanak kulcsszerepet a betegség kialakulásában: ilyen a malacok elégtelen kolosztrumfelvétele és ezáltal a gyenge maternális immunitás, továbbá a kocaállomány fiatal kocasüldőkkel való feltöltése (nagy kocasüldőarány) és azok behelyezésének módja</w:t>
      </w:r>
      <w:r w:rsidRPr="00392035">
        <w:rPr>
          <w:rFonts w:ascii="Times New Roman" w:hAnsi="Times New Roman" w:cs="Times New Roman"/>
        </w:rPr>
        <w:t>. A környezeti stresszorok közül a nedves, hideg tartási körü</w:t>
      </w:r>
      <w:r w:rsidRPr="00392035">
        <w:rPr>
          <w:rFonts w:ascii="Times New Roman" w:hAnsi="Times New Roman" w:cs="Times New Roman"/>
        </w:rPr>
        <w:t>lmények és a bőrt ért apró sérülések (pl. alomtársak harapásai, karmolásai) emelhetők ki, valamint az immunrendszert gyengítő egyéb fertőzések (pl. PRRS-vírus, PCV-2) jelenléte is hajlamosít a kórkép kialakulására</w:t>
      </w:r>
      <w:r w:rsidRPr="00392035">
        <w:rPr>
          <w:rFonts w:ascii="Times New Roman" w:hAnsi="Times New Roman" w:cs="Times New Roman"/>
        </w:rPr>
        <w:t>.</w:t>
      </w:r>
    </w:p>
    <w:p w14:paraId="185F7123" w14:textId="0A8A7870" w:rsidR="00AB206F" w:rsidRPr="00392035" w:rsidRDefault="00896D56" w:rsidP="00392035">
      <w:pPr>
        <w:pStyle w:val="Szvegtrzs"/>
        <w:jc w:val="both"/>
        <w:rPr>
          <w:rFonts w:ascii="Times New Roman" w:hAnsi="Times New Roman" w:cs="Times New Roman"/>
        </w:rPr>
      </w:pPr>
      <w:r w:rsidRPr="00392035">
        <w:rPr>
          <w:rFonts w:ascii="Times New Roman" w:hAnsi="Times New Roman" w:cs="Times New Roman"/>
          <w:b/>
          <w:bCs/>
        </w:rPr>
        <w:t>Tünetek, kórlefolyás:</w:t>
      </w:r>
      <w:r w:rsidRPr="00392035">
        <w:rPr>
          <w:rFonts w:ascii="Times New Roman" w:hAnsi="Times New Roman" w:cs="Times New Roman"/>
        </w:rPr>
        <w:t xml:space="preserve"> A kenőcsös bőrgyulladás már néhány napos malacokon, gyakran </w:t>
      </w:r>
      <w:r w:rsidRPr="00392035">
        <w:rPr>
          <w:rFonts w:ascii="Times New Roman" w:hAnsi="Times New Roman" w:cs="Times New Roman"/>
          <w:b/>
          <w:bCs/>
        </w:rPr>
        <w:t>3–5 napos korba</w:t>
      </w:r>
      <w:r w:rsidRPr="00392035">
        <w:rPr>
          <w:rFonts w:ascii="Times New Roman" w:hAnsi="Times New Roman" w:cs="Times New Roman"/>
          <w:b/>
          <w:bCs/>
        </w:rPr>
        <w:t>n</w:t>
      </w:r>
      <w:r w:rsidRPr="00392035">
        <w:rPr>
          <w:rFonts w:ascii="Times New Roman" w:hAnsi="Times New Roman" w:cs="Times New Roman"/>
        </w:rPr>
        <w:t xml:space="preserve"> megjelenhet. Kezdetben a pofa és szemek körül, a hónalj és a lágyék tájékán alakulnak ki elváltozások, majd </w:t>
      </w:r>
      <w:r w:rsidRPr="00392035">
        <w:rPr>
          <w:rFonts w:ascii="Times New Roman" w:hAnsi="Times New Roman" w:cs="Times New Roman"/>
          <w:b/>
          <w:bCs/>
        </w:rPr>
        <w:t>24–48 órán belül az egész testfelületre kiterjedhetnek</w:t>
      </w:r>
      <w:r w:rsidRPr="00392035">
        <w:rPr>
          <w:rFonts w:ascii="Times New Roman" w:hAnsi="Times New Roman" w:cs="Times New Roman"/>
        </w:rPr>
        <w:t>. A bőrön kezdetben felületes jellegű pörkösödéssel járó gennyes gyulladás (felületes pyoderma, epidermitis) figyelhető meg: apró hólyagok keletkeznek, melyek fehérjedús, zsíros tapintatú exudátummal teltek; ennek beszáradásából vastag, barnás színű pörkök</w:t>
      </w:r>
      <w:r w:rsidRPr="00392035">
        <w:rPr>
          <w:rFonts w:ascii="Times New Roman" w:hAnsi="Times New Roman" w:cs="Times New Roman"/>
        </w:rPr>
        <w:t xml:space="preserve"> alakulnak ki</w:t>
      </w:r>
      <w:r w:rsidRPr="00392035">
        <w:rPr>
          <w:rFonts w:ascii="Times New Roman" w:hAnsi="Times New Roman" w:cs="Times New Roman"/>
        </w:rPr>
        <w:t>. A pörkök alatt a bőr vörös, duzzadt (ödémás) és nedvez</w:t>
      </w:r>
      <w:r w:rsidRPr="00392035">
        <w:rPr>
          <w:rFonts w:ascii="Times New Roman" w:hAnsi="Times New Roman" w:cs="Times New Roman"/>
        </w:rPr>
        <w:t xml:space="preserve">ő, a szőrtüszők körül gennyes gyulladás (folliculitis), súlyos esetben a bőr mélyebb rétegeire is kiterjedő </w:t>
      </w:r>
      <w:proofErr w:type="spellStart"/>
      <w:r w:rsidRPr="00392035">
        <w:rPr>
          <w:rFonts w:ascii="Times New Roman" w:hAnsi="Times New Roman" w:cs="Times New Roman"/>
        </w:rPr>
        <w:t>pyoderma</w:t>
      </w:r>
      <w:proofErr w:type="spellEnd"/>
      <w:r w:rsidRPr="00392035">
        <w:rPr>
          <w:rFonts w:ascii="Times New Roman" w:hAnsi="Times New Roman" w:cs="Times New Roman"/>
        </w:rPr>
        <w:t xml:space="preserve"> jelenik meg</w:t>
      </w:r>
      <w:r w:rsidRPr="00392035">
        <w:rPr>
          <w:rFonts w:ascii="Times New Roman" w:hAnsi="Times New Roman" w:cs="Times New Roman"/>
        </w:rPr>
        <w:t>. A kórkép jellegzet</w:t>
      </w:r>
      <w:r w:rsidRPr="00392035">
        <w:rPr>
          <w:rFonts w:ascii="Times New Roman" w:hAnsi="Times New Roman" w:cs="Times New Roman"/>
        </w:rPr>
        <w:t xml:space="preserve">essége, hogy a malacok </w:t>
      </w:r>
      <w:r w:rsidRPr="00392035">
        <w:rPr>
          <w:rFonts w:ascii="Times New Roman" w:hAnsi="Times New Roman" w:cs="Times New Roman"/>
          <w:b/>
          <w:bCs/>
        </w:rPr>
        <w:t>nem lázasak és a bőrviszketés (pruritus) hiányzik</w:t>
      </w:r>
      <w:r w:rsidRPr="00392035">
        <w:rPr>
          <w:rFonts w:ascii="Times New Roman" w:hAnsi="Times New Roman" w:cs="Times New Roman"/>
        </w:rPr>
        <w:t>, ami segít elkülöníteni például a rühösségtől</w:t>
      </w:r>
      <w:r w:rsidRPr="00392035">
        <w:rPr>
          <w:rFonts w:ascii="Times New Roman" w:hAnsi="Times New Roman" w:cs="Times New Roman"/>
        </w:rPr>
        <w:t>. Heveny esetben a kiterjedt bőrkárosodás miatt a malacok kiszáradhatnak és legyengülhetnek, súlyos fertőzés pedig akár elhulláshoz is vezethet. Idült formában – jellemzően a választás után, idő</w:t>
      </w:r>
      <w:r w:rsidRPr="00392035">
        <w:rPr>
          <w:rFonts w:ascii="Times New Roman" w:hAnsi="Times New Roman" w:cs="Times New Roman"/>
        </w:rPr>
        <w:t xml:space="preserve">sebb malacoknál – a tünetek enyhébbek és </w:t>
      </w:r>
      <w:r w:rsidRPr="00392035">
        <w:rPr>
          <w:rFonts w:ascii="Times New Roman" w:hAnsi="Times New Roman" w:cs="Times New Roman"/>
        </w:rPr>
        <w:lastRenderedPageBreak/>
        <w:t>lokalizáltabbak: a bőrön kisebb, körülírt gyulladásos területek, pörkök figyelhetők meg, gyakran valamilyen kisebb sérülés helyén</w:t>
      </w:r>
      <w:r w:rsidRPr="00392035">
        <w:rPr>
          <w:rFonts w:ascii="Times New Roman" w:hAnsi="Times New Roman" w:cs="Times New Roman"/>
        </w:rPr>
        <w:t>. Sajátos kórbonctani lelet exudatív epiderm</w:t>
      </w:r>
      <w:r w:rsidRPr="00392035">
        <w:rPr>
          <w:rFonts w:ascii="Times New Roman" w:hAnsi="Times New Roman" w:cs="Times New Roman"/>
        </w:rPr>
        <w:t xml:space="preserve">itiszben, hogy a toxinok szisztémás hatása miatt a </w:t>
      </w:r>
      <w:r w:rsidRPr="00392035">
        <w:rPr>
          <w:rFonts w:ascii="Times New Roman" w:hAnsi="Times New Roman" w:cs="Times New Roman"/>
          <w:b/>
          <w:bCs/>
        </w:rPr>
        <w:t>vesék gyűjtőcsatornáiban és vesemedencéjében hámlás</w:t>
      </w:r>
      <w:r w:rsidRPr="00392035">
        <w:rPr>
          <w:rFonts w:ascii="Times New Roman" w:hAnsi="Times New Roman" w:cs="Times New Roman"/>
        </w:rPr>
        <w:t xml:space="preserve"> tapasztalható, vagyis a vizeletelvezető traktus hámsejtjei leválnak</w:t>
      </w:r>
      <w:r w:rsidRPr="00392035">
        <w:rPr>
          <w:rFonts w:ascii="Times New Roman" w:hAnsi="Times New Roman" w:cs="Times New Roman"/>
        </w:rPr>
        <w:t>.</w:t>
      </w:r>
    </w:p>
    <w:p w14:paraId="208401D1" w14:textId="1690C987" w:rsidR="00AB206F" w:rsidRPr="00392035" w:rsidRDefault="00896D56" w:rsidP="00392035">
      <w:pPr>
        <w:pStyle w:val="Szvegtrzs"/>
        <w:jc w:val="both"/>
        <w:rPr>
          <w:rFonts w:ascii="Times New Roman" w:hAnsi="Times New Roman" w:cs="Times New Roman"/>
        </w:rPr>
      </w:pPr>
      <w:r w:rsidRPr="00392035">
        <w:rPr>
          <w:rFonts w:ascii="Times New Roman" w:hAnsi="Times New Roman" w:cs="Times New Roman"/>
          <w:b/>
          <w:bCs/>
        </w:rPr>
        <w:t>Diagnózis:</w:t>
      </w:r>
      <w:r w:rsidRPr="00392035">
        <w:rPr>
          <w:rFonts w:ascii="Times New Roman" w:hAnsi="Times New Roman" w:cs="Times New Roman"/>
        </w:rPr>
        <w:t xml:space="preserve"> A kórjelzés alapja a jellegzete</w:t>
      </w:r>
      <w:r w:rsidRPr="00392035">
        <w:rPr>
          <w:rFonts w:ascii="Times New Roman" w:hAnsi="Times New Roman" w:cs="Times New Roman"/>
        </w:rPr>
        <w:t xml:space="preserve">s klinikai kép és a kóroktan igazolása laboratóriumi vizsgálattal. A </w:t>
      </w:r>
      <w:r w:rsidRPr="00392035">
        <w:rPr>
          <w:rFonts w:ascii="Times New Roman" w:hAnsi="Times New Roman" w:cs="Times New Roman"/>
          <w:b/>
          <w:bCs/>
        </w:rPr>
        <w:t>mintavételhez</w:t>
      </w:r>
      <w:r w:rsidRPr="00392035">
        <w:rPr>
          <w:rFonts w:ascii="Times New Roman" w:hAnsi="Times New Roman" w:cs="Times New Roman"/>
        </w:rPr>
        <w:t xml:space="preserve"> a bőrelváltozások </w:t>
      </w:r>
      <w:r w:rsidRPr="00392035">
        <w:rPr>
          <w:rFonts w:ascii="Times New Roman" w:hAnsi="Times New Roman" w:cs="Times New Roman"/>
          <w:i/>
          <w:iCs/>
        </w:rPr>
        <w:t>alatti pörköket</w:t>
      </w:r>
      <w:r w:rsidRPr="00392035">
        <w:rPr>
          <w:rFonts w:ascii="Times New Roman" w:hAnsi="Times New Roman" w:cs="Times New Roman"/>
        </w:rPr>
        <w:t xml:space="preserve"> kell steril módon levenni, lehetőleg kezelésben még nem részesült állatról, és ezt a mintát bakteriológiai tenyésztésre kell küldeni</w:t>
      </w:r>
      <w:r w:rsidRPr="00392035">
        <w:rPr>
          <w:rFonts w:ascii="Times New Roman" w:hAnsi="Times New Roman" w:cs="Times New Roman"/>
        </w:rPr>
        <w:t xml:space="preserve">. A laboratóriumban a kórokozó jellegzetes tenyészthető: </w:t>
      </w:r>
      <w:r w:rsidRPr="00392035">
        <w:rPr>
          <w:rFonts w:ascii="Times New Roman" w:hAnsi="Times New Roman" w:cs="Times New Roman"/>
          <w:i/>
          <w:iCs/>
        </w:rPr>
        <w:t>S. hyicus</w:t>
      </w:r>
      <w:r w:rsidRPr="00392035">
        <w:rPr>
          <w:rFonts w:ascii="Times New Roman" w:hAnsi="Times New Roman" w:cs="Times New Roman"/>
        </w:rPr>
        <w:t xml:space="preserve"> esetén fehér színű, nem hemolizáló telepek nőnek véres agaron, míg </w:t>
      </w:r>
      <w:r w:rsidRPr="00392035">
        <w:rPr>
          <w:rFonts w:ascii="Times New Roman" w:hAnsi="Times New Roman" w:cs="Times New Roman"/>
          <w:i/>
          <w:iCs/>
        </w:rPr>
        <w:t>S. aureus</w:t>
      </w:r>
      <w:r w:rsidRPr="00392035">
        <w:rPr>
          <w:rFonts w:ascii="Times New Roman" w:hAnsi="Times New Roman" w:cs="Times New Roman"/>
        </w:rPr>
        <w:t xml:space="preserve"> esetén sárgás pigmentű, körülötte kettős hemolízist okozó telepek jelennek meg</w:t>
      </w:r>
      <w:r w:rsidRPr="00392035">
        <w:rPr>
          <w:rFonts w:ascii="Times New Roman" w:hAnsi="Times New Roman" w:cs="Times New Roman"/>
        </w:rPr>
        <w:t>. A végső azonosítást biokémiai tesztek (pl. katal</w:t>
      </w:r>
      <w:r w:rsidRPr="00392035">
        <w:rPr>
          <w:rFonts w:ascii="Times New Roman" w:hAnsi="Times New Roman" w:cs="Times New Roman"/>
        </w:rPr>
        <w:t xml:space="preserve">áz-pozitivitás staphylococcusoknál, valamint koaguláz-próba a fajnál) segítik – </w:t>
      </w:r>
      <w:r w:rsidRPr="00392035">
        <w:rPr>
          <w:rFonts w:ascii="Times New Roman" w:hAnsi="Times New Roman" w:cs="Times New Roman"/>
          <w:i/>
          <w:iCs/>
        </w:rPr>
        <w:t>S. aureus</w:t>
      </w:r>
      <w:r w:rsidRPr="00392035">
        <w:rPr>
          <w:rFonts w:ascii="Times New Roman" w:hAnsi="Times New Roman" w:cs="Times New Roman"/>
        </w:rPr>
        <w:t xml:space="preserve"> koaguláz-pozitív, a </w:t>
      </w:r>
      <w:r w:rsidRPr="00392035">
        <w:rPr>
          <w:rFonts w:ascii="Times New Roman" w:hAnsi="Times New Roman" w:cs="Times New Roman"/>
          <w:i/>
          <w:iCs/>
        </w:rPr>
        <w:t>S. hyicus</w:t>
      </w:r>
      <w:r w:rsidRPr="00392035">
        <w:rPr>
          <w:rFonts w:ascii="Times New Roman" w:hAnsi="Times New Roman" w:cs="Times New Roman"/>
        </w:rPr>
        <w:t xml:space="preserve"> pedig törzstől függően lehet </w:t>
      </w:r>
      <w:proofErr w:type="spellStart"/>
      <w:r w:rsidRPr="00392035">
        <w:rPr>
          <w:rFonts w:ascii="Times New Roman" w:hAnsi="Times New Roman" w:cs="Times New Roman"/>
        </w:rPr>
        <w:t>koaguláz</w:t>
      </w:r>
      <w:proofErr w:type="spellEnd"/>
      <w:r w:rsidRPr="00392035">
        <w:rPr>
          <w:rFonts w:ascii="Times New Roman" w:hAnsi="Times New Roman" w:cs="Times New Roman"/>
        </w:rPr>
        <w:t>-pozitív vagy -negatív</w:t>
      </w:r>
      <w:r w:rsidRPr="00392035">
        <w:rPr>
          <w:rFonts w:ascii="Times New Roman" w:hAnsi="Times New Roman" w:cs="Times New Roman"/>
        </w:rPr>
        <w:t xml:space="preserve">. A </w:t>
      </w:r>
      <w:r w:rsidRPr="00392035">
        <w:rPr>
          <w:rFonts w:ascii="Times New Roman" w:hAnsi="Times New Roman" w:cs="Times New Roman"/>
          <w:b/>
          <w:bCs/>
        </w:rPr>
        <w:t>differenciáldiagnosztika</w:t>
      </w:r>
      <w:r w:rsidRPr="00392035">
        <w:rPr>
          <w:rFonts w:ascii="Times New Roman" w:hAnsi="Times New Roman" w:cs="Times New Roman"/>
        </w:rPr>
        <w:t xml:space="preserve"> során elsősorban más hasonló bőrtünetekkel járó kórképeket kell kizárni. Malacoknál szóba</w:t>
      </w:r>
      <w:r w:rsidRPr="00392035">
        <w:rPr>
          <w:rFonts w:ascii="Times New Roman" w:hAnsi="Times New Roman" w:cs="Times New Roman"/>
        </w:rPr>
        <w:t xml:space="preserve"> jön a sertéshimlő (poxvírus okozta), a </w:t>
      </w:r>
      <w:r w:rsidRPr="00392035">
        <w:rPr>
          <w:rFonts w:ascii="Times New Roman" w:hAnsi="Times New Roman" w:cs="Times New Roman"/>
          <w:i/>
          <w:iCs/>
        </w:rPr>
        <w:t>Pityriasis rosea</w:t>
      </w:r>
      <w:r w:rsidRPr="00392035">
        <w:rPr>
          <w:rFonts w:ascii="Times New Roman" w:hAnsi="Times New Roman" w:cs="Times New Roman"/>
        </w:rPr>
        <w:t xml:space="preserve"> (ismeretlen eredetű, ártalmatlan bőrbetegség), gombás bőrfertőzés (</w:t>
      </w:r>
      <w:r w:rsidRPr="00392035">
        <w:rPr>
          <w:rFonts w:ascii="Times New Roman" w:hAnsi="Times New Roman" w:cs="Times New Roman"/>
          <w:i/>
          <w:iCs/>
        </w:rPr>
        <w:t>dermatomycosis</w:t>
      </w:r>
      <w:r w:rsidRPr="00392035">
        <w:rPr>
          <w:rFonts w:ascii="Times New Roman" w:hAnsi="Times New Roman" w:cs="Times New Roman"/>
        </w:rPr>
        <w:t>) vagy rühösség (Sarcoptes-fertőzés) és a cinkhiány okozta parakeratosis is, mint hasonló bőrtüneteket produkáló kórké</w:t>
      </w:r>
      <w:r w:rsidRPr="00392035">
        <w:rPr>
          <w:rFonts w:ascii="Times New Roman" w:hAnsi="Times New Roman" w:cs="Times New Roman"/>
        </w:rPr>
        <w:t>pek</w:t>
      </w:r>
      <w:r w:rsidRPr="00392035">
        <w:rPr>
          <w:rFonts w:ascii="Times New Roman" w:hAnsi="Times New Roman" w:cs="Times New Roman"/>
        </w:rPr>
        <w:t>. Ezek kór- és kórbonctani képe azonban többnyire elkülöníthető; például a sertéshimlőnél általában pörkösödő hólyagok láthatók, de azok viszketnek, míg a kenőcsös bőrgyulladás pörkjei nem viszketnek.</w:t>
      </w:r>
    </w:p>
    <w:p w14:paraId="034667F3" w14:textId="72BDEC51" w:rsidR="00AB206F" w:rsidRPr="00392035" w:rsidRDefault="00896D56" w:rsidP="00392035">
      <w:pPr>
        <w:pStyle w:val="Szvegtrzs"/>
        <w:jc w:val="both"/>
        <w:rPr>
          <w:rFonts w:ascii="Times New Roman" w:hAnsi="Times New Roman" w:cs="Times New Roman"/>
        </w:rPr>
      </w:pPr>
      <w:r w:rsidRPr="00392035">
        <w:rPr>
          <w:rFonts w:ascii="Times New Roman" w:hAnsi="Times New Roman" w:cs="Times New Roman"/>
          <w:b/>
          <w:bCs/>
        </w:rPr>
        <w:t>Kezelés:</w:t>
      </w:r>
      <w:r w:rsidRPr="00392035">
        <w:rPr>
          <w:rFonts w:ascii="Times New Roman" w:hAnsi="Times New Roman" w:cs="Times New Roman"/>
        </w:rPr>
        <w:t xml:space="preserve"> Az exudatív</w:t>
      </w:r>
      <w:r w:rsidRPr="00392035">
        <w:rPr>
          <w:rFonts w:ascii="Times New Roman" w:hAnsi="Times New Roman" w:cs="Times New Roman"/>
        </w:rPr>
        <w:t xml:space="preserve"> epidermitis időben megkezdett kezeléssel általában eredményesen gyógykezelhető. A terápia lényege a </w:t>
      </w:r>
      <w:r w:rsidRPr="00392035">
        <w:rPr>
          <w:rFonts w:ascii="Times New Roman" w:hAnsi="Times New Roman" w:cs="Times New Roman"/>
          <w:b/>
          <w:bCs/>
        </w:rPr>
        <w:t>szisztémás antibiotikum adása</w:t>
      </w:r>
      <w:r w:rsidRPr="00392035">
        <w:rPr>
          <w:rFonts w:ascii="Times New Roman" w:hAnsi="Times New Roman" w:cs="Times New Roman"/>
        </w:rPr>
        <w:t xml:space="preserve">, lehetőleg a baktérium </w:t>
      </w:r>
      <w:r w:rsidRPr="00392035">
        <w:rPr>
          <w:rFonts w:ascii="Times New Roman" w:hAnsi="Times New Roman" w:cs="Times New Roman"/>
          <w:b/>
          <w:bCs/>
        </w:rPr>
        <w:t>antibiotikum-érzékenységének ismeretében</w:t>
      </w:r>
      <w:r w:rsidRPr="00392035">
        <w:rPr>
          <w:rFonts w:ascii="Times New Roman" w:hAnsi="Times New Roman" w:cs="Times New Roman"/>
        </w:rPr>
        <w:t xml:space="preserve">. A </w:t>
      </w:r>
      <w:r w:rsidRPr="00392035">
        <w:rPr>
          <w:rFonts w:ascii="Times New Roman" w:hAnsi="Times New Roman" w:cs="Times New Roman"/>
          <w:i/>
          <w:iCs/>
        </w:rPr>
        <w:t>S. hyicus</w:t>
      </w:r>
      <w:r w:rsidRPr="00392035">
        <w:rPr>
          <w:rFonts w:ascii="Times New Roman" w:hAnsi="Times New Roman" w:cs="Times New Roman"/>
        </w:rPr>
        <w:t xml:space="preserve"> törzsek többsége érzékeny a β-laktám típusú szerekre, így például a penicillinre vagy aminopenicillinekre (pl. amoxicillin), illetve súlyos esetben cefal</w:t>
      </w:r>
      <w:r w:rsidRPr="00392035">
        <w:rPr>
          <w:rFonts w:ascii="Times New Roman" w:hAnsi="Times New Roman" w:cs="Times New Roman"/>
        </w:rPr>
        <w:t>osporinokra (ceftiofur, cefquinom)</w:t>
      </w:r>
      <w:r w:rsidRPr="00392035">
        <w:rPr>
          <w:rFonts w:ascii="Times New Roman" w:hAnsi="Times New Roman" w:cs="Times New Roman"/>
        </w:rPr>
        <w:t xml:space="preserve">. Ugyanakkor egyes farmokon </w:t>
      </w:r>
      <w:r w:rsidRPr="00392035">
        <w:rPr>
          <w:rFonts w:ascii="Times New Roman" w:hAnsi="Times New Roman" w:cs="Times New Roman"/>
          <w:b/>
          <w:bCs/>
        </w:rPr>
        <w:t>meticillin-rezisztens staphylococcus törzse</w:t>
      </w:r>
      <w:r w:rsidRPr="00392035">
        <w:rPr>
          <w:rFonts w:ascii="Times New Roman" w:hAnsi="Times New Roman" w:cs="Times New Roman"/>
          <w:b/>
          <w:bCs/>
        </w:rPr>
        <w:t>k</w:t>
      </w:r>
      <w:r w:rsidRPr="00392035">
        <w:rPr>
          <w:rFonts w:ascii="Times New Roman" w:hAnsi="Times New Roman" w:cs="Times New Roman"/>
        </w:rPr>
        <w:t xml:space="preserve"> (pl. LA-MRSA) is előfordulhatnak, ezért a célzott terápia érdekében szükséges az izolált kórokozó antibiotikum-érzékenységi vizsgálata</w:t>
      </w:r>
      <w:r w:rsidRPr="00392035">
        <w:rPr>
          <w:rFonts w:ascii="Times New Roman" w:hAnsi="Times New Roman" w:cs="Times New Roman"/>
        </w:rPr>
        <w:t>. A helyi kezelés kiegészítésként szóba jön: a pörkös elváltozásokat például antiszeptikus, jódoldatos lemosással kezelhetjük a baktériumok számának csökkentésére</w:t>
      </w:r>
      <w:r w:rsidRPr="00392035">
        <w:rPr>
          <w:rFonts w:ascii="Times New Roman" w:hAnsi="Times New Roman" w:cs="Times New Roman"/>
        </w:rPr>
        <w:t>. Súlyos esetben a beteget érdemes elkülöníteni, a kiszáradt malacokat elektrolitoldattal itatni, és a higiéné</w:t>
      </w:r>
      <w:r w:rsidRPr="00392035">
        <w:rPr>
          <w:rFonts w:ascii="Times New Roman" w:hAnsi="Times New Roman" w:cs="Times New Roman"/>
        </w:rPr>
        <w:t>s viszonyokat javítani a kórokozó terjedésének megfékezésére.</w:t>
      </w:r>
    </w:p>
    <w:p w14:paraId="3F0E9185" w14:textId="77777777" w:rsidR="00AB206F" w:rsidRPr="00392035" w:rsidRDefault="00896D56" w:rsidP="00392035">
      <w:pPr>
        <w:pStyle w:val="Cmsor3"/>
        <w:jc w:val="both"/>
        <w:rPr>
          <w:rFonts w:ascii="Times New Roman" w:hAnsi="Times New Roman" w:cs="Times New Roman"/>
        </w:rPr>
      </w:pPr>
      <w:bookmarkStart w:id="5" w:name="ízületgyulladás-arthritis"/>
      <w:bookmarkEnd w:id="4"/>
      <w:r w:rsidRPr="00392035">
        <w:rPr>
          <w:rFonts w:ascii="Times New Roman" w:hAnsi="Times New Roman" w:cs="Times New Roman"/>
        </w:rPr>
        <w:t>Ízületgyulladás (arthritis)</w:t>
      </w:r>
    </w:p>
    <w:p w14:paraId="2CF176A8" w14:textId="50C3F94B" w:rsidR="00AB206F" w:rsidRPr="00392035" w:rsidRDefault="00896D56" w:rsidP="00392035">
      <w:pPr>
        <w:pStyle w:val="FirstParagraph"/>
        <w:jc w:val="both"/>
        <w:rPr>
          <w:rFonts w:ascii="Times New Roman" w:hAnsi="Times New Roman" w:cs="Times New Roman"/>
        </w:rPr>
      </w:pPr>
      <w:r w:rsidRPr="00392035">
        <w:rPr>
          <w:rFonts w:ascii="Times New Roman" w:hAnsi="Times New Roman" w:cs="Times New Roman"/>
        </w:rPr>
        <w:t xml:space="preserve">A staphylococcusok a </w:t>
      </w:r>
      <w:r w:rsidRPr="00392035">
        <w:rPr>
          <w:rFonts w:ascii="Times New Roman" w:hAnsi="Times New Roman" w:cs="Times New Roman"/>
          <w:b/>
          <w:bCs/>
        </w:rPr>
        <w:t>malacok ízületgyulladásának</w:t>
      </w:r>
      <w:r w:rsidRPr="00392035">
        <w:rPr>
          <w:rFonts w:ascii="Times New Roman" w:hAnsi="Times New Roman" w:cs="Times New Roman"/>
        </w:rPr>
        <w:t xml:space="preserve"> (arthritisének) gyakori okai közé tartoznak, általában más baktériumok mellett, azokhoz hasonlóan. A bakteriális ered</w:t>
      </w:r>
      <w:r w:rsidRPr="00392035">
        <w:rPr>
          <w:rFonts w:ascii="Times New Roman" w:hAnsi="Times New Roman" w:cs="Times New Roman"/>
        </w:rPr>
        <w:t xml:space="preserve">etű sertés-arthritis rendszerint </w:t>
      </w:r>
      <w:r w:rsidRPr="00392035">
        <w:rPr>
          <w:rFonts w:ascii="Times New Roman" w:hAnsi="Times New Roman" w:cs="Times New Roman"/>
          <w:b/>
          <w:bCs/>
        </w:rPr>
        <w:t>hematogén úton terjed</w:t>
      </w:r>
      <w:r w:rsidRPr="00392035">
        <w:rPr>
          <w:rFonts w:ascii="Times New Roman" w:hAnsi="Times New Roman" w:cs="Times New Roman"/>
        </w:rPr>
        <w:t>, tipikusan a köldökön keresztül újszülött malacokban, vagy ritkábban sérüléseken át behatolva éri el az ízületeket</w:t>
      </w:r>
      <w:r w:rsidRPr="00392035">
        <w:rPr>
          <w:rFonts w:ascii="Times New Roman" w:hAnsi="Times New Roman" w:cs="Times New Roman"/>
        </w:rPr>
        <w:t xml:space="preserve">. Emiatt gyakran </w:t>
      </w:r>
      <w:r w:rsidRPr="00392035">
        <w:rPr>
          <w:rFonts w:ascii="Times New Roman" w:hAnsi="Times New Roman" w:cs="Times New Roman"/>
          <w:b/>
          <w:bCs/>
        </w:rPr>
        <w:t>polyarthritis</w:t>
      </w:r>
      <w:r w:rsidRPr="00392035">
        <w:rPr>
          <w:rFonts w:ascii="Times New Roman" w:hAnsi="Times New Roman" w:cs="Times New Roman"/>
        </w:rPr>
        <w:t xml:space="preserve"> (több ízület egyidejű gyulladása) alakul ki, különösen fiatal állatokban. A </w:t>
      </w:r>
      <w:r w:rsidRPr="00392035">
        <w:rPr>
          <w:rFonts w:ascii="Times New Roman" w:hAnsi="Times New Roman" w:cs="Times New Roman"/>
          <w:i/>
          <w:iCs/>
        </w:rPr>
        <w:t>S. h</w:t>
      </w:r>
      <w:r w:rsidRPr="00392035">
        <w:rPr>
          <w:rFonts w:ascii="Times New Roman" w:hAnsi="Times New Roman" w:cs="Times New Roman"/>
          <w:i/>
          <w:iCs/>
        </w:rPr>
        <w:t>yicus</w:t>
      </w:r>
      <w:r w:rsidRPr="00392035">
        <w:rPr>
          <w:rFonts w:ascii="Times New Roman" w:hAnsi="Times New Roman" w:cs="Times New Roman"/>
        </w:rPr>
        <w:t xml:space="preserve"> és a </w:t>
      </w:r>
      <w:r w:rsidRPr="00392035">
        <w:rPr>
          <w:rFonts w:ascii="Times New Roman" w:hAnsi="Times New Roman" w:cs="Times New Roman"/>
          <w:i/>
          <w:iCs/>
        </w:rPr>
        <w:t>S. aureus</w:t>
      </w:r>
      <w:r w:rsidRPr="00392035">
        <w:rPr>
          <w:rFonts w:ascii="Times New Roman" w:hAnsi="Times New Roman" w:cs="Times New Roman"/>
        </w:rPr>
        <w:t xml:space="preserve"> egyaránt képes gennyes ízületi gyulladást előidézni. Gyakran a </w:t>
      </w:r>
      <w:r w:rsidRPr="00392035">
        <w:rPr>
          <w:rFonts w:ascii="Times New Roman" w:hAnsi="Times New Roman" w:cs="Times New Roman"/>
          <w:i/>
          <w:iCs/>
        </w:rPr>
        <w:t>S. hyicus</w:t>
      </w:r>
      <w:r w:rsidRPr="00392035">
        <w:rPr>
          <w:rFonts w:ascii="Times New Roman" w:hAnsi="Times New Roman" w:cs="Times New Roman"/>
        </w:rPr>
        <w:t xml:space="preserve"> okozta kenőcsös bőrgyulladáshoz is társulhat ízületi fertőzés, hiszen a legyengült, sérült bőrfelületről a kórokozó bejuthat a véráramba és megtelepedhet az ízüle</w:t>
      </w:r>
      <w:r w:rsidRPr="00392035">
        <w:rPr>
          <w:rFonts w:ascii="Times New Roman" w:hAnsi="Times New Roman" w:cs="Times New Roman"/>
        </w:rPr>
        <w:t xml:space="preserve">tekben is. </w:t>
      </w:r>
      <w:r w:rsidRPr="00392035">
        <w:rPr>
          <w:rFonts w:ascii="Times New Roman" w:hAnsi="Times New Roman" w:cs="Times New Roman"/>
          <w:i/>
          <w:iCs/>
        </w:rPr>
        <w:t>S. aureus</w:t>
      </w:r>
      <w:r w:rsidRPr="00392035">
        <w:rPr>
          <w:rFonts w:ascii="Times New Roman" w:hAnsi="Times New Roman" w:cs="Times New Roman"/>
        </w:rPr>
        <w:t xml:space="preserve"> bármely életkorban előidézhet arthritiseket, például sérülések vagy sebkezelések után opportunista módon</w:t>
      </w:r>
      <w:r w:rsidRPr="00392035">
        <w:rPr>
          <w:rFonts w:ascii="Times New Roman" w:hAnsi="Times New Roman" w:cs="Times New Roman"/>
        </w:rPr>
        <w:t xml:space="preserve">. </w:t>
      </w:r>
      <w:r w:rsidRPr="00392035">
        <w:rPr>
          <w:rFonts w:ascii="Times New Roman" w:hAnsi="Times New Roman" w:cs="Times New Roman"/>
          <w:b/>
          <w:bCs/>
        </w:rPr>
        <w:t>Tünetei</w:t>
      </w:r>
      <w:r w:rsidRPr="00392035">
        <w:rPr>
          <w:rFonts w:ascii="Times New Roman" w:hAnsi="Times New Roman" w:cs="Times New Roman"/>
        </w:rPr>
        <w:t xml:space="preserve"> sertésben a sántaság, az érintett ízületek duzzanata és fájdalmassága; a malacok sokszor nehezen kelnek fel, keveset mozognak. Heveny, súlyos ese</w:t>
      </w:r>
      <w:r w:rsidRPr="00392035">
        <w:rPr>
          <w:rFonts w:ascii="Times New Roman" w:hAnsi="Times New Roman" w:cs="Times New Roman"/>
        </w:rPr>
        <w:t xml:space="preserve">tben láz is kísérheti. Krónikussá váló fertőzésnél az ízületek merevvé válhatnak, deformálódhatnak (arthritis chronica deformans), ami az állat maradandó mozgászavarához vezet. </w:t>
      </w:r>
      <w:r w:rsidRPr="00392035">
        <w:rPr>
          <w:rFonts w:ascii="Times New Roman" w:hAnsi="Times New Roman" w:cs="Times New Roman"/>
          <w:b/>
          <w:bCs/>
        </w:rPr>
        <w:t>Kórbonctanilag</w:t>
      </w:r>
      <w:r w:rsidRPr="00392035">
        <w:rPr>
          <w:rFonts w:ascii="Times New Roman" w:hAnsi="Times New Roman" w:cs="Times New Roman"/>
        </w:rPr>
        <w:t xml:space="preserve"> az érintett ízületekben savós-gennyes vagy </w:t>
      </w:r>
      <w:r w:rsidRPr="00392035">
        <w:rPr>
          <w:rFonts w:ascii="Times New Roman" w:hAnsi="Times New Roman" w:cs="Times New Roman"/>
        </w:rPr>
        <w:lastRenderedPageBreak/>
        <w:t>fibrines-gennyes ízül</w:t>
      </w:r>
      <w:r w:rsidRPr="00392035">
        <w:rPr>
          <w:rFonts w:ascii="Times New Roman" w:hAnsi="Times New Roman" w:cs="Times New Roman"/>
        </w:rPr>
        <w:t>eti folyadék-felszaporodás látható, a synovia zavaros, a porcok felszíne erodált lehet</w:t>
      </w:r>
      <w:r w:rsidRPr="00392035">
        <w:rPr>
          <w:rFonts w:ascii="Times New Roman" w:hAnsi="Times New Roman" w:cs="Times New Roman"/>
        </w:rPr>
        <w:t>. A biztos diagnózishoz az ízületi savóból vagy az ízület gennyes tartalmából vett mintából történő bakteriológiai tenyésztés szükséges. Az elkülönítő diagnosztikában gondolni kell arra, hogy számos egyéb baktérium is okozha</w:t>
      </w:r>
      <w:r w:rsidRPr="00392035">
        <w:rPr>
          <w:rFonts w:ascii="Times New Roman" w:hAnsi="Times New Roman" w:cs="Times New Roman"/>
        </w:rPr>
        <w:t xml:space="preserve">t hasonló polyarthritist (pl. </w:t>
      </w:r>
      <w:r w:rsidRPr="00392035">
        <w:rPr>
          <w:rFonts w:ascii="Times New Roman" w:hAnsi="Times New Roman" w:cs="Times New Roman"/>
          <w:i/>
          <w:iCs/>
        </w:rPr>
        <w:t>E. coli</w:t>
      </w:r>
      <w:r w:rsidRPr="00392035">
        <w:rPr>
          <w:rFonts w:ascii="Times New Roman" w:hAnsi="Times New Roman" w:cs="Times New Roman"/>
        </w:rPr>
        <w:t xml:space="preserve">, </w:t>
      </w:r>
      <w:r w:rsidRPr="00392035">
        <w:rPr>
          <w:rFonts w:ascii="Times New Roman" w:hAnsi="Times New Roman" w:cs="Times New Roman"/>
          <w:i/>
          <w:iCs/>
        </w:rPr>
        <w:t>Streptococcus</w:t>
      </w:r>
      <w:r w:rsidRPr="00392035">
        <w:rPr>
          <w:rFonts w:ascii="Times New Roman" w:hAnsi="Times New Roman" w:cs="Times New Roman"/>
        </w:rPr>
        <w:t xml:space="preserve"> fajok, </w:t>
      </w:r>
      <w:r w:rsidRPr="00392035">
        <w:rPr>
          <w:rFonts w:ascii="Times New Roman" w:hAnsi="Times New Roman" w:cs="Times New Roman"/>
          <w:i/>
          <w:iCs/>
        </w:rPr>
        <w:t>Erysipelothrix rhusiopathiae</w:t>
      </w:r>
      <w:r w:rsidRPr="00392035">
        <w:rPr>
          <w:rFonts w:ascii="Times New Roman" w:hAnsi="Times New Roman" w:cs="Times New Roman"/>
        </w:rPr>
        <w:t xml:space="preserve">, </w:t>
      </w:r>
      <w:r w:rsidRPr="00392035">
        <w:rPr>
          <w:rFonts w:ascii="Times New Roman" w:hAnsi="Times New Roman" w:cs="Times New Roman"/>
          <w:i/>
          <w:iCs/>
        </w:rPr>
        <w:t>Haemophilus/Glässerella</w:t>
      </w:r>
      <w:r w:rsidRPr="00392035">
        <w:rPr>
          <w:rFonts w:ascii="Times New Roman" w:hAnsi="Times New Roman" w:cs="Times New Roman"/>
        </w:rPr>
        <w:t xml:space="preserve">, </w:t>
      </w:r>
      <w:r w:rsidRPr="00392035">
        <w:rPr>
          <w:rFonts w:ascii="Times New Roman" w:hAnsi="Times New Roman" w:cs="Times New Roman"/>
          <w:i/>
          <w:iCs/>
        </w:rPr>
        <w:t>Mycoplasma</w:t>
      </w:r>
      <w:r w:rsidRPr="00392035">
        <w:rPr>
          <w:rFonts w:ascii="Times New Roman" w:hAnsi="Times New Roman" w:cs="Times New Roman"/>
        </w:rPr>
        <w:t xml:space="preserve"> fajok stb.)</w:t>
      </w:r>
      <w:r w:rsidRPr="00392035">
        <w:rPr>
          <w:rFonts w:ascii="Times New Roman" w:hAnsi="Times New Roman" w:cs="Times New Roman"/>
        </w:rPr>
        <w:t xml:space="preserve">, ezért a kórokozó pontos azonosítása fontos. </w:t>
      </w:r>
      <w:r w:rsidRPr="00392035">
        <w:rPr>
          <w:rFonts w:ascii="Times New Roman" w:hAnsi="Times New Roman" w:cs="Times New Roman"/>
          <w:b/>
          <w:bCs/>
        </w:rPr>
        <w:t>Kezelése</w:t>
      </w:r>
      <w:r w:rsidRPr="00392035">
        <w:rPr>
          <w:rFonts w:ascii="Times New Roman" w:hAnsi="Times New Roman" w:cs="Times New Roman"/>
        </w:rPr>
        <w:t xml:space="preserve"> antibiotikumokkal történhet; a staphylococcusok okozta ízületgyulladásoknál is hatásosak lehetnek a penicillin-származékok vagy más, staphylococcus elle</w:t>
      </w:r>
      <w:r w:rsidRPr="00392035">
        <w:rPr>
          <w:rFonts w:ascii="Times New Roman" w:hAnsi="Times New Roman" w:cs="Times New Roman"/>
        </w:rPr>
        <w:t>n aktív szerek, de a hosszabb kezelési idő (2-3 hét) indokolt lehet a krónikus esetekben. Előrehaladott, több ízületre kiterjedő károsodás esetén a gyógykezelés gazdasági haszna megkérdőjelezhető.</w:t>
      </w:r>
    </w:p>
    <w:p w14:paraId="4661E59F" w14:textId="77777777" w:rsidR="00AB206F" w:rsidRPr="00392035" w:rsidRDefault="00896D56" w:rsidP="00392035">
      <w:pPr>
        <w:pStyle w:val="Cmsor3"/>
        <w:jc w:val="both"/>
        <w:rPr>
          <w:rFonts w:ascii="Times New Roman" w:hAnsi="Times New Roman" w:cs="Times New Roman"/>
        </w:rPr>
      </w:pPr>
      <w:bookmarkStart w:id="6" w:name="tőgygyulladás-mastitis"/>
      <w:bookmarkEnd w:id="5"/>
      <w:r w:rsidRPr="00392035">
        <w:rPr>
          <w:rFonts w:ascii="Times New Roman" w:hAnsi="Times New Roman" w:cs="Times New Roman"/>
        </w:rPr>
        <w:t>Tőgygyulladás (mastitis)</w:t>
      </w:r>
    </w:p>
    <w:p w14:paraId="34B2CF64" w14:textId="093F9754" w:rsidR="00AB206F" w:rsidRPr="00392035" w:rsidRDefault="00896D56" w:rsidP="00392035">
      <w:pPr>
        <w:pStyle w:val="FirstParagraph"/>
        <w:jc w:val="both"/>
        <w:rPr>
          <w:rFonts w:ascii="Times New Roman" w:hAnsi="Times New Roman" w:cs="Times New Roman"/>
        </w:rPr>
      </w:pPr>
      <w:r w:rsidRPr="00392035">
        <w:rPr>
          <w:rFonts w:ascii="Times New Roman" w:hAnsi="Times New Roman" w:cs="Times New Roman"/>
        </w:rPr>
        <w:t xml:space="preserve">A </w:t>
      </w:r>
      <w:r w:rsidRPr="00392035">
        <w:rPr>
          <w:rFonts w:ascii="Times New Roman" w:hAnsi="Times New Roman" w:cs="Times New Roman"/>
          <w:i/>
          <w:iCs/>
        </w:rPr>
        <w:t>Staphylococcus aureus</w:t>
      </w:r>
      <w:r w:rsidRPr="00392035">
        <w:rPr>
          <w:rFonts w:ascii="Times New Roman" w:hAnsi="Times New Roman" w:cs="Times New Roman"/>
        </w:rPr>
        <w:t xml:space="preserve"> a kocák tő</w:t>
      </w:r>
      <w:r w:rsidRPr="00392035">
        <w:rPr>
          <w:rFonts w:ascii="Times New Roman" w:hAnsi="Times New Roman" w:cs="Times New Roman"/>
        </w:rPr>
        <w:t xml:space="preserve">gygyulladásának egyik lehetséges kórokozója. Bár a sertések </w:t>
      </w:r>
      <w:r w:rsidRPr="00392035">
        <w:rPr>
          <w:rFonts w:ascii="Times New Roman" w:hAnsi="Times New Roman" w:cs="Times New Roman"/>
          <w:b/>
          <w:bCs/>
        </w:rPr>
        <w:t>tőgygyulladásai</w:t>
      </w:r>
      <w:r w:rsidRPr="00392035">
        <w:rPr>
          <w:rFonts w:ascii="Times New Roman" w:hAnsi="Times New Roman" w:cs="Times New Roman"/>
        </w:rPr>
        <w:t xml:space="preserve"> leggyakrabban más baktériumokhoz (például </w:t>
      </w:r>
      <w:r w:rsidRPr="00392035">
        <w:rPr>
          <w:rFonts w:ascii="Times New Roman" w:hAnsi="Times New Roman" w:cs="Times New Roman"/>
          <w:i/>
          <w:iCs/>
        </w:rPr>
        <w:t>E. coli</w:t>
      </w:r>
      <w:r w:rsidRPr="00392035">
        <w:rPr>
          <w:rFonts w:ascii="Times New Roman" w:hAnsi="Times New Roman" w:cs="Times New Roman"/>
        </w:rPr>
        <w:t xml:space="preserve">-hoz) köthetők, alkalmanként a staphylococcus is okozhat mastitist, jellemzően </w:t>
      </w:r>
      <w:r w:rsidRPr="00392035">
        <w:rPr>
          <w:rFonts w:ascii="Times New Roman" w:hAnsi="Times New Roman" w:cs="Times New Roman"/>
          <w:b/>
          <w:bCs/>
        </w:rPr>
        <w:t>sporadikusan, egyedi kocákban</w:t>
      </w:r>
      <w:r w:rsidRPr="00392035">
        <w:rPr>
          <w:rFonts w:ascii="Times New Roman" w:hAnsi="Times New Roman" w:cs="Times New Roman"/>
        </w:rPr>
        <w:t xml:space="preserve"> jelentkezve</w:t>
      </w:r>
      <w:r w:rsidRPr="00392035">
        <w:rPr>
          <w:rFonts w:ascii="Times New Roman" w:hAnsi="Times New Roman" w:cs="Times New Roman"/>
        </w:rPr>
        <w:t>. A fertőzés kialakulhat a bimbó sérülésein keresztül vagy a véráram út</w:t>
      </w:r>
      <w:r w:rsidRPr="00392035">
        <w:rPr>
          <w:rFonts w:ascii="Times New Roman" w:hAnsi="Times New Roman" w:cs="Times New Roman"/>
        </w:rPr>
        <w:t xml:space="preserve">ján; kockázati tényező lehet a nem megfelelő alomhigiénia az ellés körül. A S. aureus okozta mastitis általában </w:t>
      </w:r>
      <w:r w:rsidRPr="00392035">
        <w:rPr>
          <w:rFonts w:ascii="Times New Roman" w:hAnsi="Times New Roman" w:cs="Times New Roman"/>
          <w:b/>
          <w:bCs/>
        </w:rPr>
        <w:t>gennyes jellegű</w:t>
      </w:r>
      <w:r w:rsidRPr="00392035">
        <w:rPr>
          <w:rFonts w:ascii="Times New Roman" w:hAnsi="Times New Roman" w:cs="Times New Roman"/>
        </w:rPr>
        <w:t xml:space="preserve"> (suppuratív mastitis), tályogképződéssel az emlőállományban. Klinikai tünetei közé tartozik az érintett emlő(k) duzzanata, fájda</w:t>
      </w:r>
      <w:r w:rsidRPr="00392035">
        <w:rPr>
          <w:rFonts w:ascii="Times New Roman" w:hAnsi="Times New Roman" w:cs="Times New Roman"/>
        </w:rPr>
        <w:t>lmassága, a koca esetleges lázas állapota és az, hogy a malacok táplálásával gondok adódnak (agalactia). A kórisme a tőgyből vett tejminták bakteriológiai vizsgálatával erősíthető meg. A gyógykezelés során hosszabb hatású, parenterális antibiotikumokat alk</w:t>
      </w:r>
      <w:r w:rsidRPr="00392035">
        <w:rPr>
          <w:rFonts w:ascii="Times New Roman" w:hAnsi="Times New Roman" w:cs="Times New Roman"/>
        </w:rPr>
        <w:t>almazhatunk (pl. penicillin, amoxicillin), súlyos esetben pedig a koca átmeneti leválasztása a malacokról és az emlők gyakori fejése, fertőtlenítő kezelése is szükséges lehet a gyulladás csökkentésére. Mivel a staphylococcus-okozta mastitis nem járványos j</w:t>
      </w:r>
      <w:r w:rsidRPr="00392035">
        <w:rPr>
          <w:rFonts w:ascii="Times New Roman" w:hAnsi="Times New Roman" w:cs="Times New Roman"/>
        </w:rPr>
        <w:t>ellegű, az állomány szintjén a megelőzés főként a higiénia biztosítását és a kocák ellenállóképességének fenntartását jelenti.</w:t>
      </w:r>
    </w:p>
    <w:p w14:paraId="4ACB05DF" w14:textId="77777777" w:rsidR="00AB206F" w:rsidRPr="00392035" w:rsidRDefault="00896D56" w:rsidP="00392035">
      <w:pPr>
        <w:pStyle w:val="Cmsor3"/>
        <w:jc w:val="both"/>
        <w:rPr>
          <w:rFonts w:ascii="Times New Roman" w:hAnsi="Times New Roman" w:cs="Times New Roman"/>
        </w:rPr>
      </w:pPr>
      <w:bookmarkStart w:id="7" w:name="vérfertőzés-szeptikémia"/>
      <w:bookmarkEnd w:id="6"/>
      <w:r w:rsidRPr="00392035">
        <w:rPr>
          <w:rFonts w:ascii="Times New Roman" w:hAnsi="Times New Roman" w:cs="Times New Roman"/>
        </w:rPr>
        <w:t>Vérfertőzés (szeptikémia)</w:t>
      </w:r>
    </w:p>
    <w:p w14:paraId="69AD0DFB" w14:textId="16B52673" w:rsidR="00AB206F" w:rsidRPr="00392035" w:rsidRDefault="00896D56" w:rsidP="00392035">
      <w:pPr>
        <w:pStyle w:val="FirstParagraph"/>
        <w:jc w:val="both"/>
        <w:rPr>
          <w:rFonts w:ascii="Times New Roman" w:hAnsi="Times New Roman" w:cs="Times New Roman"/>
        </w:rPr>
      </w:pPr>
      <w:r w:rsidRPr="00392035">
        <w:rPr>
          <w:rFonts w:ascii="Times New Roman" w:hAnsi="Times New Roman" w:cs="Times New Roman"/>
        </w:rPr>
        <w:t xml:space="preserve">A </w:t>
      </w:r>
      <w:r w:rsidRPr="00392035">
        <w:rPr>
          <w:rFonts w:ascii="Times New Roman" w:hAnsi="Times New Roman" w:cs="Times New Roman"/>
          <w:i/>
          <w:iCs/>
        </w:rPr>
        <w:t>Staphylococcus aureus</w:t>
      </w:r>
      <w:r w:rsidRPr="00392035">
        <w:rPr>
          <w:rFonts w:ascii="Times New Roman" w:hAnsi="Times New Roman" w:cs="Times New Roman"/>
        </w:rPr>
        <w:t xml:space="preserve"> időnként </w:t>
      </w:r>
      <w:r w:rsidRPr="00392035">
        <w:rPr>
          <w:rFonts w:ascii="Times New Roman" w:hAnsi="Times New Roman" w:cs="Times New Roman"/>
          <w:b/>
          <w:bCs/>
        </w:rPr>
        <w:t>szepszist</w:t>
      </w:r>
      <w:r w:rsidRPr="00392035">
        <w:rPr>
          <w:rFonts w:ascii="Times New Roman" w:hAnsi="Times New Roman" w:cs="Times New Roman"/>
        </w:rPr>
        <w:t xml:space="preserve"> </w:t>
      </w:r>
      <w:r w:rsidRPr="00392035">
        <w:rPr>
          <w:rFonts w:ascii="Times New Roman" w:hAnsi="Times New Roman" w:cs="Times New Roman"/>
        </w:rPr>
        <w:t>(véráramfertőzést) idéz elő sertésben, különösen, ha a szervezet védekezőképessége gyenge vagy a baktérium nagyon virulens törzse jut a vérbe. A staphylococcusok áthatolhatnak a bőr vagy nyálkahártya sérülésein, a köldökcsonkon, vagy más elsődleges fertőzé</w:t>
      </w:r>
      <w:r w:rsidRPr="00392035">
        <w:rPr>
          <w:rFonts w:ascii="Times New Roman" w:hAnsi="Times New Roman" w:cs="Times New Roman"/>
        </w:rPr>
        <w:t xml:space="preserve">si kapun (pl. tőgy, méh) keresztül a vérkeringésbe, és </w:t>
      </w:r>
      <w:proofErr w:type="spellStart"/>
      <w:r w:rsidRPr="00392035">
        <w:rPr>
          <w:rFonts w:ascii="Times New Roman" w:hAnsi="Times New Roman" w:cs="Times New Roman"/>
          <w:b/>
          <w:bCs/>
        </w:rPr>
        <w:t>bakterémiát</w:t>
      </w:r>
      <w:proofErr w:type="spellEnd"/>
      <w:r w:rsidRPr="00392035">
        <w:rPr>
          <w:rFonts w:ascii="Times New Roman" w:hAnsi="Times New Roman" w:cs="Times New Roman"/>
          <w:b/>
          <w:bCs/>
        </w:rPr>
        <w:t xml:space="preserve">, majd </w:t>
      </w:r>
      <w:proofErr w:type="spellStart"/>
      <w:r w:rsidRPr="00392035">
        <w:rPr>
          <w:rFonts w:ascii="Times New Roman" w:hAnsi="Times New Roman" w:cs="Times New Roman"/>
          <w:b/>
          <w:bCs/>
        </w:rPr>
        <w:t>szeptikémiát</w:t>
      </w:r>
      <w:proofErr w:type="spellEnd"/>
      <w:r w:rsidRPr="00392035">
        <w:rPr>
          <w:rFonts w:ascii="Times New Roman" w:hAnsi="Times New Roman" w:cs="Times New Roman"/>
        </w:rPr>
        <w:t xml:space="preserve"> okozhatnak</w:t>
      </w:r>
      <w:r w:rsidRPr="00392035">
        <w:rPr>
          <w:rFonts w:ascii="Times New Roman" w:hAnsi="Times New Roman" w:cs="Times New Roman"/>
        </w:rPr>
        <w:t>. A v</w:t>
      </w:r>
      <w:r w:rsidRPr="00392035">
        <w:rPr>
          <w:rFonts w:ascii="Times New Roman" w:hAnsi="Times New Roman" w:cs="Times New Roman"/>
        </w:rPr>
        <w:t xml:space="preserve">éráram útján szétterjedő kórokozók jellegzetes </w:t>
      </w:r>
      <w:r w:rsidRPr="00392035">
        <w:rPr>
          <w:rFonts w:ascii="Times New Roman" w:hAnsi="Times New Roman" w:cs="Times New Roman"/>
          <w:b/>
          <w:bCs/>
        </w:rPr>
        <w:t>metasztatikus gennyes gócokat</w:t>
      </w:r>
      <w:r w:rsidRPr="00392035">
        <w:rPr>
          <w:rFonts w:ascii="Times New Roman" w:hAnsi="Times New Roman" w:cs="Times New Roman"/>
        </w:rPr>
        <w:t xml:space="preserve"> hozhatnak létre különböző szervekben. Gyakran érintett a szív (szívbelhártya és szívizom); a </w:t>
      </w:r>
      <w:r w:rsidRPr="00392035">
        <w:rPr>
          <w:rFonts w:ascii="Times New Roman" w:hAnsi="Times New Roman" w:cs="Times New Roman"/>
          <w:i/>
          <w:iCs/>
        </w:rPr>
        <w:t>S. aureus</w:t>
      </w:r>
      <w:r w:rsidRPr="00392035">
        <w:rPr>
          <w:rFonts w:ascii="Times New Roman" w:hAnsi="Times New Roman" w:cs="Times New Roman"/>
        </w:rPr>
        <w:t xml:space="preserve"> okozhat </w:t>
      </w:r>
      <w:r w:rsidRPr="00392035">
        <w:rPr>
          <w:rFonts w:ascii="Times New Roman" w:hAnsi="Times New Roman" w:cs="Times New Roman"/>
          <w:b/>
          <w:bCs/>
        </w:rPr>
        <w:t>szívizom-tályogokat</w:t>
      </w:r>
      <w:r w:rsidRPr="00392035">
        <w:rPr>
          <w:rFonts w:ascii="Times New Roman" w:hAnsi="Times New Roman" w:cs="Times New Roman"/>
        </w:rPr>
        <w:t xml:space="preserve"> és endocarditist is, melyek hirtelen elhulláshoz</w:t>
      </w:r>
      <w:r w:rsidRPr="00392035">
        <w:rPr>
          <w:rFonts w:ascii="Times New Roman" w:hAnsi="Times New Roman" w:cs="Times New Roman"/>
        </w:rPr>
        <w:t xml:space="preserve"> vezethetnek</w:t>
      </w:r>
      <w:r w:rsidRPr="00392035">
        <w:rPr>
          <w:rFonts w:ascii="Times New Roman" w:hAnsi="Times New Roman" w:cs="Times New Roman"/>
        </w:rPr>
        <w:t>. Szintén kialakulhatnak tályogok az agyban (</w:t>
      </w:r>
      <w:r w:rsidRPr="00392035">
        <w:rPr>
          <w:rFonts w:ascii="Times New Roman" w:hAnsi="Times New Roman" w:cs="Times New Roman"/>
          <w:b/>
          <w:bCs/>
        </w:rPr>
        <w:t>agyvelőtályog</w:t>
      </w:r>
      <w:r w:rsidRPr="00392035">
        <w:rPr>
          <w:rFonts w:ascii="Times New Roman" w:hAnsi="Times New Roman" w:cs="Times New Roman"/>
        </w:rPr>
        <w:t>), a májban, vesében vagy a bőr</w:t>
      </w:r>
      <w:r w:rsidRPr="00392035">
        <w:rPr>
          <w:rFonts w:ascii="Times New Roman" w:hAnsi="Times New Roman" w:cs="Times New Roman"/>
        </w:rPr>
        <w:t xml:space="preserve"> alatti kötőszövetben is</w:t>
      </w:r>
      <w:r w:rsidRPr="00392035">
        <w:rPr>
          <w:rFonts w:ascii="Times New Roman" w:hAnsi="Times New Roman" w:cs="Times New Roman"/>
        </w:rPr>
        <w:t>. A klinikai képet tekintve a heveny staphylococcus szeptikémiás malac vagy s</w:t>
      </w:r>
      <w:r w:rsidRPr="00392035">
        <w:rPr>
          <w:rFonts w:ascii="Times New Roman" w:hAnsi="Times New Roman" w:cs="Times New Roman"/>
        </w:rPr>
        <w:t xml:space="preserve">üldő levertséggel, magas lázzal, étvágytalansággal jár; külső tünet lehet a bőr vöröses elszíneződése vagy apró bevérzések. Gyakran azonban az első tünet a hirtelen elhullás. A kórbonctani vizsgálat során a </w:t>
      </w:r>
      <w:r w:rsidRPr="00392035">
        <w:rPr>
          <w:rFonts w:ascii="Times New Roman" w:hAnsi="Times New Roman" w:cs="Times New Roman"/>
          <w:b/>
          <w:bCs/>
        </w:rPr>
        <w:t>szeptikémiás elváltozások</w:t>
      </w:r>
      <w:r w:rsidRPr="00392035">
        <w:rPr>
          <w:rFonts w:ascii="Times New Roman" w:hAnsi="Times New Roman" w:cs="Times New Roman"/>
        </w:rPr>
        <w:t xml:space="preserve"> nem specifikusak: ponts</w:t>
      </w:r>
      <w:r w:rsidRPr="00392035">
        <w:rPr>
          <w:rFonts w:ascii="Times New Roman" w:hAnsi="Times New Roman" w:cs="Times New Roman"/>
        </w:rPr>
        <w:t>zerű vérzések a szervekben, fibrines csapadék az erekben, megnagyobbodott lép, valamint a fent említett tályogok a különböző szervekben utalhatnak a vérfertőzésre. A laboratóriumi diagnózis alapja a kórokozó kimutatása steril vérmintából (ha lehetséges), i</w:t>
      </w:r>
      <w:r w:rsidRPr="00392035">
        <w:rPr>
          <w:rFonts w:ascii="Times New Roman" w:hAnsi="Times New Roman" w:cs="Times New Roman"/>
        </w:rPr>
        <w:t xml:space="preserve">lletve a jellegzetes tályogok tartalmából vett mintákból. A szepszis kezelését haladéktalanul, nagy dózisú, baktericid hatású antibiotikummal kell megkezdeni, de a prognózis óvatos, hiszen a folyamat gyors lefolyású lehet. </w:t>
      </w:r>
      <w:r w:rsidRPr="00392035">
        <w:rPr>
          <w:rFonts w:ascii="Times New Roman" w:hAnsi="Times New Roman" w:cs="Times New Roman"/>
        </w:rPr>
        <w:lastRenderedPageBreak/>
        <w:t>Az állomány szintjén fontos az al</w:t>
      </w:r>
      <w:r w:rsidRPr="00392035">
        <w:rPr>
          <w:rFonts w:ascii="Times New Roman" w:hAnsi="Times New Roman" w:cs="Times New Roman"/>
        </w:rPr>
        <w:t>apbetegségek kezelése és a higiénia javítása, hogy a staphylococcus bejutását megelőzzük.</w:t>
      </w:r>
    </w:p>
    <w:p w14:paraId="2EFE4B73" w14:textId="77777777" w:rsidR="00AB206F" w:rsidRPr="00392035" w:rsidRDefault="00896D56" w:rsidP="00392035">
      <w:pPr>
        <w:pStyle w:val="Cmsor3"/>
        <w:jc w:val="both"/>
        <w:rPr>
          <w:rFonts w:ascii="Times New Roman" w:hAnsi="Times New Roman" w:cs="Times New Roman"/>
        </w:rPr>
      </w:pPr>
      <w:bookmarkStart w:id="8" w:name="egyéb-megjelenési-formák"/>
      <w:bookmarkEnd w:id="7"/>
      <w:r w:rsidRPr="00392035">
        <w:rPr>
          <w:rFonts w:ascii="Times New Roman" w:hAnsi="Times New Roman" w:cs="Times New Roman"/>
        </w:rPr>
        <w:t>Egyéb megjelenési formák</w:t>
      </w:r>
    </w:p>
    <w:p w14:paraId="6CA13884" w14:textId="014913F0" w:rsidR="00AB206F" w:rsidRPr="00392035" w:rsidRDefault="00896D56" w:rsidP="00392035">
      <w:pPr>
        <w:pStyle w:val="FirstParagraph"/>
        <w:jc w:val="both"/>
        <w:rPr>
          <w:rFonts w:ascii="Times New Roman" w:hAnsi="Times New Roman" w:cs="Times New Roman"/>
        </w:rPr>
      </w:pPr>
      <w:r w:rsidRPr="00392035">
        <w:rPr>
          <w:rFonts w:ascii="Times New Roman" w:hAnsi="Times New Roman" w:cs="Times New Roman"/>
        </w:rPr>
        <w:t xml:space="preserve">A staphylococcusok számos egyéb, </w:t>
      </w:r>
      <w:r w:rsidRPr="00392035">
        <w:rPr>
          <w:rFonts w:ascii="Times New Roman" w:hAnsi="Times New Roman" w:cs="Times New Roman"/>
          <w:b/>
          <w:bCs/>
        </w:rPr>
        <w:t>lokalizált gennyes gyulladásos kórképért</w:t>
      </w:r>
      <w:r w:rsidRPr="00392035">
        <w:rPr>
          <w:rFonts w:ascii="Times New Roman" w:hAnsi="Times New Roman" w:cs="Times New Roman"/>
        </w:rPr>
        <w:t xml:space="preserve"> is felelősek lehetnek sertésekben. </w:t>
      </w:r>
      <w:r w:rsidRPr="00392035">
        <w:rPr>
          <w:rFonts w:ascii="Times New Roman" w:hAnsi="Times New Roman" w:cs="Times New Roman"/>
          <w:i/>
          <w:iCs/>
        </w:rPr>
        <w:t>S. aureus</w:t>
      </w:r>
      <w:r w:rsidRPr="00392035">
        <w:rPr>
          <w:rFonts w:ascii="Times New Roman" w:hAnsi="Times New Roman" w:cs="Times New Roman"/>
        </w:rPr>
        <w:t xml:space="preserve"> esetén gyakori a bőrön</w:t>
      </w:r>
      <w:r w:rsidRPr="00392035">
        <w:rPr>
          <w:rFonts w:ascii="Times New Roman" w:hAnsi="Times New Roman" w:cs="Times New Roman"/>
        </w:rPr>
        <w:t xml:space="preserve"> kialakuló </w:t>
      </w:r>
      <w:r w:rsidRPr="00392035">
        <w:rPr>
          <w:rFonts w:ascii="Times New Roman" w:hAnsi="Times New Roman" w:cs="Times New Roman"/>
          <w:b/>
          <w:bCs/>
        </w:rPr>
        <w:t>tályogok</w:t>
      </w:r>
      <w:r w:rsidRPr="00392035">
        <w:rPr>
          <w:rFonts w:ascii="Times New Roman" w:hAnsi="Times New Roman" w:cs="Times New Roman"/>
        </w:rPr>
        <w:t xml:space="preserve"> és kelések (</w:t>
      </w:r>
      <w:r w:rsidRPr="00392035">
        <w:rPr>
          <w:rFonts w:ascii="Times New Roman" w:hAnsi="Times New Roman" w:cs="Times New Roman"/>
          <w:b/>
          <w:bCs/>
        </w:rPr>
        <w:t>furunculosis</w:t>
      </w:r>
      <w:r w:rsidRPr="00392035">
        <w:rPr>
          <w:rFonts w:ascii="Times New Roman" w:hAnsi="Times New Roman" w:cs="Times New Roman"/>
        </w:rPr>
        <w:t>) megjelenése. A szőrzet tüszőinek mély, gennyes gyulladása és tályogos beolvadása, a furunkulus, a disznóknál is előfordulhat, bár nem tipikus; elkülönítése a himlő pörkjeitől, a gombás bőrfertőzés gócaitól vagy</w:t>
      </w:r>
      <w:r w:rsidRPr="00392035">
        <w:rPr>
          <w:rFonts w:ascii="Times New Roman" w:hAnsi="Times New Roman" w:cs="Times New Roman"/>
        </w:rPr>
        <w:t xml:space="preserve"> a rühösségtől a klinikai kép és labordiagnosztika alapján történik</w:t>
      </w:r>
      <w:r w:rsidRPr="00392035">
        <w:rPr>
          <w:rFonts w:ascii="Times New Roman" w:hAnsi="Times New Roman" w:cs="Times New Roman"/>
        </w:rPr>
        <w:t xml:space="preserve">. A bőr alatti kötőszövetben kialakuló kisebb-nagyobb tályogok injekciók vagy harapások helyén szintén gyakoriak lehetnek, és ezekből gyakran </w:t>
      </w:r>
      <w:r w:rsidRPr="00392035">
        <w:rPr>
          <w:rFonts w:ascii="Times New Roman" w:hAnsi="Times New Roman" w:cs="Times New Roman"/>
          <w:i/>
          <w:iCs/>
        </w:rPr>
        <w:t>S. aureus</w:t>
      </w:r>
      <w:r w:rsidRPr="00392035">
        <w:rPr>
          <w:rFonts w:ascii="Times New Roman" w:hAnsi="Times New Roman" w:cs="Times New Roman"/>
        </w:rPr>
        <w:t xml:space="preserve"> tenyészthető ki. </w:t>
      </w:r>
      <w:r w:rsidRPr="00392035">
        <w:rPr>
          <w:rFonts w:ascii="Times New Roman" w:hAnsi="Times New Roman" w:cs="Times New Roman"/>
          <w:b/>
          <w:bCs/>
        </w:rPr>
        <w:t>Fülvégelhalás</w:t>
      </w:r>
      <w:r w:rsidRPr="00392035">
        <w:rPr>
          <w:rFonts w:ascii="Times New Roman" w:hAnsi="Times New Roman" w:cs="Times New Roman"/>
        </w:rPr>
        <w:t xml:space="preserve"> néven ismert egy sajátos</w:t>
      </w:r>
      <w:r w:rsidRPr="00392035">
        <w:rPr>
          <w:rFonts w:ascii="Times New Roman" w:hAnsi="Times New Roman" w:cs="Times New Roman"/>
        </w:rPr>
        <w:t xml:space="preserve"> kórkép, amelynél a fiatal, növendék sertések fülkagylóinak csúcsán szimmetrikus, száraz, nekrotikus elváltozások alakulnak ki. Ennek pontos oka összetett és nem teljesen tisztázott – szerepet játszhat benne perifériás keringési zavar, immunológiai folyama</w:t>
      </w:r>
      <w:r w:rsidRPr="00392035">
        <w:rPr>
          <w:rFonts w:ascii="Times New Roman" w:hAnsi="Times New Roman" w:cs="Times New Roman"/>
        </w:rPr>
        <w:t>t és fertőzés is</w:t>
      </w:r>
      <w:r w:rsidRPr="00392035">
        <w:rPr>
          <w:rFonts w:ascii="Times New Roman" w:hAnsi="Times New Roman" w:cs="Times New Roman"/>
        </w:rPr>
        <w:t xml:space="preserve">. Az egyik elmélet szerint a </w:t>
      </w:r>
      <w:r w:rsidRPr="00392035">
        <w:rPr>
          <w:rFonts w:ascii="Times New Roman" w:hAnsi="Times New Roman" w:cs="Times New Roman"/>
          <w:i/>
          <w:iCs/>
        </w:rPr>
        <w:t>S. hyicus</w:t>
      </w:r>
      <w:r w:rsidRPr="00392035">
        <w:rPr>
          <w:rFonts w:ascii="Times New Roman" w:hAnsi="Times New Roman" w:cs="Times New Roman"/>
        </w:rPr>
        <w:t xml:space="preserve"> helyi túlszaporodása és toxintermelése indítja el a fülvégek elhalását: a bőr vérellátása romlik (ischaemia), a felhám fellazul és a baktérium toxinjai epidermitist okoznak, majd másodlagosan Strep</w:t>
      </w:r>
      <w:r w:rsidRPr="00392035">
        <w:rPr>
          <w:rFonts w:ascii="Times New Roman" w:hAnsi="Times New Roman" w:cs="Times New Roman"/>
        </w:rPr>
        <w:t>tococcusok és spirochaeták társulnak és a mélyebb szövetekre terjedő üszkösödést idéznek elő</w:t>
      </w:r>
      <w:r w:rsidRPr="00392035">
        <w:rPr>
          <w:rFonts w:ascii="Times New Roman" w:hAnsi="Times New Roman" w:cs="Times New Roman"/>
        </w:rPr>
        <w:t>. A fülvégelhalás többnyire 6–14 hetes malacoknál jelentkezik, változó morbiditással és csekély mortalitással; gyakran megáll a folyamat a fül egy részének leesése után. A kezelésére lokális fertőtlenítést és szükség szerint szisztémás antibiotikumo</w:t>
      </w:r>
      <w:r w:rsidRPr="00392035">
        <w:rPr>
          <w:rFonts w:ascii="Times New Roman" w:hAnsi="Times New Roman" w:cs="Times New Roman"/>
        </w:rPr>
        <w:t xml:space="preserve">t (pl. amoxicillint) alkalmaznak, de a legfontosabb a megelőzés. Végül, </w:t>
      </w:r>
      <w:r w:rsidRPr="00392035">
        <w:rPr>
          <w:rFonts w:ascii="Times New Roman" w:hAnsi="Times New Roman" w:cs="Times New Roman"/>
          <w:i/>
          <w:iCs/>
        </w:rPr>
        <w:t>S. aureus</w:t>
      </w:r>
      <w:r w:rsidRPr="00392035">
        <w:rPr>
          <w:rFonts w:ascii="Times New Roman" w:hAnsi="Times New Roman" w:cs="Times New Roman"/>
        </w:rPr>
        <w:t xml:space="preserve"> ritkán a kocák </w:t>
      </w:r>
      <w:r w:rsidRPr="00392035">
        <w:rPr>
          <w:rFonts w:ascii="Times New Roman" w:hAnsi="Times New Roman" w:cs="Times New Roman"/>
          <w:b/>
          <w:bCs/>
        </w:rPr>
        <w:t>méhgyulladását (endometritis)</w:t>
      </w:r>
      <w:r w:rsidRPr="00392035">
        <w:rPr>
          <w:rFonts w:ascii="Times New Roman" w:hAnsi="Times New Roman" w:cs="Times New Roman"/>
        </w:rPr>
        <w:t xml:space="preserve"> is okozhatja, például ellés utáni fertőzésként</w:t>
      </w:r>
      <w:r w:rsidRPr="00392035">
        <w:rPr>
          <w:rFonts w:ascii="Times New Roman" w:hAnsi="Times New Roman" w:cs="Times New Roman"/>
        </w:rPr>
        <w:t>. Ilyenkor a szülőutak sérülésein keresztül jut fel a baktérium a méhbe, és gennyes gyulladást idéz elő, ami a fertőzött koca termékenyülését r</w:t>
      </w:r>
      <w:r w:rsidRPr="00392035">
        <w:rPr>
          <w:rFonts w:ascii="Times New Roman" w:hAnsi="Times New Roman" w:cs="Times New Roman"/>
        </w:rPr>
        <w:t xml:space="preserve">ontja. Az endometritis kórjelzése a hüvelyváladék bakteriológiai vizsgálatával lehetséges, és kezelése szintén antibiotikumokkal történik. Összességében elmondható, hogy a </w:t>
      </w:r>
      <w:r w:rsidRPr="00392035">
        <w:rPr>
          <w:rFonts w:ascii="Times New Roman" w:hAnsi="Times New Roman" w:cs="Times New Roman"/>
          <w:i/>
          <w:iCs/>
        </w:rPr>
        <w:t>S. aureus</w:t>
      </w:r>
      <w:r w:rsidRPr="00392035">
        <w:rPr>
          <w:rFonts w:ascii="Times New Roman" w:hAnsi="Times New Roman" w:cs="Times New Roman"/>
        </w:rPr>
        <w:t xml:space="preserve"> okozta kórformák többnyire </w:t>
      </w:r>
      <w:r w:rsidRPr="00392035">
        <w:rPr>
          <w:rFonts w:ascii="Times New Roman" w:hAnsi="Times New Roman" w:cs="Times New Roman"/>
          <w:b/>
          <w:bCs/>
        </w:rPr>
        <w:t>nem tömegesen, hanem egyedi esetekként</w:t>
      </w:r>
      <w:r w:rsidRPr="00392035">
        <w:rPr>
          <w:rFonts w:ascii="Times New Roman" w:hAnsi="Times New Roman" w:cs="Times New Roman"/>
        </w:rPr>
        <w:t xml:space="preserve"> jelentke</w:t>
      </w:r>
      <w:r w:rsidRPr="00392035">
        <w:rPr>
          <w:rFonts w:ascii="Times New Roman" w:hAnsi="Times New Roman" w:cs="Times New Roman"/>
        </w:rPr>
        <w:t>znek a sertésállományban</w:t>
      </w:r>
      <w:r w:rsidRPr="00392035">
        <w:rPr>
          <w:rFonts w:ascii="Times New Roman" w:hAnsi="Times New Roman" w:cs="Times New Roman"/>
        </w:rPr>
        <w:t xml:space="preserve">. Ezért minden ilyen esetnél fontos </w:t>
      </w:r>
      <w:r w:rsidRPr="00392035">
        <w:rPr>
          <w:rFonts w:ascii="Times New Roman" w:hAnsi="Times New Roman" w:cs="Times New Roman"/>
        </w:rPr>
        <w:t>a kórokozó azonosítása és az állomány többi egyedének ellenőrzése, hogy szükség esetén a megelőző intézkedéseket meg lehessen tenni.</w:t>
      </w:r>
    </w:p>
    <w:p w14:paraId="00021392" w14:textId="77777777" w:rsidR="00AB206F" w:rsidRPr="00392035" w:rsidRDefault="00896D56" w:rsidP="00392035">
      <w:pPr>
        <w:pStyle w:val="Cmsor2"/>
        <w:jc w:val="both"/>
        <w:rPr>
          <w:rFonts w:ascii="Times New Roman" w:hAnsi="Times New Roman" w:cs="Times New Roman"/>
        </w:rPr>
      </w:pPr>
      <w:bookmarkStart w:id="9" w:name="Xc36c01b39d7712cb01fee3277f1abfc82714571"/>
      <w:bookmarkEnd w:id="3"/>
      <w:bookmarkEnd w:id="8"/>
      <w:r w:rsidRPr="00392035">
        <w:rPr>
          <w:rFonts w:ascii="Times New Roman" w:hAnsi="Times New Roman" w:cs="Times New Roman"/>
        </w:rPr>
        <w:t>Diagnosztikai lehetőségek (kórbonctan és mikrobiológia)</w:t>
      </w:r>
    </w:p>
    <w:p w14:paraId="6AB58601" w14:textId="296D85BC" w:rsidR="00AB206F" w:rsidRPr="00392035" w:rsidRDefault="00896D56" w:rsidP="00392035">
      <w:pPr>
        <w:pStyle w:val="FirstParagraph"/>
        <w:jc w:val="both"/>
        <w:rPr>
          <w:rFonts w:ascii="Times New Roman" w:hAnsi="Times New Roman" w:cs="Times New Roman"/>
        </w:rPr>
      </w:pPr>
      <w:r w:rsidRPr="00392035">
        <w:rPr>
          <w:rFonts w:ascii="Times New Roman" w:hAnsi="Times New Roman" w:cs="Times New Roman"/>
        </w:rPr>
        <w:t>A staphylococcus-fertőzések diagnosztikájában egyaránt fontos a jel</w:t>
      </w:r>
      <w:r w:rsidRPr="00392035">
        <w:rPr>
          <w:rFonts w:ascii="Times New Roman" w:hAnsi="Times New Roman" w:cs="Times New Roman"/>
        </w:rPr>
        <w:t xml:space="preserve">legzetes </w:t>
      </w:r>
      <w:r w:rsidRPr="00392035">
        <w:rPr>
          <w:rFonts w:ascii="Times New Roman" w:hAnsi="Times New Roman" w:cs="Times New Roman"/>
          <w:b/>
          <w:bCs/>
        </w:rPr>
        <w:t>kórbonctani elváltozások</w:t>
      </w:r>
      <w:r w:rsidRPr="00392035">
        <w:rPr>
          <w:rFonts w:ascii="Times New Roman" w:hAnsi="Times New Roman" w:cs="Times New Roman"/>
        </w:rPr>
        <w:t xml:space="preserve"> felismerése és a </w:t>
      </w:r>
      <w:r w:rsidRPr="00392035">
        <w:rPr>
          <w:rFonts w:ascii="Times New Roman" w:hAnsi="Times New Roman" w:cs="Times New Roman"/>
          <w:b/>
          <w:bCs/>
        </w:rPr>
        <w:t>mikrobiológiai vizsgálatok</w:t>
      </w:r>
      <w:r w:rsidRPr="00392035">
        <w:rPr>
          <w:rFonts w:ascii="Times New Roman" w:hAnsi="Times New Roman" w:cs="Times New Roman"/>
        </w:rPr>
        <w:t xml:space="preserve"> elvégzése. </w:t>
      </w:r>
      <w:r w:rsidRPr="00392035">
        <w:rPr>
          <w:rFonts w:ascii="Times New Roman" w:hAnsi="Times New Roman" w:cs="Times New Roman"/>
          <w:b/>
          <w:bCs/>
        </w:rPr>
        <w:t>Boncoláskor</w:t>
      </w:r>
      <w:r w:rsidRPr="00392035">
        <w:rPr>
          <w:rFonts w:ascii="Times New Roman" w:hAnsi="Times New Roman" w:cs="Times New Roman"/>
        </w:rPr>
        <w:t xml:space="preserve"> az egyes kórformákra tipikus makroszkópos léziók láthatók. Kenőcsös bőrgyulladásban a testfelületen kiterjedt, barnás-fekete, zsíros tapintatú pörkök figye</w:t>
      </w:r>
      <w:r w:rsidRPr="00392035">
        <w:rPr>
          <w:rFonts w:ascii="Times New Roman" w:hAnsi="Times New Roman" w:cs="Times New Roman"/>
        </w:rPr>
        <w:t xml:space="preserve">lhetők meg, melyek alatt a bőr gyulladt és nedvedző; a vesékben pedig a csatornácskák hámlása utal a </w:t>
      </w:r>
      <w:r w:rsidRPr="00392035">
        <w:rPr>
          <w:rFonts w:ascii="Times New Roman" w:hAnsi="Times New Roman" w:cs="Times New Roman"/>
          <w:i/>
          <w:iCs/>
        </w:rPr>
        <w:t xml:space="preserve">S. </w:t>
      </w:r>
      <w:proofErr w:type="spellStart"/>
      <w:r w:rsidRPr="00392035">
        <w:rPr>
          <w:rFonts w:ascii="Times New Roman" w:hAnsi="Times New Roman" w:cs="Times New Roman"/>
          <w:i/>
          <w:iCs/>
        </w:rPr>
        <w:t>hyicus</w:t>
      </w:r>
      <w:proofErr w:type="spellEnd"/>
      <w:r w:rsidRPr="00392035">
        <w:rPr>
          <w:rFonts w:ascii="Times New Roman" w:hAnsi="Times New Roman" w:cs="Times New Roman"/>
        </w:rPr>
        <w:t xml:space="preserve"> toxinok hatására</w:t>
      </w:r>
      <w:r w:rsidRPr="00392035">
        <w:rPr>
          <w:rFonts w:ascii="Times New Roman" w:hAnsi="Times New Roman" w:cs="Times New Roman"/>
        </w:rPr>
        <w:t>. Ízületgyulladás esetén a bursa ízületben felgyülemlett sav</w:t>
      </w:r>
      <w:r w:rsidRPr="00392035">
        <w:rPr>
          <w:rFonts w:ascii="Times New Roman" w:hAnsi="Times New Roman" w:cs="Times New Roman"/>
        </w:rPr>
        <w:t>ós-gennyes vagy gennyes-fibrines izzadmány, valamint az ízületi porcok esetleges felületi károsodása látható; több ízület érintettsége (</w:t>
      </w:r>
      <w:proofErr w:type="spellStart"/>
      <w:r w:rsidRPr="00392035">
        <w:rPr>
          <w:rFonts w:ascii="Times New Roman" w:hAnsi="Times New Roman" w:cs="Times New Roman"/>
        </w:rPr>
        <w:t>polyarthritis</w:t>
      </w:r>
      <w:proofErr w:type="spellEnd"/>
      <w:r w:rsidRPr="00392035">
        <w:rPr>
          <w:rFonts w:ascii="Times New Roman" w:hAnsi="Times New Roman" w:cs="Times New Roman"/>
        </w:rPr>
        <w:t>) gyakori</w:t>
      </w:r>
      <w:r w:rsidRPr="00392035">
        <w:rPr>
          <w:rFonts w:ascii="Times New Roman" w:hAnsi="Times New Roman" w:cs="Times New Roman"/>
        </w:rPr>
        <w:t xml:space="preserve">. </w:t>
      </w:r>
      <w:r w:rsidRPr="00392035">
        <w:rPr>
          <w:rFonts w:ascii="Times New Roman" w:hAnsi="Times New Roman" w:cs="Times New Roman"/>
          <w:i/>
          <w:iCs/>
        </w:rPr>
        <w:t>S. aureus</w:t>
      </w:r>
      <w:r w:rsidRPr="00392035">
        <w:rPr>
          <w:rFonts w:ascii="Times New Roman" w:hAnsi="Times New Roman" w:cs="Times New Roman"/>
        </w:rPr>
        <w:t xml:space="preserve"> okozta mastitisnél az emlőszövetben gócos gennyes gyulladás, tályogképződés észlelhető. Szeptikémiában a boncl</w:t>
      </w:r>
      <w:r w:rsidRPr="00392035">
        <w:rPr>
          <w:rFonts w:ascii="Times New Roman" w:hAnsi="Times New Roman" w:cs="Times New Roman"/>
        </w:rPr>
        <w:t xml:space="preserve">elet legtöbbször nem specifikus: a szervekben apró vérzések, a savós hártyákon pontszerű fibrines lerakódások lehetnek, de a </w:t>
      </w:r>
      <w:r w:rsidRPr="00392035">
        <w:rPr>
          <w:rFonts w:ascii="Times New Roman" w:hAnsi="Times New Roman" w:cs="Times New Roman"/>
          <w:i/>
          <w:iCs/>
        </w:rPr>
        <w:t>S. aureus</w:t>
      </w:r>
      <w:r w:rsidRPr="00392035">
        <w:rPr>
          <w:rFonts w:ascii="Times New Roman" w:hAnsi="Times New Roman" w:cs="Times New Roman"/>
        </w:rPr>
        <w:t>-ra jellemző lehet a szívbelhártyán vagy a szívizomban lévő tályog, illetve más szervekben képződött tályogok jelenléte</w:t>
      </w:r>
      <w:r w:rsidRPr="00392035">
        <w:rPr>
          <w:rFonts w:ascii="Times New Roman" w:hAnsi="Times New Roman" w:cs="Times New Roman"/>
        </w:rPr>
        <w:t xml:space="preserve">. A </w:t>
      </w:r>
      <w:r w:rsidRPr="00392035">
        <w:rPr>
          <w:rFonts w:ascii="Times New Roman" w:hAnsi="Times New Roman" w:cs="Times New Roman"/>
          <w:b/>
          <w:bCs/>
        </w:rPr>
        <w:t>szövettani vizsgálat</w:t>
      </w:r>
      <w:r w:rsidRPr="00392035">
        <w:rPr>
          <w:rFonts w:ascii="Times New Roman" w:hAnsi="Times New Roman" w:cs="Times New Roman"/>
        </w:rPr>
        <w:t xml:space="preserve"> megerősítheti a gennyes gyulladás tényét (neutrofil granulocytás beszűrődés) és</w:t>
      </w:r>
      <w:r w:rsidRPr="00392035">
        <w:rPr>
          <w:rFonts w:ascii="Times New Roman" w:hAnsi="Times New Roman" w:cs="Times New Roman"/>
        </w:rPr>
        <w:t xml:space="preserve"> esetleg láthatóvá teheti a kórokozókat is Gram-pozitív kokkuszok formájában. Fontos azonban kiemelni, hogy a staphylococcus okozta szöveti elváltozások nem mindig egyértelműen elkülöníthetők más gennyes gyulladást okozó </w:t>
      </w:r>
      <w:r w:rsidRPr="00392035">
        <w:rPr>
          <w:rFonts w:ascii="Times New Roman" w:hAnsi="Times New Roman" w:cs="Times New Roman"/>
        </w:rPr>
        <w:lastRenderedPageBreak/>
        <w:t>baktériumok (pl. streptococcusok) e</w:t>
      </w:r>
      <w:r w:rsidRPr="00392035">
        <w:rPr>
          <w:rFonts w:ascii="Times New Roman" w:hAnsi="Times New Roman" w:cs="Times New Roman"/>
        </w:rPr>
        <w:t xml:space="preserve">lváltozásaitól, ezért döntő jelentőségű a kórokozó </w:t>
      </w:r>
      <w:r w:rsidRPr="00392035">
        <w:rPr>
          <w:rFonts w:ascii="Times New Roman" w:hAnsi="Times New Roman" w:cs="Times New Roman"/>
          <w:b/>
          <w:bCs/>
        </w:rPr>
        <w:t>mikrobiológiai kimutatása</w:t>
      </w:r>
      <w:r w:rsidRPr="00392035">
        <w:rPr>
          <w:rFonts w:ascii="Times New Roman" w:hAnsi="Times New Roman" w:cs="Times New Roman"/>
        </w:rPr>
        <w:t>.</w:t>
      </w:r>
    </w:p>
    <w:p w14:paraId="50E2B685" w14:textId="0667D680" w:rsidR="00AB206F" w:rsidRPr="00392035" w:rsidRDefault="00896D56" w:rsidP="00392035">
      <w:pPr>
        <w:pStyle w:val="Szvegtrzs"/>
        <w:jc w:val="both"/>
        <w:rPr>
          <w:rFonts w:ascii="Times New Roman" w:hAnsi="Times New Roman" w:cs="Times New Roman"/>
        </w:rPr>
      </w:pPr>
      <w:r w:rsidRPr="00392035">
        <w:rPr>
          <w:rFonts w:ascii="Times New Roman" w:hAnsi="Times New Roman" w:cs="Times New Roman"/>
        </w:rPr>
        <w:t xml:space="preserve">A </w:t>
      </w:r>
      <w:r w:rsidRPr="00392035">
        <w:rPr>
          <w:rFonts w:ascii="Times New Roman" w:hAnsi="Times New Roman" w:cs="Times New Roman"/>
          <w:b/>
          <w:bCs/>
        </w:rPr>
        <w:t>mikrobiológiai diagnosztika</w:t>
      </w:r>
      <w:r w:rsidRPr="00392035">
        <w:rPr>
          <w:rFonts w:ascii="Times New Roman" w:hAnsi="Times New Roman" w:cs="Times New Roman"/>
        </w:rPr>
        <w:t xml:space="preserve"> alapvető módszere a kórokozó </w:t>
      </w:r>
      <w:r w:rsidRPr="00392035">
        <w:rPr>
          <w:rFonts w:ascii="Times New Roman" w:hAnsi="Times New Roman" w:cs="Times New Roman"/>
          <w:b/>
          <w:bCs/>
        </w:rPr>
        <w:t>tenyésztése és azonosítása</w:t>
      </w:r>
      <w:r w:rsidRPr="00392035">
        <w:rPr>
          <w:rFonts w:ascii="Times New Roman" w:hAnsi="Times New Roman" w:cs="Times New Roman"/>
        </w:rPr>
        <w:t xml:space="preserve"> a megfelelő mintákból. A mintavétel során az érintett testrészből aszeptikusan veszünk mintá</w:t>
      </w:r>
      <w:r w:rsidRPr="00392035">
        <w:rPr>
          <w:rFonts w:ascii="Times New Roman" w:hAnsi="Times New Roman" w:cs="Times New Roman"/>
        </w:rPr>
        <w:t xml:space="preserve">t: bőrfertőzésnél a pörkből és az alatta lévő gennyes váladékból, ízületgyulladásnál ízületi folyadékból vagy az ízületi üreg gennyéből, mastitisnél tejmintából vagy tőgyváladékból, szisztémás fertőzés esetén pedig célszerű </w:t>
      </w:r>
      <w:r w:rsidRPr="00392035">
        <w:rPr>
          <w:rFonts w:ascii="Times New Roman" w:hAnsi="Times New Roman" w:cs="Times New Roman"/>
          <w:i/>
          <w:iCs/>
        </w:rPr>
        <w:t>vérmintát</w:t>
      </w:r>
      <w:r w:rsidRPr="00392035">
        <w:rPr>
          <w:rFonts w:ascii="Times New Roman" w:hAnsi="Times New Roman" w:cs="Times New Roman"/>
        </w:rPr>
        <w:t xml:space="preserve"> venni (bakteriémia ide</w:t>
      </w:r>
      <w:r w:rsidRPr="00392035">
        <w:rPr>
          <w:rFonts w:ascii="Times New Roman" w:hAnsi="Times New Roman" w:cs="Times New Roman"/>
        </w:rPr>
        <w:t xml:space="preserve">jén), illetve a boncoláskor talált tályogok gennyes tartalmából mintázni. A mintákat aerob tenyésztésre táptalajra oltjuk (például véres agarlemezre). </w:t>
      </w:r>
      <w:r w:rsidRPr="00392035">
        <w:rPr>
          <w:rFonts w:ascii="Times New Roman" w:hAnsi="Times New Roman" w:cs="Times New Roman"/>
          <w:b/>
          <w:bCs/>
        </w:rPr>
        <w:t>Tenyésztés:</w:t>
      </w:r>
      <w:r w:rsidRPr="00392035">
        <w:rPr>
          <w:rFonts w:ascii="Times New Roman" w:hAnsi="Times New Roman" w:cs="Times New Roman"/>
        </w:rPr>
        <w:t xml:space="preserve"> A staphylococcusok 24 óra alatt jól szaporodnak a laboratóriumi táptalajokon. A kolóniamorfol</w:t>
      </w:r>
      <w:r w:rsidRPr="00392035">
        <w:rPr>
          <w:rFonts w:ascii="Times New Roman" w:hAnsi="Times New Roman" w:cs="Times New Roman"/>
        </w:rPr>
        <w:t xml:space="preserve">ógia támpontot ad: </w:t>
      </w:r>
      <w:r w:rsidRPr="00392035">
        <w:rPr>
          <w:rFonts w:ascii="Times New Roman" w:hAnsi="Times New Roman" w:cs="Times New Roman"/>
          <w:i/>
          <w:iCs/>
        </w:rPr>
        <w:t>S. hyicus</w:t>
      </w:r>
      <w:r w:rsidRPr="00392035">
        <w:rPr>
          <w:rFonts w:ascii="Times New Roman" w:hAnsi="Times New Roman" w:cs="Times New Roman"/>
        </w:rPr>
        <w:t xml:space="preserve"> esetén rendszerint kicsiny, fehér vagy szürkés telepek nőnek, hemolízist nem okozva, míg </w:t>
      </w:r>
      <w:r w:rsidRPr="00392035">
        <w:rPr>
          <w:rFonts w:ascii="Times New Roman" w:hAnsi="Times New Roman" w:cs="Times New Roman"/>
          <w:i/>
          <w:iCs/>
        </w:rPr>
        <w:t>S. aureus</w:t>
      </w:r>
      <w:r w:rsidRPr="00392035">
        <w:rPr>
          <w:rFonts w:ascii="Times New Roman" w:hAnsi="Times New Roman" w:cs="Times New Roman"/>
        </w:rPr>
        <w:t xml:space="preserve"> esetén közepes méretű, sárgás pigmentű telepek jelennek meg, melyeket jellegzetes kettős </w:t>
      </w:r>
      <w:proofErr w:type="spellStart"/>
      <w:r w:rsidRPr="00392035">
        <w:rPr>
          <w:rFonts w:ascii="Times New Roman" w:hAnsi="Times New Roman" w:cs="Times New Roman"/>
        </w:rPr>
        <w:t>hemolízis</w:t>
      </w:r>
      <w:proofErr w:type="spellEnd"/>
      <w:r w:rsidRPr="00392035">
        <w:rPr>
          <w:rFonts w:ascii="Times New Roman" w:hAnsi="Times New Roman" w:cs="Times New Roman"/>
        </w:rPr>
        <w:t xml:space="preserve"> zóna övez</w:t>
      </w:r>
      <w:r w:rsidRPr="00392035">
        <w:rPr>
          <w:rFonts w:ascii="Times New Roman" w:hAnsi="Times New Roman" w:cs="Times New Roman"/>
        </w:rPr>
        <w:t xml:space="preserve">. A további azonosításra </w:t>
      </w:r>
      <w:r w:rsidRPr="00392035">
        <w:rPr>
          <w:rFonts w:ascii="Times New Roman" w:hAnsi="Times New Roman" w:cs="Times New Roman"/>
          <w:b/>
          <w:bCs/>
        </w:rPr>
        <w:t>biokémiai teszteket</w:t>
      </w:r>
      <w:r w:rsidRPr="00392035">
        <w:rPr>
          <w:rFonts w:ascii="Times New Roman" w:hAnsi="Times New Roman" w:cs="Times New Roman"/>
        </w:rPr>
        <w:t xml:space="preserve"> végzünk: minden </w:t>
      </w:r>
      <w:r w:rsidRPr="00392035">
        <w:rPr>
          <w:rFonts w:ascii="Times New Roman" w:hAnsi="Times New Roman" w:cs="Times New Roman"/>
        </w:rPr>
        <w:t xml:space="preserve">staphylococcus kataláz-pozitív (ezzel megkülönböztethetők a kataláz-negatív streptococcusoktól), a koaguláz-teszt pedig megkülönbözteti az egyes fajokat (a </w:t>
      </w:r>
      <w:r w:rsidRPr="00392035">
        <w:rPr>
          <w:rFonts w:ascii="Times New Roman" w:hAnsi="Times New Roman" w:cs="Times New Roman"/>
          <w:i/>
          <w:iCs/>
        </w:rPr>
        <w:t>S. aureus</w:t>
      </w:r>
      <w:r w:rsidRPr="00392035">
        <w:rPr>
          <w:rFonts w:ascii="Times New Roman" w:hAnsi="Times New Roman" w:cs="Times New Roman"/>
        </w:rPr>
        <w:t xml:space="preserve"> erősen koaguláz-pozitív, a </w:t>
      </w:r>
      <w:r w:rsidRPr="00392035">
        <w:rPr>
          <w:rFonts w:ascii="Times New Roman" w:hAnsi="Times New Roman" w:cs="Times New Roman"/>
          <w:i/>
          <w:iCs/>
        </w:rPr>
        <w:t>S. hyicus</w:t>
      </w:r>
      <w:r w:rsidRPr="00392035">
        <w:rPr>
          <w:rFonts w:ascii="Times New Roman" w:hAnsi="Times New Roman" w:cs="Times New Roman"/>
        </w:rPr>
        <w:t xml:space="preserve"> törzsek többsége koaguláz-negatív vagy gyengén pozití</w:t>
      </w:r>
      <w:r w:rsidRPr="00392035">
        <w:rPr>
          <w:rFonts w:ascii="Times New Roman" w:hAnsi="Times New Roman" w:cs="Times New Roman"/>
        </w:rPr>
        <w:t>v)</w:t>
      </w:r>
      <w:r w:rsidRPr="00392035">
        <w:rPr>
          <w:rFonts w:ascii="Times New Roman" w:hAnsi="Times New Roman" w:cs="Times New Roman"/>
        </w:rPr>
        <w:t>. Szükség esetén további fajmeghatározó</w:t>
      </w:r>
      <w:r w:rsidRPr="00392035">
        <w:rPr>
          <w:rFonts w:ascii="Times New Roman" w:hAnsi="Times New Roman" w:cs="Times New Roman"/>
        </w:rPr>
        <w:t xml:space="preserve"> próbák is alkalmazhatók (pl. cukorbontó képesség vizsgálata, MALDI-TOF tömegspektrometria). Az antibiotikum-kezelés tervezéséhez minden esetben </w:t>
      </w:r>
      <w:r w:rsidRPr="00392035">
        <w:rPr>
          <w:rFonts w:ascii="Times New Roman" w:hAnsi="Times New Roman" w:cs="Times New Roman"/>
          <w:b/>
          <w:bCs/>
        </w:rPr>
        <w:t>antibiotikum-érzékenységi vizsgálatot</w:t>
      </w:r>
      <w:r w:rsidRPr="00392035">
        <w:rPr>
          <w:rFonts w:ascii="Times New Roman" w:hAnsi="Times New Roman" w:cs="Times New Roman"/>
        </w:rPr>
        <w:t xml:space="preserve"> kell végezni a tenyésztett törzsre, mivel a rezisztenciaviszonyok egyeden</w:t>
      </w:r>
      <w:r w:rsidRPr="00392035">
        <w:rPr>
          <w:rFonts w:ascii="Times New Roman" w:hAnsi="Times New Roman" w:cs="Times New Roman"/>
        </w:rPr>
        <w:t xml:space="preserve">ként és telepenként eltérőek lehetnek (különös tekintettel az MRSA jelenlétére). </w:t>
      </w:r>
      <w:r w:rsidRPr="00392035">
        <w:rPr>
          <w:rFonts w:ascii="Times New Roman" w:hAnsi="Times New Roman" w:cs="Times New Roman"/>
          <w:i/>
          <w:iCs/>
        </w:rPr>
        <w:t>S. aureus</w:t>
      </w:r>
      <w:r w:rsidRPr="00392035">
        <w:rPr>
          <w:rFonts w:ascii="Times New Roman" w:hAnsi="Times New Roman" w:cs="Times New Roman"/>
        </w:rPr>
        <w:t xml:space="preserve"> esetében az állományokban előforduló meticillin-rezisztens törzsek (</w:t>
      </w:r>
      <w:r w:rsidRPr="00392035">
        <w:rPr>
          <w:rFonts w:ascii="Times New Roman" w:hAnsi="Times New Roman" w:cs="Times New Roman"/>
          <w:b/>
          <w:bCs/>
        </w:rPr>
        <w:t>LA-MRSA</w:t>
      </w:r>
      <w:r w:rsidRPr="00392035">
        <w:rPr>
          <w:rFonts w:ascii="Times New Roman" w:hAnsi="Times New Roman" w:cs="Times New Roman"/>
        </w:rPr>
        <w:t>) azonosítása speciális mikrobiológiai vagy molekuláris módszereket is igényelhet; epidemi</w:t>
      </w:r>
      <w:r w:rsidRPr="00392035">
        <w:rPr>
          <w:rFonts w:ascii="Times New Roman" w:hAnsi="Times New Roman" w:cs="Times New Roman"/>
        </w:rPr>
        <w:t xml:space="preserve">ológiai vizsgálatok céljából </w:t>
      </w:r>
      <w:r w:rsidRPr="00392035">
        <w:rPr>
          <w:rFonts w:ascii="Times New Roman" w:hAnsi="Times New Roman" w:cs="Times New Roman"/>
          <w:b/>
          <w:bCs/>
        </w:rPr>
        <w:t>spa-típus meghatározást</w:t>
      </w:r>
      <w:r w:rsidRPr="00392035">
        <w:rPr>
          <w:rFonts w:ascii="Times New Roman" w:hAnsi="Times New Roman" w:cs="Times New Roman"/>
        </w:rPr>
        <w:t xml:space="preserve"> és </w:t>
      </w:r>
      <w:r w:rsidRPr="00392035">
        <w:rPr>
          <w:rFonts w:ascii="Times New Roman" w:hAnsi="Times New Roman" w:cs="Times New Roman"/>
          <w:b/>
          <w:bCs/>
        </w:rPr>
        <w:t>MLST (multilocus sequence typing)</w:t>
      </w:r>
      <w:r w:rsidRPr="00392035">
        <w:rPr>
          <w:rFonts w:ascii="Times New Roman" w:hAnsi="Times New Roman" w:cs="Times New Roman"/>
        </w:rPr>
        <w:t xml:space="preserve"> elemzést is szoktak végezni</w:t>
      </w:r>
      <w:r w:rsidRPr="00392035">
        <w:rPr>
          <w:rFonts w:ascii="Times New Roman" w:hAnsi="Times New Roman" w:cs="Times New Roman"/>
        </w:rPr>
        <w:t>. Ezen vizsgálatok azonban inkább kutatási jellegűek; a mindennapi diagnosztikában a tenyésztés és a rutin érzékenységi vizsgálat a mérvadó.</w:t>
      </w:r>
    </w:p>
    <w:p w14:paraId="2480F212" w14:textId="77777777" w:rsidR="00AB206F" w:rsidRPr="00392035" w:rsidRDefault="00896D56" w:rsidP="00392035">
      <w:pPr>
        <w:pStyle w:val="Cmsor2"/>
        <w:jc w:val="both"/>
        <w:rPr>
          <w:rFonts w:ascii="Times New Roman" w:hAnsi="Times New Roman" w:cs="Times New Roman"/>
        </w:rPr>
      </w:pPr>
      <w:bookmarkStart w:id="10" w:name="antibiotikumos-kezelés"/>
      <w:bookmarkEnd w:id="9"/>
      <w:r w:rsidRPr="00392035">
        <w:rPr>
          <w:rFonts w:ascii="Times New Roman" w:hAnsi="Times New Roman" w:cs="Times New Roman"/>
        </w:rPr>
        <w:t>Antibiotikumos kezelés</w:t>
      </w:r>
    </w:p>
    <w:p w14:paraId="01D369A5" w14:textId="1A67BD4B" w:rsidR="00AB206F" w:rsidRPr="00392035" w:rsidRDefault="00896D56" w:rsidP="00392035">
      <w:pPr>
        <w:pStyle w:val="FirstParagraph"/>
        <w:jc w:val="both"/>
        <w:rPr>
          <w:rFonts w:ascii="Times New Roman" w:hAnsi="Times New Roman" w:cs="Times New Roman"/>
        </w:rPr>
      </w:pPr>
      <w:r w:rsidRPr="00392035">
        <w:rPr>
          <w:rFonts w:ascii="Times New Roman" w:hAnsi="Times New Roman" w:cs="Times New Roman"/>
        </w:rPr>
        <w:t>A staphylococcusok okozta sertés me</w:t>
      </w:r>
      <w:r w:rsidRPr="00392035">
        <w:rPr>
          <w:rFonts w:ascii="Times New Roman" w:hAnsi="Times New Roman" w:cs="Times New Roman"/>
        </w:rPr>
        <w:t xml:space="preserve">gbetegedések kezelésének alapja a megfelelő </w:t>
      </w:r>
      <w:r w:rsidRPr="00392035">
        <w:rPr>
          <w:rFonts w:ascii="Times New Roman" w:hAnsi="Times New Roman" w:cs="Times New Roman"/>
          <w:b/>
          <w:bCs/>
        </w:rPr>
        <w:t>antibiotikum kiválasztása és alkalmazása</w:t>
      </w:r>
      <w:r w:rsidRPr="00392035">
        <w:rPr>
          <w:rFonts w:ascii="Times New Roman" w:hAnsi="Times New Roman" w:cs="Times New Roman"/>
        </w:rPr>
        <w:t xml:space="preserve">, mégpedig lehetőség szerint a kórokozó érzékenységének ismeretében. A hazai viszonyok között a legtöbb </w:t>
      </w:r>
      <w:r w:rsidRPr="00392035">
        <w:rPr>
          <w:rFonts w:ascii="Times New Roman" w:hAnsi="Times New Roman" w:cs="Times New Roman"/>
          <w:i/>
          <w:iCs/>
        </w:rPr>
        <w:t>S. hyicus</w:t>
      </w:r>
      <w:r w:rsidRPr="00392035">
        <w:rPr>
          <w:rFonts w:ascii="Times New Roman" w:hAnsi="Times New Roman" w:cs="Times New Roman"/>
        </w:rPr>
        <w:t xml:space="preserve"> és </w:t>
      </w:r>
      <w:r w:rsidRPr="00392035">
        <w:rPr>
          <w:rFonts w:ascii="Times New Roman" w:hAnsi="Times New Roman" w:cs="Times New Roman"/>
          <w:i/>
          <w:iCs/>
        </w:rPr>
        <w:t>S. aureus</w:t>
      </w:r>
      <w:r w:rsidRPr="00392035">
        <w:rPr>
          <w:rFonts w:ascii="Times New Roman" w:hAnsi="Times New Roman" w:cs="Times New Roman"/>
        </w:rPr>
        <w:t xml:space="preserve"> törzs érzékeny a β-laktám antibiotikumokra, í</w:t>
      </w:r>
      <w:r w:rsidRPr="00392035">
        <w:rPr>
          <w:rFonts w:ascii="Times New Roman" w:hAnsi="Times New Roman" w:cs="Times New Roman"/>
        </w:rPr>
        <w:t xml:space="preserve">gy első választandó szerek általában a penicillin G vagy a félszintetikus penicillinek (pl. amoxicillin), illetve szükség esetén a </w:t>
      </w:r>
      <w:proofErr w:type="spellStart"/>
      <w:r w:rsidRPr="00392035">
        <w:rPr>
          <w:rFonts w:ascii="Times New Roman" w:hAnsi="Times New Roman" w:cs="Times New Roman"/>
        </w:rPr>
        <w:t>cefalosporinok</w:t>
      </w:r>
      <w:proofErr w:type="spellEnd"/>
      <w:r w:rsidRPr="00392035">
        <w:rPr>
          <w:rFonts w:ascii="Times New Roman" w:hAnsi="Times New Roman" w:cs="Times New Roman"/>
        </w:rPr>
        <w:t xml:space="preserve">. A megadott szakanyag is javasolja a penicillin, amoxicillin, továbbá a ceftiofur és cefquinom (III–IV. generációs </w:t>
      </w:r>
      <w:proofErr w:type="spellStart"/>
      <w:r w:rsidRPr="00392035">
        <w:rPr>
          <w:rFonts w:ascii="Times New Roman" w:hAnsi="Times New Roman" w:cs="Times New Roman"/>
        </w:rPr>
        <w:t>cefalosporinok</w:t>
      </w:r>
      <w:proofErr w:type="spellEnd"/>
      <w:r w:rsidRPr="00392035">
        <w:rPr>
          <w:rFonts w:ascii="Times New Roman" w:hAnsi="Times New Roman" w:cs="Times New Roman"/>
        </w:rPr>
        <w:t>) használatát súlyosabb esetekben</w:t>
      </w:r>
      <w:r w:rsidRPr="00392035">
        <w:rPr>
          <w:rFonts w:ascii="Times New Roman" w:hAnsi="Times New Roman" w:cs="Times New Roman"/>
        </w:rPr>
        <w:t xml:space="preserve">. Fontos kiemelni, hogy </w:t>
      </w:r>
      <w:r w:rsidRPr="00392035">
        <w:rPr>
          <w:rFonts w:ascii="Times New Roman" w:hAnsi="Times New Roman" w:cs="Times New Roman"/>
          <w:b/>
          <w:bCs/>
        </w:rPr>
        <w:t>mindig végezzünk antibiotikum-érzékenységi vizsgálatot</w:t>
      </w:r>
      <w:r w:rsidRPr="00392035">
        <w:rPr>
          <w:rFonts w:ascii="Times New Roman" w:hAnsi="Times New Roman" w:cs="Times New Roman"/>
        </w:rPr>
        <w:t xml:space="preserve">, különösen ha a kezelésre a vártnál gyengébb reakciót tapasztalunk. Ennek oka, </w:t>
      </w:r>
      <w:r w:rsidRPr="00392035">
        <w:rPr>
          <w:rFonts w:ascii="Times New Roman" w:hAnsi="Times New Roman" w:cs="Times New Roman"/>
        </w:rPr>
        <w:t xml:space="preserve">hogy egyes staphylococcus törzsek rezisztensek lehetnek a penicillin-csoportra (pl. β-laktamáz termelés révén), sőt megjelentek a sertésekben is a </w:t>
      </w:r>
      <w:r w:rsidRPr="00392035">
        <w:rPr>
          <w:rFonts w:ascii="Times New Roman" w:hAnsi="Times New Roman" w:cs="Times New Roman"/>
          <w:b/>
          <w:bCs/>
        </w:rPr>
        <w:t>meticillin-rezisztens S. aureus</w:t>
      </w:r>
      <w:r w:rsidRPr="00392035">
        <w:rPr>
          <w:rFonts w:ascii="Times New Roman" w:hAnsi="Times New Roman" w:cs="Times New Roman"/>
        </w:rPr>
        <w:t xml:space="preserve"> törzsek (</w:t>
      </w:r>
      <w:r w:rsidRPr="00392035">
        <w:rPr>
          <w:rFonts w:ascii="Times New Roman" w:hAnsi="Times New Roman" w:cs="Times New Roman"/>
          <w:b/>
          <w:bCs/>
        </w:rPr>
        <w:t>MRSA</w:t>
      </w:r>
      <w:r w:rsidRPr="00392035">
        <w:rPr>
          <w:rFonts w:ascii="Times New Roman" w:hAnsi="Times New Roman" w:cs="Times New Roman"/>
        </w:rPr>
        <w:t>, azon belül a haszonállatokhoz kötődő LA-MRSA)</w:t>
      </w:r>
      <w:r w:rsidRPr="00392035">
        <w:rPr>
          <w:rFonts w:ascii="Times New Roman" w:hAnsi="Times New Roman" w:cs="Times New Roman"/>
        </w:rPr>
        <w:t>. Ilyen esetekben a β-laktámok hatástalanok, és alternatív ant</w:t>
      </w:r>
      <w:r w:rsidRPr="00392035">
        <w:rPr>
          <w:rFonts w:ascii="Times New Roman" w:hAnsi="Times New Roman" w:cs="Times New Roman"/>
        </w:rPr>
        <w:t>imikrobiális szerekhez kell nyúlni az érzékenységi vizsgálat eredménye alapján (pl. linkózamidok, makrolidok vagy fluorokinolonok alkalmazhatók, ha érzékenyek rájuk a törzsek – ezek kiválasztása azonban mindig a rezisztenciavizsgálat függvénye). A kezelést</w:t>
      </w:r>
      <w:r w:rsidRPr="00392035">
        <w:rPr>
          <w:rFonts w:ascii="Times New Roman" w:hAnsi="Times New Roman" w:cs="Times New Roman"/>
        </w:rPr>
        <w:t xml:space="preserve"> elegendő ideig kell folytatni: bőrfertőzéseknél legalább 5-7 napig, ízületgyulladásnál 2-3 hétig is tarthat a teljes gyógyulás eléréséhez. A </w:t>
      </w:r>
      <w:r w:rsidRPr="00392035">
        <w:rPr>
          <w:rFonts w:ascii="Times New Roman" w:hAnsi="Times New Roman" w:cs="Times New Roman"/>
          <w:b/>
          <w:bCs/>
        </w:rPr>
        <w:t>lokális kezelés</w:t>
      </w:r>
      <w:r w:rsidRPr="00392035">
        <w:rPr>
          <w:rFonts w:ascii="Times New Roman" w:hAnsi="Times New Roman" w:cs="Times New Roman"/>
        </w:rPr>
        <w:t xml:space="preserve"> kiegészítő szerepet kap: a bőrelváltozásokat jód- vagy klórhexidin-tartalmú oldatokkal kell lemosn</w:t>
      </w:r>
      <w:r w:rsidRPr="00392035">
        <w:rPr>
          <w:rFonts w:ascii="Times New Roman" w:hAnsi="Times New Roman" w:cs="Times New Roman"/>
        </w:rPr>
        <w:t xml:space="preserve">i, fertőtleníteni a fertőző agens csökkentésére és a másodlagos fertőzések </w:t>
      </w:r>
      <w:r w:rsidRPr="00392035">
        <w:rPr>
          <w:rFonts w:ascii="Times New Roman" w:hAnsi="Times New Roman" w:cs="Times New Roman"/>
        </w:rPr>
        <w:lastRenderedPageBreak/>
        <w:t>megakadályozására</w:t>
      </w:r>
      <w:r w:rsidRPr="00392035">
        <w:rPr>
          <w:rFonts w:ascii="Times New Roman" w:hAnsi="Times New Roman" w:cs="Times New Roman"/>
        </w:rPr>
        <w:t>. Mastitis es</w:t>
      </w:r>
      <w:r w:rsidRPr="00392035">
        <w:rPr>
          <w:rFonts w:ascii="Times New Roman" w:hAnsi="Times New Roman" w:cs="Times New Roman"/>
        </w:rPr>
        <w:t xml:space="preserve">etén az érintett emlőt rendszeresen fejjük ki és fertőtlenítsük (pl. klórhexidines oldattal), hogy a genny ne pangjon benne, emellett gyulladáscsökkentők (NSAID-ok) adása is ajánlott lehet a tüneti kezelésre. Ha </w:t>
      </w:r>
      <w:r w:rsidRPr="00392035">
        <w:rPr>
          <w:rFonts w:ascii="Times New Roman" w:hAnsi="Times New Roman" w:cs="Times New Roman"/>
          <w:i/>
          <w:iCs/>
        </w:rPr>
        <w:t>S. aureus</w:t>
      </w:r>
      <w:r w:rsidRPr="00392035">
        <w:rPr>
          <w:rFonts w:ascii="Times New Roman" w:hAnsi="Times New Roman" w:cs="Times New Roman"/>
        </w:rPr>
        <w:t xml:space="preserve"> okozta szepszis gyanúja merül fel,</w:t>
      </w:r>
      <w:r w:rsidRPr="00392035">
        <w:rPr>
          <w:rFonts w:ascii="Times New Roman" w:hAnsi="Times New Roman" w:cs="Times New Roman"/>
        </w:rPr>
        <w:t xml:space="preserve"> azonnal meg kell kezdeni a baktericid hatású, széles spektrumú antibiotikum (pl. kombinált penicillin-aminoglikozid terápia) adását parenterálisan, és szükség szerint intenzív tüneti ellátást (folyadékpótlás, lázcsillapítás) biztosítani.</w:t>
      </w:r>
    </w:p>
    <w:p w14:paraId="26888EE6" w14:textId="77777777" w:rsidR="00AB206F" w:rsidRPr="00392035" w:rsidRDefault="00896D56" w:rsidP="00392035">
      <w:pPr>
        <w:pStyle w:val="Cmsor2"/>
        <w:jc w:val="both"/>
        <w:rPr>
          <w:rFonts w:ascii="Times New Roman" w:hAnsi="Times New Roman" w:cs="Times New Roman"/>
        </w:rPr>
      </w:pPr>
      <w:bookmarkStart w:id="11" w:name="a-megelőzés-alapelvei"/>
      <w:bookmarkEnd w:id="10"/>
      <w:r w:rsidRPr="00392035">
        <w:rPr>
          <w:rFonts w:ascii="Times New Roman" w:hAnsi="Times New Roman" w:cs="Times New Roman"/>
        </w:rPr>
        <w:t>A megelőzés alape</w:t>
      </w:r>
      <w:r w:rsidRPr="00392035">
        <w:rPr>
          <w:rFonts w:ascii="Times New Roman" w:hAnsi="Times New Roman" w:cs="Times New Roman"/>
        </w:rPr>
        <w:t>lvei</w:t>
      </w:r>
    </w:p>
    <w:p w14:paraId="5FDECA9F" w14:textId="77777777" w:rsidR="00AB206F" w:rsidRPr="00392035" w:rsidRDefault="00896D56" w:rsidP="00392035">
      <w:pPr>
        <w:pStyle w:val="FirstParagraph"/>
        <w:jc w:val="both"/>
        <w:rPr>
          <w:rFonts w:ascii="Times New Roman" w:hAnsi="Times New Roman" w:cs="Times New Roman"/>
        </w:rPr>
      </w:pPr>
      <w:r w:rsidRPr="00392035">
        <w:rPr>
          <w:rFonts w:ascii="Times New Roman" w:hAnsi="Times New Roman" w:cs="Times New Roman"/>
        </w:rPr>
        <w:t xml:space="preserve">A staphylococcus-fertőzések megelőzésében a </w:t>
      </w:r>
      <w:r w:rsidRPr="00392035">
        <w:rPr>
          <w:rFonts w:ascii="Times New Roman" w:hAnsi="Times New Roman" w:cs="Times New Roman"/>
          <w:b/>
          <w:bCs/>
        </w:rPr>
        <w:t>megelőző állategészségügyi és járványvédelmi intézkedések</w:t>
      </w:r>
      <w:r w:rsidRPr="00392035">
        <w:rPr>
          <w:rFonts w:ascii="Times New Roman" w:hAnsi="Times New Roman" w:cs="Times New Roman"/>
        </w:rPr>
        <w:t xml:space="preserve"> kulcsfontosságúak, mivel a kórokozók a környezetben és az állatok bőrén folyamatosan jelen lehetnek, így teljes eradikációjuk nem lehetséges. A megel</w:t>
      </w:r>
      <w:r w:rsidRPr="00392035">
        <w:rPr>
          <w:rFonts w:ascii="Times New Roman" w:hAnsi="Times New Roman" w:cs="Times New Roman"/>
        </w:rPr>
        <w:t>őzés célja ezért elsősorban a hajlamosító tényezők kiküszöbölése és az állatok ellenálló-képességének fokozása. Összefoglalva, a következőkre kell törekedni:</w:t>
      </w:r>
    </w:p>
    <w:p w14:paraId="01102808" w14:textId="55CD5C00" w:rsidR="00AB206F" w:rsidRPr="00392035" w:rsidRDefault="00896D56" w:rsidP="0039203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92035">
        <w:rPr>
          <w:rFonts w:ascii="Times New Roman" w:hAnsi="Times New Roman" w:cs="Times New Roman"/>
          <w:b/>
          <w:bCs/>
        </w:rPr>
        <w:t>Kolosztrális immunitás biztosítása:</w:t>
      </w:r>
      <w:r w:rsidRPr="00392035">
        <w:rPr>
          <w:rFonts w:ascii="Times New Roman" w:hAnsi="Times New Roman" w:cs="Times New Roman"/>
        </w:rPr>
        <w:t xml:space="preserve"> Az újszülött malacok megfelelő mennyiségű és minőségű föcsteje</w:t>
      </w:r>
      <w:r w:rsidRPr="00392035">
        <w:rPr>
          <w:rFonts w:ascii="Times New Roman" w:hAnsi="Times New Roman" w:cs="Times New Roman"/>
        </w:rPr>
        <w:t xml:space="preserve">t vegyenek magukhoz a születés utáni első órákban. A jó kolosztrumellátottság erős passzív immunitást ad, mely csökkenti a korai fertőzések (így az </w:t>
      </w:r>
      <w:proofErr w:type="spellStart"/>
      <w:r w:rsidRPr="00392035">
        <w:rPr>
          <w:rFonts w:ascii="Times New Roman" w:hAnsi="Times New Roman" w:cs="Times New Roman"/>
        </w:rPr>
        <w:t>exudatív</w:t>
      </w:r>
      <w:proofErr w:type="spellEnd"/>
      <w:r w:rsidRPr="00392035">
        <w:rPr>
          <w:rFonts w:ascii="Times New Roman" w:hAnsi="Times New Roman" w:cs="Times New Roman"/>
        </w:rPr>
        <w:t xml:space="preserve"> </w:t>
      </w:r>
      <w:proofErr w:type="spellStart"/>
      <w:r w:rsidRPr="00392035">
        <w:rPr>
          <w:rFonts w:ascii="Times New Roman" w:hAnsi="Times New Roman" w:cs="Times New Roman"/>
        </w:rPr>
        <w:t>epidermitis</w:t>
      </w:r>
      <w:proofErr w:type="spellEnd"/>
      <w:r w:rsidRPr="00392035">
        <w:rPr>
          <w:rFonts w:ascii="Times New Roman" w:hAnsi="Times New Roman" w:cs="Times New Roman"/>
        </w:rPr>
        <w:t>) esélyét</w:t>
      </w:r>
      <w:r w:rsidRPr="00392035">
        <w:rPr>
          <w:rFonts w:ascii="Times New Roman" w:hAnsi="Times New Roman" w:cs="Times New Roman"/>
        </w:rPr>
        <w:t>. Ennek érdekében figyelni kell az alom helyes menedzselésére (gyenge malacok segítése a szopásban, szü</w:t>
      </w:r>
      <w:r w:rsidRPr="00392035">
        <w:rPr>
          <w:rFonts w:ascii="Times New Roman" w:hAnsi="Times New Roman" w:cs="Times New Roman"/>
        </w:rPr>
        <w:t>kség esetén kolosztrumpótlás).</w:t>
      </w:r>
    </w:p>
    <w:p w14:paraId="63DC6E74" w14:textId="74DE2A4B" w:rsidR="00AB206F" w:rsidRPr="00392035" w:rsidRDefault="00896D56" w:rsidP="0039203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92035">
        <w:rPr>
          <w:rFonts w:ascii="Times New Roman" w:hAnsi="Times New Roman" w:cs="Times New Roman"/>
          <w:b/>
          <w:bCs/>
        </w:rPr>
        <w:t>Aktív immunizálás (autogén vakcinák):</w:t>
      </w:r>
      <w:r w:rsidRPr="00392035">
        <w:rPr>
          <w:rFonts w:ascii="Times New Roman" w:hAnsi="Times New Roman" w:cs="Times New Roman"/>
        </w:rPr>
        <w:t xml:space="preserve"> Jelenleg nincs széles körben elérhető, kereskedelmi vakcina a </w:t>
      </w:r>
      <w:r w:rsidRPr="00392035">
        <w:rPr>
          <w:rFonts w:ascii="Times New Roman" w:hAnsi="Times New Roman" w:cs="Times New Roman"/>
          <w:i/>
          <w:iCs/>
        </w:rPr>
        <w:t>S. hyicus</w:t>
      </w:r>
      <w:r w:rsidRPr="00392035">
        <w:rPr>
          <w:rFonts w:ascii="Times New Roman" w:hAnsi="Times New Roman" w:cs="Times New Roman"/>
        </w:rPr>
        <w:t xml:space="preserve"> vagy </w:t>
      </w:r>
      <w:r w:rsidRPr="00392035">
        <w:rPr>
          <w:rFonts w:ascii="Times New Roman" w:hAnsi="Times New Roman" w:cs="Times New Roman"/>
          <w:i/>
          <w:iCs/>
        </w:rPr>
        <w:t>S. aureus</w:t>
      </w:r>
      <w:r w:rsidRPr="00392035">
        <w:rPr>
          <w:rFonts w:ascii="Times New Roman" w:hAnsi="Times New Roman" w:cs="Times New Roman"/>
        </w:rPr>
        <w:t xml:space="preserve"> ellen sertésben, de jól alkalmazhatók az </w:t>
      </w:r>
      <w:r w:rsidRPr="00392035">
        <w:rPr>
          <w:rFonts w:ascii="Times New Roman" w:hAnsi="Times New Roman" w:cs="Times New Roman"/>
          <w:b/>
          <w:bCs/>
        </w:rPr>
        <w:t>autovakcinák</w:t>
      </w:r>
      <w:r w:rsidRPr="00392035">
        <w:rPr>
          <w:rFonts w:ascii="Times New Roman" w:hAnsi="Times New Roman" w:cs="Times New Roman"/>
        </w:rPr>
        <w:t xml:space="preserve">. Ilyenkor a telepen izolált kórokozó törzsből </w:t>
      </w:r>
      <w:r w:rsidRPr="00392035">
        <w:rPr>
          <w:rFonts w:ascii="Times New Roman" w:hAnsi="Times New Roman" w:cs="Times New Roman"/>
        </w:rPr>
        <w:t xml:space="preserve">készítenek házi vakcinát, mellyel beolthatók az állomány veszélyeztetett egyedei. Különösen bevált módszer ez </w:t>
      </w:r>
      <w:r w:rsidRPr="00392035">
        <w:rPr>
          <w:rFonts w:ascii="Times New Roman" w:hAnsi="Times New Roman" w:cs="Times New Roman"/>
          <w:b/>
          <w:bCs/>
        </w:rPr>
        <w:t>kenőcsös bőrgyulladás</w:t>
      </w:r>
      <w:r w:rsidRPr="00392035">
        <w:rPr>
          <w:rFonts w:ascii="Times New Roman" w:hAnsi="Times New Roman" w:cs="Times New Roman"/>
        </w:rPr>
        <w:t xml:space="preserve"> ismételt előfordulása esetén a kocák immunizálására: a vemhes kocákat az ellés előtt kétszer oltva autogén vakcinával, a mal</w:t>
      </w:r>
      <w:r w:rsidRPr="00392035">
        <w:rPr>
          <w:rFonts w:ascii="Times New Roman" w:hAnsi="Times New Roman" w:cs="Times New Roman"/>
        </w:rPr>
        <w:t>acok védettsége az anyai ellenanyagok révén javítható</w:t>
      </w:r>
      <w:r w:rsidRPr="00392035">
        <w:rPr>
          <w:rFonts w:ascii="Times New Roman" w:hAnsi="Times New Roman" w:cs="Times New Roman"/>
        </w:rPr>
        <w:t>. Hasonlóképp, a fülvégelhalás m</w:t>
      </w:r>
      <w:r w:rsidRPr="00392035">
        <w:rPr>
          <w:rFonts w:ascii="Times New Roman" w:hAnsi="Times New Roman" w:cs="Times New Roman"/>
        </w:rPr>
        <w:t xml:space="preserve">egelőzésére is kísérleteznek autovakcinákkal a </w:t>
      </w:r>
      <w:r w:rsidRPr="00392035">
        <w:rPr>
          <w:rFonts w:ascii="Times New Roman" w:hAnsi="Times New Roman" w:cs="Times New Roman"/>
          <w:i/>
          <w:iCs/>
        </w:rPr>
        <w:t>S. hyicus</w:t>
      </w:r>
      <w:r w:rsidRPr="00392035">
        <w:rPr>
          <w:rFonts w:ascii="Times New Roman" w:hAnsi="Times New Roman" w:cs="Times New Roman"/>
        </w:rPr>
        <w:t xml:space="preserve"> ellen (a kocák kétszeri vakcinázásával a fialás előtt), ami bizonyos esetekben csökkentette a probléma előfordulását</w:t>
      </w:r>
      <w:r w:rsidRPr="00392035">
        <w:rPr>
          <w:rFonts w:ascii="Times New Roman" w:hAnsi="Times New Roman" w:cs="Times New Roman"/>
        </w:rPr>
        <w:t>. Megjegyzendő, hogy az autovakcinák hatékonysága változó lehet, de sok telepi állatorvos szerint a járványtanilag zárt állományokban jelentős védelmet adhatnak.</w:t>
      </w:r>
    </w:p>
    <w:p w14:paraId="1A865726" w14:textId="05828E2B" w:rsidR="00AB206F" w:rsidRPr="00392035" w:rsidRDefault="00896D56" w:rsidP="0039203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92035">
        <w:rPr>
          <w:rFonts w:ascii="Times New Roman" w:hAnsi="Times New Roman" w:cs="Times New Roman"/>
          <w:b/>
          <w:bCs/>
        </w:rPr>
        <w:t>Környe</w:t>
      </w:r>
      <w:r w:rsidRPr="00392035">
        <w:rPr>
          <w:rFonts w:ascii="Times New Roman" w:hAnsi="Times New Roman" w:cs="Times New Roman"/>
          <w:b/>
          <w:bCs/>
        </w:rPr>
        <w:t>zet higiénia és tartástechnológia:</w:t>
      </w:r>
      <w:r w:rsidRPr="00392035">
        <w:rPr>
          <w:rFonts w:ascii="Times New Roman" w:hAnsi="Times New Roman" w:cs="Times New Roman"/>
        </w:rPr>
        <w:t xml:space="preserve"> Minimalizálni kell a környezeti stresszt és a fertőzési nyomást. A malacok tartóhelye legyen </w:t>
      </w:r>
      <w:r w:rsidRPr="00392035">
        <w:rPr>
          <w:rFonts w:ascii="Times New Roman" w:hAnsi="Times New Roman" w:cs="Times New Roman"/>
          <w:b/>
          <w:bCs/>
        </w:rPr>
        <w:t>száraz, huzatmentes és megfelelő hőmérsékletű</w:t>
      </w:r>
      <w:r w:rsidRPr="00392035">
        <w:rPr>
          <w:rFonts w:ascii="Times New Roman" w:hAnsi="Times New Roman" w:cs="Times New Roman"/>
        </w:rPr>
        <w:t xml:space="preserve">, mivel a nyirkos, hideg környezet egyaránt hajlamosít a bőr sérülékenységére és a </w:t>
      </w:r>
      <w:r w:rsidRPr="00392035">
        <w:rPr>
          <w:rFonts w:ascii="Times New Roman" w:hAnsi="Times New Roman" w:cs="Times New Roman"/>
        </w:rPr>
        <w:t>fertőzésekre</w:t>
      </w:r>
      <w:r w:rsidRPr="00392035">
        <w:rPr>
          <w:rFonts w:ascii="Times New Roman" w:hAnsi="Times New Roman" w:cs="Times New Roman"/>
        </w:rPr>
        <w:t>. Kerülni kell a túlzsúfoltságot, biztosítan</w:t>
      </w:r>
      <w:r w:rsidRPr="00392035">
        <w:rPr>
          <w:rFonts w:ascii="Times New Roman" w:hAnsi="Times New Roman" w:cs="Times New Roman"/>
        </w:rPr>
        <w:t>i kell az állatlétszámnak megfelelő férőhelyet – a zsúfoltság növeli a bőr-sérülések és a kórokozó-átvitel esélyét</w:t>
      </w:r>
      <w:r w:rsidRPr="00392035">
        <w:rPr>
          <w:rFonts w:ascii="Times New Roman" w:hAnsi="Times New Roman" w:cs="Times New Roman"/>
        </w:rPr>
        <w:t xml:space="preserve">. Ajánlott a malacok </w:t>
      </w:r>
      <w:r w:rsidRPr="00392035">
        <w:rPr>
          <w:rFonts w:ascii="Times New Roman" w:hAnsi="Times New Roman" w:cs="Times New Roman"/>
          <w:b/>
          <w:bCs/>
        </w:rPr>
        <w:t>tűfogának lecsípése</w:t>
      </w:r>
      <w:r w:rsidRPr="00392035">
        <w:rPr>
          <w:rFonts w:ascii="Times New Roman" w:hAnsi="Times New Roman" w:cs="Times New Roman"/>
        </w:rPr>
        <w:t xml:space="preserve"> a születés utáni első napokban, hogy csökkentsük az alomtársak bőrén okozot</w:t>
      </w:r>
      <w:r w:rsidRPr="00392035">
        <w:rPr>
          <w:rFonts w:ascii="Times New Roman" w:hAnsi="Times New Roman" w:cs="Times New Roman"/>
        </w:rPr>
        <w:t xml:space="preserve">t karcolásokat, harapásokat, melyek a </w:t>
      </w:r>
      <w:r w:rsidRPr="00392035">
        <w:rPr>
          <w:rFonts w:ascii="Times New Roman" w:hAnsi="Times New Roman" w:cs="Times New Roman"/>
          <w:i/>
          <w:iCs/>
        </w:rPr>
        <w:t>S. hyicus</w:t>
      </w:r>
      <w:r w:rsidRPr="00392035">
        <w:rPr>
          <w:rFonts w:ascii="Times New Roman" w:hAnsi="Times New Roman" w:cs="Times New Roman"/>
        </w:rPr>
        <w:t xml:space="preserve"> bejutási kapui lehetnek. Ügyelni kell a padozat minőségére: a </w:t>
      </w:r>
      <w:r w:rsidRPr="00392035">
        <w:rPr>
          <w:rFonts w:ascii="Times New Roman" w:hAnsi="Times New Roman" w:cs="Times New Roman"/>
          <w:b/>
          <w:bCs/>
        </w:rPr>
        <w:t>teljes rácspadló</w:t>
      </w:r>
      <w:r w:rsidRPr="00392035">
        <w:rPr>
          <w:rFonts w:ascii="Times New Roman" w:hAnsi="Times New Roman" w:cs="Times New Roman"/>
        </w:rPr>
        <w:t xml:space="preserve"> és az almozás hiánya például fülvégelhalásnál merült fel rizikófaktorként</w:t>
      </w:r>
      <w:r w:rsidRPr="00392035">
        <w:rPr>
          <w:rFonts w:ascii="Times New Roman" w:hAnsi="Times New Roman" w:cs="Times New Roman"/>
        </w:rPr>
        <w:t>, mivel a rácspadlón fekvő mal</w:t>
      </w:r>
      <w:r w:rsidRPr="00392035">
        <w:rPr>
          <w:rFonts w:ascii="Times New Roman" w:hAnsi="Times New Roman" w:cs="Times New Roman"/>
        </w:rPr>
        <w:t>acok füle könnyebben lehűl és kisebesedik. A túl erős légmozgás (pl. mennyezeti légbeeresztés okozta huzat) szintén kedvezőtlen</w:t>
      </w:r>
      <w:r w:rsidRPr="00392035">
        <w:rPr>
          <w:rFonts w:ascii="Times New Roman" w:hAnsi="Times New Roman" w:cs="Times New Roman"/>
        </w:rPr>
        <w:t>. Fontos a rendszeres alomcsere és trágyakezelés, hogy a környezet baktériumterhelését alacsonyan tarts</w:t>
      </w:r>
      <w:r w:rsidRPr="00392035">
        <w:rPr>
          <w:rFonts w:ascii="Times New Roman" w:hAnsi="Times New Roman" w:cs="Times New Roman"/>
        </w:rPr>
        <w:t xml:space="preserve">uk. Az istállók, kutricák </w:t>
      </w:r>
      <w:r w:rsidRPr="00392035">
        <w:rPr>
          <w:rFonts w:ascii="Times New Roman" w:hAnsi="Times New Roman" w:cs="Times New Roman"/>
          <w:b/>
          <w:bCs/>
        </w:rPr>
        <w:t>fertőtlenítése</w:t>
      </w:r>
      <w:r w:rsidRPr="00392035">
        <w:rPr>
          <w:rFonts w:ascii="Times New Roman" w:hAnsi="Times New Roman" w:cs="Times New Roman"/>
        </w:rPr>
        <w:t xml:space="preserve"> rotációk között elengedhetetlen; külön figyelmet kell fordítani a szállítóeszközök, eszközök tisztítására is, mivel a staphylococcusok biofilmet képezve akár hosszabb ideig túlélhetnek a felületeken.</w:t>
      </w:r>
    </w:p>
    <w:p w14:paraId="2ECA072D" w14:textId="77777777" w:rsidR="00AB206F" w:rsidRPr="00392035" w:rsidRDefault="00896D56" w:rsidP="0039203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92035">
        <w:rPr>
          <w:rFonts w:ascii="Times New Roman" w:hAnsi="Times New Roman" w:cs="Times New Roman"/>
          <w:b/>
          <w:bCs/>
        </w:rPr>
        <w:lastRenderedPageBreak/>
        <w:t>Traumák megelőz</w:t>
      </w:r>
      <w:r w:rsidRPr="00392035">
        <w:rPr>
          <w:rFonts w:ascii="Times New Roman" w:hAnsi="Times New Roman" w:cs="Times New Roman"/>
          <w:b/>
          <w:bCs/>
        </w:rPr>
        <w:t>ése:</w:t>
      </w:r>
      <w:r w:rsidRPr="00392035">
        <w:rPr>
          <w:rFonts w:ascii="Times New Roman" w:hAnsi="Times New Roman" w:cs="Times New Roman"/>
        </w:rPr>
        <w:t xml:space="preserve"> Minden, ami a bőr vagy nyálkahártya sérüléséhez vezethet, potenciális kaput nyithat a staphylococcus fertőzésnek. Ezért kerülni kell a durva bánásmódot (pl. malacok dobálását a hátsó lábuknál fogva, ami ízületi bevérzést és gyulladást provokálhat), és</w:t>
      </w:r>
      <w:r w:rsidRPr="00392035">
        <w:rPr>
          <w:rFonts w:ascii="Times New Roman" w:hAnsi="Times New Roman" w:cs="Times New Roman"/>
        </w:rPr>
        <w:t xml:space="preserve"> minimalizálni kell a verekedéseket (megfelelő csoportosítás, elegendő etető- és itatóhely biztosítása). A farokrágás és fülrágás megelőzésére gazdagítsuk a környezetet (rágcsálható játékok, anyagok), mivel a kialakuló sebek elfertőződhetnek staphylococcus</w:t>
      </w:r>
      <w:r w:rsidRPr="00392035">
        <w:rPr>
          <w:rFonts w:ascii="Times New Roman" w:hAnsi="Times New Roman" w:cs="Times New Roman"/>
        </w:rPr>
        <w:t>okkal. A sebészeti beavatkozások (farokcsonkítás, kasztrálás) után fertőtlenítsük a sebet és szükség szerint alkalmazzunk helyi vagy szisztémás antibiotikumot profilaxisra, különösen, ha a telepen korábban gondot okoztak a staphylococcusos sebfertőzések.</w:t>
      </w:r>
    </w:p>
    <w:p w14:paraId="17820FEF" w14:textId="7C94C7E8" w:rsidR="00AB206F" w:rsidRPr="00392035" w:rsidRDefault="00896D56" w:rsidP="0039203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92035">
        <w:rPr>
          <w:rFonts w:ascii="Times New Roman" w:hAnsi="Times New Roman" w:cs="Times New Roman"/>
          <w:b/>
          <w:bCs/>
        </w:rPr>
        <w:t>E</w:t>
      </w:r>
      <w:r w:rsidRPr="00392035">
        <w:rPr>
          <w:rFonts w:ascii="Times New Roman" w:hAnsi="Times New Roman" w:cs="Times New Roman"/>
          <w:b/>
          <w:bCs/>
        </w:rPr>
        <w:t>gyéb betegségek elleni védekezés:</w:t>
      </w:r>
      <w:r w:rsidRPr="00392035">
        <w:rPr>
          <w:rFonts w:ascii="Times New Roman" w:hAnsi="Times New Roman" w:cs="Times New Roman"/>
        </w:rPr>
        <w:t xml:space="preserve"> </w:t>
      </w:r>
      <w:r w:rsidRPr="00392035">
        <w:rPr>
          <w:rFonts w:ascii="Times New Roman" w:hAnsi="Times New Roman" w:cs="Times New Roman"/>
        </w:rPr>
        <w:t xml:space="preserve">Mivel számos staphylococcus-fertőzés kifejlődését segíti az immunrendszer gyengülése vagy a háttérben zajló más fertőzés, fontos az állomány </w:t>
      </w:r>
      <w:r w:rsidRPr="00392035">
        <w:rPr>
          <w:rFonts w:ascii="Times New Roman" w:hAnsi="Times New Roman" w:cs="Times New Roman"/>
          <w:b/>
          <w:bCs/>
        </w:rPr>
        <w:t>egészségi státuszának komplex védelme</w:t>
      </w:r>
      <w:r w:rsidRPr="00392035">
        <w:rPr>
          <w:rFonts w:ascii="Times New Roman" w:hAnsi="Times New Roman" w:cs="Times New Roman"/>
        </w:rPr>
        <w:t>. Kiemelt jelentőségű a sertések immunszuppresszív betegségei elleni védekezés</w:t>
      </w:r>
      <w:r w:rsidRPr="00392035">
        <w:rPr>
          <w:rFonts w:ascii="Times New Roman" w:hAnsi="Times New Roman" w:cs="Times New Roman"/>
        </w:rPr>
        <w:t xml:space="preserve">, például a </w:t>
      </w:r>
      <w:r w:rsidRPr="00392035">
        <w:rPr>
          <w:rFonts w:ascii="Times New Roman" w:hAnsi="Times New Roman" w:cs="Times New Roman"/>
          <w:b/>
          <w:bCs/>
        </w:rPr>
        <w:t>PRRS</w:t>
      </w:r>
      <w:r w:rsidRPr="00392035">
        <w:rPr>
          <w:rFonts w:ascii="Times New Roman" w:hAnsi="Times New Roman" w:cs="Times New Roman"/>
        </w:rPr>
        <w:t xml:space="preserve"> és a </w:t>
      </w:r>
      <w:r w:rsidRPr="00392035">
        <w:rPr>
          <w:rFonts w:ascii="Times New Roman" w:hAnsi="Times New Roman" w:cs="Times New Roman"/>
          <w:b/>
          <w:bCs/>
        </w:rPr>
        <w:t>PCV-2</w:t>
      </w:r>
      <w:r w:rsidRPr="00392035">
        <w:rPr>
          <w:rFonts w:ascii="Times New Roman" w:hAnsi="Times New Roman" w:cs="Times New Roman"/>
        </w:rPr>
        <w:t xml:space="preserve"> (circovírus) elleni vakcinázás. Megfigyelték, hogy a kocák PCV-2 elleni vakcinázása csökkentette a malacok fülvégelhalásának gyakoriságát</w:t>
      </w:r>
      <w:r w:rsidRPr="00392035">
        <w:rPr>
          <w:rFonts w:ascii="Times New Roman" w:hAnsi="Times New Roman" w:cs="Times New Roman"/>
        </w:rPr>
        <w:t>, ami azt jelzi, hogy a circovírus okozta immunegyensúly-zavar hajlamosító tényező lehet; ennek kiküszöbölése javítja a szervezet staphylococcusokkal szembeni védekezőképessé</w:t>
      </w:r>
      <w:r w:rsidRPr="00392035">
        <w:rPr>
          <w:rFonts w:ascii="Times New Roman" w:hAnsi="Times New Roman" w:cs="Times New Roman"/>
        </w:rPr>
        <w:t>gét. Ugyancsak ügyelni kell a takarmányozásra (kerülni a penészes takarmányt, amely mikotoxinok révén ronthatja az immunitást) és az éghajlati stressz minimalizálására.</w:t>
      </w:r>
    </w:p>
    <w:p w14:paraId="73A9FB58" w14:textId="77777777" w:rsidR="00AB206F" w:rsidRPr="00392035" w:rsidRDefault="00896D56" w:rsidP="0039203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92035">
        <w:rPr>
          <w:rFonts w:ascii="Times New Roman" w:hAnsi="Times New Roman" w:cs="Times New Roman"/>
          <w:b/>
          <w:bCs/>
        </w:rPr>
        <w:t>Telepi járványvédelem:</w:t>
      </w:r>
      <w:r w:rsidRPr="00392035">
        <w:rPr>
          <w:rFonts w:ascii="Times New Roman" w:hAnsi="Times New Roman" w:cs="Times New Roman"/>
        </w:rPr>
        <w:t xml:space="preserve"> </w:t>
      </w:r>
      <w:r w:rsidRPr="00392035">
        <w:rPr>
          <w:rFonts w:ascii="Times New Roman" w:hAnsi="Times New Roman" w:cs="Times New Roman"/>
        </w:rPr>
        <w:t xml:space="preserve">Mivel a staphylococcusok sokszor az állomány saját flórájából származnak, a telepre </w:t>
      </w:r>
      <w:r w:rsidRPr="00392035">
        <w:rPr>
          <w:rFonts w:ascii="Times New Roman" w:hAnsi="Times New Roman" w:cs="Times New Roman"/>
          <w:b/>
          <w:bCs/>
        </w:rPr>
        <w:t>bevitt állatok</w:t>
      </w:r>
      <w:r w:rsidRPr="00392035">
        <w:rPr>
          <w:rFonts w:ascii="Times New Roman" w:hAnsi="Times New Roman" w:cs="Times New Roman"/>
        </w:rPr>
        <w:t xml:space="preserve"> (kocasüldők, kanok) esetében a fő szempont, hogy ne vezessünk be agresszívabb törzseket. A gyakorlatban a zárt tenyésztés, vagy új állatok karanténozása és f</w:t>
      </w:r>
      <w:r w:rsidRPr="00392035">
        <w:rPr>
          <w:rFonts w:ascii="Times New Roman" w:hAnsi="Times New Roman" w:cs="Times New Roman"/>
        </w:rPr>
        <w:t>okozatos immunizálása (pl. autovakcinával) javasolt. Fontos a személyi higiénia is: az ápolók, állatorvosok alapos kézmosása, fertőtlenítése megakadályozhatja a kórokozó mechanikus átvitelét egyik almokról a másikra. A szülőállomány (kocák) rendszeres elle</w:t>
      </w:r>
      <w:r w:rsidRPr="00392035">
        <w:rPr>
          <w:rFonts w:ascii="Times New Roman" w:hAnsi="Times New Roman" w:cs="Times New Roman"/>
        </w:rPr>
        <w:t>nőrzése és szükség esetén kezelése (például bőrfertőtlenítő lemosása, tőgyfertőzések kezelése ellés előtt) tovább csökkenti annak kockázatát, hogy a malacok már az anyjuktól fertőződjenek.</w:t>
      </w:r>
    </w:p>
    <w:p w14:paraId="5B1C4FA9" w14:textId="326CA3E2" w:rsidR="00AB206F" w:rsidRPr="00392035" w:rsidRDefault="00896D56" w:rsidP="00392035">
      <w:pPr>
        <w:pStyle w:val="FirstParagraph"/>
        <w:jc w:val="both"/>
        <w:rPr>
          <w:rFonts w:ascii="Times New Roman" w:hAnsi="Times New Roman" w:cs="Times New Roman"/>
        </w:rPr>
      </w:pPr>
      <w:r w:rsidRPr="00392035">
        <w:rPr>
          <w:rFonts w:ascii="Times New Roman" w:hAnsi="Times New Roman" w:cs="Times New Roman"/>
          <w:b/>
          <w:bCs/>
        </w:rPr>
        <w:t>Összefoglalva</w:t>
      </w:r>
      <w:r w:rsidRPr="00392035">
        <w:rPr>
          <w:rFonts w:ascii="Times New Roman" w:hAnsi="Times New Roman" w:cs="Times New Roman"/>
        </w:rPr>
        <w:t>, a staphylococcusok okozta betegségek sertésben többn</w:t>
      </w:r>
      <w:r w:rsidRPr="00392035">
        <w:rPr>
          <w:rFonts w:ascii="Times New Roman" w:hAnsi="Times New Roman" w:cs="Times New Roman"/>
        </w:rPr>
        <w:t>yire opportunista fertőzések, melyek kialakulásához hozzájárul a nem megfelelő környezet, a gyenge immunitás vagy a bőr sérülése. A kórokozók széles körben jelen vannak, ezért a védekezés kulcsa az általános egészségügyi szabályok betartása, a gondos állat</w:t>
      </w:r>
      <w:r w:rsidRPr="00392035">
        <w:rPr>
          <w:rFonts w:ascii="Times New Roman" w:hAnsi="Times New Roman" w:cs="Times New Roman"/>
        </w:rPr>
        <w:t>tartás és szükség esetén az állományra szabott immunprofilaxis. Az itt ismertetett intézkedések alkalmazásával jelentősen csökkenthető a kenőcsös bőrgyulladás, az ízületgyulladások, a tőgygyulladás és egyéb staphylococcus-eredetű kórképek előfordulása a se</w:t>
      </w:r>
      <w:r w:rsidRPr="00392035">
        <w:rPr>
          <w:rFonts w:ascii="Times New Roman" w:hAnsi="Times New Roman" w:cs="Times New Roman"/>
        </w:rPr>
        <w:t>rtésállományokban</w:t>
      </w:r>
      <w:r w:rsidRPr="00392035">
        <w:rPr>
          <w:rFonts w:ascii="Times New Roman" w:hAnsi="Times New Roman" w:cs="Times New Roman"/>
        </w:rPr>
        <w:t>. Ennek eredményeképpen javul az állatok jóléte és teljesítménye, valamint csökken az antibiotikum-felhasználás, ami hosszú távon az antimikrobiális rezisztencia visszaszorítása sze</w:t>
      </w:r>
      <w:r w:rsidRPr="00392035">
        <w:rPr>
          <w:rFonts w:ascii="Times New Roman" w:hAnsi="Times New Roman" w:cs="Times New Roman"/>
        </w:rPr>
        <w:t>mpontjából is kedvező.</w:t>
      </w:r>
    </w:p>
    <w:bookmarkEnd w:id="1"/>
    <w:bookmarkEnd w:id="2"/>
    <w:bookmarkEnd w:id="11"/>
    <w:p w14:paraId="0443230F" w14:textId="77777777" w:rsidR="00AB206F" w:rsidRPr="00392035" w:rsidRDefault="00896D56" w:rsidP="00392035">
      <w:pPr>
        <w:jc w:val="both"/>
        <w:rPr>
          <w:rFonts w:ascii="Times New Roman" w:hAnsi="Times New Roman" w:cs="Times New Roman"/>
        </w:rPr>
      </w:pPr>
      <w:r w:rsidRPr="00392035">
        <w:rPr>
          <w:rFonts w:ascii="Times New Roman" w:hAnsi="Times New Roman" w:cs="Times New Roman"/>
        </w:rPr>
        <w:pict w14:anchorId="5DBC471B">
          <v:rect id="_x0000_i1025" style="width:0;height:1.5pt" o:hralign="center" o:hrstd="t" o:hr="t"/>
        </w:pict>
      </w:r>
    </w:p>
    <w:sectPr w:rsidR="00AB206F" w:rsidRPr="00392035">
      <w:footerReference w:type="default" r:id="rId7"/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55C3EF1" w14:textId="77777777" w:rsidR="00896D56" w:rsidRDefault="00896D56" w:rsidP="00392035">
      <w:pPr>
        <w:spacing w:after="0"/>
      </w:pPr>
      <w:r>
        <w:separator/>
      </w:r>
    </w:p>
  </w:endnote>
  <w:endnote w:type="continuationSeparator" w:id="0">
    <w:p w14:paraId="2462D8BD" w14:textId="77777777" w:rsidR="00896D56" w:rsidRDefault="00896D56" w:rsidP="0039203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75592460"/>
      <w:docPartObj>
        <w:docPartGallery w:val="Page Numbers (Bottom of Page)"/>
        <w:docPartUnique/>
      </w:docPartObj>
    </w:sdtPr>
    <w:sdtContent>
      <w:p w14:paraId="07CD9C3F" w14:textId="0E2FF968" w:rsidR="00392035" w:rsidRDefault="00392035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hu-HU"/>
          </w:rPr>
          <w:t>2</w:t>
        </w:r>
        <w:r>
          <w:fldChar w:fldCharType="end"/>
        </w:r>
      </w:p>
    </w:sdtContent>
  </w:sdt>
  <w:p w14:paraId="1492DFBB" w14:textId="77777777" w:rsidR="00392035" w:rsidRDefault="00392035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96D0CF" w14:textId="77777777" w:rsidR="00896D56" w:rsidRDefault="00896D56" w:rsidP="00392035">
      <w:pPr>
        <w:spacing w:after="0"/>
      </w:pPr>
      <w:r>
        <w:separator/>
      </w:r>
    </w:p>
  </w:footnote>
  <w:footnote w:type="continuationSeparator" w:id="0">
    <w:p w14:paraId="3B4ACAB3" w14:textId="77777777" w:rsidR="00896D56" w:rsidRDefault="00896D56" w:rsidP="0039203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C7382A6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B96E45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206F"/>
    <w:rsid w:val="00392035"/>
    <w:rsid w:val="00896D56"/>
    <w:rsid w:val="00AB2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5BCF0"/>
  <w15:docId w15:val="{13CA8781-D7A8-4C90-92EE-3C2ADF060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h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Szvegtrzs"/>
    <w:link w:val="Cmsor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Szvegtrzs"/>
    <w:link w:val="Cmsor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Szvegtrzs"/>
    <w:link w:val="Cmsor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Szvegtrzs"/>
    <w:link w:val="Cmsor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Szvegtrzs"/>
    <w:link w:val="Cmsor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Szvegtrzs"/>
    <w:link w:val="Cmsor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Szvegtrzs"/>
    <w:link w:val="Cmsor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Szvegtrzs"/>
    <w:link w:val="Cmsor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Szvegtrzs"/>
    <w:link w:val="Cmsor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Szvegtrzs">
    <w:name w:val="Body Text"/>
    <w:basedOn w:val="Norml"/>
    <w:qFormat/>
    <w:pPr>
      <w:spacing w:before="180" w:after="180"/>
    </w:pPr>
  </w:style>
  <w:style w:type="paragraph" w:customStyle="1" w:styleId="FirstParagraph">
    <w:name w:val="First Paragraph"/>
    <w:basedOn w:val="Szvegtrzs"/>
    <w:next w:val="Szvegtrzs"/>
    <w:qFormat/>
  </w:style>
  <w:style w:type="paragraph" w:customStyle="1" w:styleId="Compact">
    <w:name w:val="Compact"/>
    <w:basedOn w:val="Szvegtrzs"/>
    <w:qFormat/>
    <w:pPr>
      <w:spacing w:before="36" w:after="36"/>
    </w:pPr>
  </w:style>
  <w:style w:type="paragraph" w:styleId="Cm">
    <w:name w:val="Title"/>
    <w:basedOn w:val="Norml"/>
    <w:next w:val="Szvegtrzs"/>
    <w:link w:val="Cm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Cm"/>
    <w:next w:val="Szvegtrzs"/>
    <w:link w:val="Alcm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Szvegtrzs"/>
    <w:qFormat/>
    <w:pPr>
      <w:keepNext/>
      <w:keepLines/>
      <w:jc w:val="center"/>
    </w:pPr>
  </w:style>
  <w:style w:type="paragraph" w:styleId="Dtum">
    <w:name w:val="Date"/>
    <w:next w:val="Szvegtrzs"/>
    <w:qFormat/>
    <w:pPr>
      <w:keepNext/>
      <w:keepLines/>
      <w:jc w:val="center"/>
    </w:pPr>
  </w:style>
  <w:style w:type="paragraph" w:customStyle="1" w:styleId="AbstractTitle">
    <w:name w:val="Abstract Title"/>
    <w:basedOn w:val="Norm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l"/>
    <w:next w:val="Szvegtrzs"/>
    <w:qFormat/>
    <w:pPr>
      <w:keepNext/>
      <w:keepLines/>
      <w:spacing w:before="100" w:after="300"/>
    </w:pPr>
    <w:rPr>
      <w:sz w:val="20"/>
      <w:szCs w:val="20"/>
    </w:rPr>
  </w:style>
  <w:style w:type="paragraph" w:styleId="Irodalomjegyzk">
    <w:name w:val="Bibliography"/>
    <w:basedOn w:val="Norml"/>
    <w:qFormat/>
  </w:style>
  <w:style w:type="character" w:customStyle="1" w:styleId="Cmsor1Char">
    <w:name w:val="Címsor 1 Char"/>
    <w:basedOn w:val="Bekezdsalapbettpusa"/>
    <w:link w:val="Cmsor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Szvegblokk">
    <w:name w:val="Block Text"/>
    <w:basedOn w:val="Szvegtrzs"/>
    <w:next w:val="Szvegtrzs"/>
    <w:uiPriority w:val="9"/>
    <w:unhideWhenUsed/>
    <w:qFormat/>
    <w:pPr>
      <w:spacing w:before="100" w:after="100"/>
      <w:ind w:left="480" w:right="480"/>
    </w:pPr>
  </w:style>
  <w:style w:type="paragraph" w:styleId="Lbjegyzetszveg">
    <w:name w:val="footnote text"/>
    <w:basedOn w:val="Norml"/>
    <w:uiPriority w:val="9"/>
    <w:unhideWhenUsed/>
    <w:qFormat/>
  </w:style>
  <w:style w:type="paragraph" w:customStyle="1" w:styleId="FootnoteBlockText">
    <w:name w:val="Footnote Block Text"/>
    <w:basedOn w:val="Lbjegyzetszveg"/>
    <w:next w:val="Lbjegyzetszveg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l"/>
  </w:style>
  <w:style w:type="paragraph" w:styleId="Kpalrs">
    <w:name w:val="caption"/>
    <w:basedOn w:val="Norml"/>
    <w:link w:val="KpalrsChar"/>
    <w:pPr>
      <w:spacing w:after="120"/>
    </w:pPr>
    <w:rPr>
      <w:i/>
    </w:rPr>
  </w:style>
  <w:style w:type="paragraph" w:customStyle="1" w:styleId="TableCaption">
    <w:name w:val="Table Caption"/>
    <w:basedOn w:val="Kpalrs"/>
    <w:pPr>
      <w:keepNext/>
    </w:pPr>
  </w:style>
  <w:style w:type="paragraph" w:customStyle="1" w:styleId="ImageCaption">
    <w:name w:val="Image Caption"/>
    <w:basedOn w:val="Kpalrs"/>
  </w:style>
  <w:style w:type="paragraph" w:customStyle="1" w:styleId="Figure">
    <w:name w:val="Figure"/>
    <w:basedOn w:val="Norm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KpalrsChar">
    <w:name w:val="Képaláírás Char"/>
    <w:basedOn w:val="Bekezdsalapbettpusa"/>
    <w:link w:val="Kpalrs"/>
  </w:style>
  <w:style w:type="character" w:customStyle="1" w:styleId="VerbatimChar">
    <w:name w:val="Verbatim Char"/>
    <w:basedOn w:val="Kpalrs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KpalrsChar"/>
  </w:style>
  <w:style w:type="character" w:styleId="Lbjegyzet-hivatkozs">
    <w:name w:val="footnote reference"/>
    <w:basedOn w:val="KpalrsChar"/>
    <w:rPr>
      <w:vertAlign w:val="superscript"/>
    </w:rPr>
  </w:style>
  <w:style w:type="character" w:styleId="Hiperhivatkozs">
    <w:name w:val="Hyperlink"/>
    <w:basedOn w:val="KpalrsChar"/>
    <w:rPr>
      <w:color w:val="156082" w:themeColor="accent1"/>
    </w:rPr>
  </w:style>
  <w:style w:type="paragraph" w:styleId="Tartalomjegyzkcmsora">
    <w:name w:val="TOC Heading"/>
    <w:basedOn w:val="Cmsor1"/>
    <w:next w:val="Szvegtrzs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fej">
    <w:name w:val="header"/>
    <w:basedOn w:val="Norml"/>
    <w:link w:val="lfejChar"/>
    <w:unhideWhenUsed/>
    <w:rsid w:val="00392035"/>
    <w:pPr>
      <w:tabs>
        <w:tab w:val="center" w:pos="4536"/>
        <w:tab w:val="right" w:pos="9072"/>
      </w:tabs>
      <w:spacing w:after="0"/>
    </w:pPr>
  </w:style>
  <w:style w:type="character" w:customStyle="1" w:styleId="lfejChar">
    <w:name w:val="Élőfej Char"/>
    <w:basedOn w:val="Bekezdsalapbettpusa"/>
    <w:link w:val="lfej"/>
    <w:rsid w:val="00392035"/>
  </w:style>
  <w:style w:type="paragraph" w:styleId="llb">
    <w:name w:val="footer"/>
    <w:basedOn w:val="Norml"/>
    <w:link w:val="llbChar"/>
    <w:uiPriority w:val="99"/>
    <w:unhideWhenUsed/>
    <w:rsid w:val="00392035"/>
    <w:pPr>
      <w:tabs>
        <w:tab w:val="center" w:pos="4536"/>
        <w:tab w:val="right" w:pos="9072"/>
      </w:tabs>
      <w:spacing w:after="0"/>
    </w:pPr>
  </w:style>
  <w:style w:type="character" w:customStyle="1" w:styleId="llbChar">
    <w:name w:val="Élőláb Char"/>
    <w:basedOn w:val="Bekezdsalapbettpusa"/>
    <w:link w:val="llb"/>
    <w:uiPriority w:val="99"/>
    <w:rsid w:val="003920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3224</Words>
  <Characters>22252</Characters>
  <Application>Microsoft Office Word</Application>
  <DocSecurity>0</DocSecurity>
  <Lines>185</Lines>
  <Paragraphs>50</Paragraphs>
  <ScaleCrop>false</ScaleCrop>
  <Company/>
  <LinksUpToDate>false</LinksUpToDate>
  <CharactersWithSpaces>25426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Bianka Kustán</cp:lastModifiedBy>
  <cp:revision>2</cp:revision>
  <dcterms:created xsi:type="dcterms:W3CDTF">2025-12-05T22:33:00Z</dcterms:created>
  <dcterms:modified xsi:type="dcterms:W3CDTF">2025-12-05T22:42:00Z</dcterms:modified>
  <dc:language>hu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