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jc w:val="left"/>
      </w:pPr>
      <w:bookmarkStart w:id="0" w:name="bookmark0"/>
      <w:r>
        <w:rPr>
          <w:color w:val="000000"/>
          <w:spacing w:val="0"/>
          <w:w w:val="100"/>
          <w:position w:val="0"/>
          <w:shd w:val="clear" w:color="auto" w:fill="auto"/>
          <w:lang w:val="en-US" w:eastAsia="en-US" w:bidi="en-US"/>
        </w:rPr>
        <w:t>Rome</w:t>
      </w:r>
      <w:bookmarkEnd w:id="0"/>
    </w:p>
    <w:p>
      <w:pPr>
        <w:pStyle w:val="Style5"/>
        <w:keepNext w:val="0"/>
        <w:keepLines w:val="0"/>
        <w:widowControl w:val="0"/>
        <w:shd w:val="clear" w:color="auto" w:fill="auto"/>
        <w:bidi w:val="0"/>
        <w:spacing w:before="0" w:line="240" w:lineRule="auto"/>
        <w:ind w:left="260" w:right="0" w:firstLine="0"/>
        <w:jc w:val="left"/>
      </w:pPr>
      <w:r>
        <w:rPr>
          <w:b/>
          <w:bCs/>
          <w:color w:val="000000"/>
          <w:spacing w:val="0"/>
          <w:w w:val="100"/>
          <w:position w:val="0"/>
          <w:shd w:val="clear" w:color="auto" w:fill="auto"/>
          <w:lang w:val="en-US" w:eastAsia="en-US" w:bidi="en-US"/>
        </w:rPr>
        <w:t xml:space="preserve">Masters of Discipline: </w:t>
      </w:r>
      <w:r>
        <w:rPr>
          <w:color w:val="000000"/>
          <w:spacing w:val="0"/>
          <w:w w:val="100"/>
          <w:position w:val="0"/>
          <w:shd w:val="clear" w:color="auto" w:fill="auto"/>
          <w:lang w:val="en-US" w:eastAsia="en-US" w:bidi="en-US"/>
        </w:rPr>
        <w:t>The Roman military differentiated itself through rigorous, standardized training, tactical flexibility on the battlefield and unyielding discipline at all levels of its military organization.</w:t>
      </w:r>
    </w:p>
    <w:p>
      <w:pPr>
        <w:pStyle w:val="Style5"/>
        <w:keepNext w:val="0"/>
        <w:keepLines w:val="0"/>
        <w:widowControl w:val="0"/>
        <w:shd w:val="clear" w:color="auto" w:fill="auto"/>
        <w:bidi w:val="0"/>
        <w:spacing w:before="0" w:after="320" w:line="240" w:lineRule="auto"/>
        <w:ind w:left="260" w:right="0" w:firstLine="0"/>
        <w:jc w:val="left"/>
      </w:pPr>
      <w:r>
        <w:rPr>
          <w:color w:val="000000"/>
          <w:spacing w:val="0"/>
          <w:w w:val="100"/>
          <w:position w:val="0"/>
          <w:shd w:val="clear" w:color="auto" w:fill="auto"/>
          <w:lang w:val="en-US" w:eastAsia="en-US" w:bidi="en-US"/>
        </w:rPr>
        <w:t xml:space="preserve">Primarily comprised of volunteer citizens, Legionaries represent the backbone of the Roman army. Each Legionary undergoes rigorous training in weapons, tactics, construction and marching. Following training, each soldier is assigned to a </w:t>
      </w:r>
      <w:r>
        <w:rPr>
          <w:i/>
          <w:iCs/>
          <w:color w:val="000000"/>
          <w:spacing w:val="0"/>
          <w:w w:val="100"/>
          <w:position w:val="0"/>
          <w:shd w:val="clear" w:color="auto" w:fill="auto"/>
          <w:lang w:val="en-US" w:eastAsia="en-US" w:bidi="en-US"/>
        </w:rPr>
        <w:t>contubernia</w:t>
      </w:r>
      <w:r>
        <w:rPr>
          <w:color w:val="000000"/>
          <w:spacing w:val="0"/>
          <w:w w:val="100"/>
          <w:position w:val="0"/>
          <w:shd w:val="clear" w:color="auto" w:fill="auto"/>
          <w:lang w:val="en-US" w:eastAsia="en-US" w:bidi="en-US"/>
        </w:rPr>
        <w:t xml:space="preserve"> of eight soldiers, eight of which comprises a </w:t>
      </w:r>
      <w:r>
        <w:rPr>
          <w:i/>
          <w:iCs/>
          <w:color w:val="000000"/>
          <w:spacing w:val="0"/>
          <w:w w:val="100"/>
          <w:position w:val="0"/>
          <w:shd w:val="clear" w:color="auto" w:fill="auto"/>
          <w:lang w:val="en-US" w:eastAsia="en-US" w:bidi="en-US"/>
        </w:rPr>
        <w:t>century</w:t>
      </w:r>
      <w:r>
        <w:rPr>
          <w:color w:val="000000"/>
          <w:spacing w:val="0"/>
          <w:w w:val="100"/>
          <w:position w:val="0"/>
          <w:shd w:val="clear" w:color="auto" w:fill="auto"/>
          <w:lang w:val="en-US" w:eastAsia="en-US" w:bidi="en-US"/>
        </w:rPr>
        <w:t xml:space="preserve"> of 80 soldiers (led by a Centurion). Six centuries comprise a </w:t>
      </w:r>
      <w:r>
        <w:rPr>
          <w:i/>
          <w:iCs/>
          <w:color w:val="000000"/>
          <w:spacing w:val="0"/>
          <w:w w:val="100"/>
          <w:position w:val="0"/>
          <w:shd w:val="clear" w:color="auto" w:fill="auto"/>
          <w:lang w:val="en-US" w:eastAsia="en-US" w:bidi="en-US"/>
        </w:rPr>
        <w:t>cohort</w:t>
      </w:r>
      <w:r>
        <w:rPr>
          <w:color w:val="000000"/>
          <w:spacing w:val="0"/>
          <w:w w:val="100"/>
          <w:position w:val="0"/>
          <w:shd w:val="clear" w:color="auto" w:fill="auto"/>
          <w:lang w:val="en-US" w:eastAsia="en-US" w:bidi="en-US"/>
        </w:rPr>
        <w:t xml:space="preserve"> and 9-10 cohorts comprise a </w:t>
      </w:r>
      <w:r>
        <w:rPr>
          <w:i/>
          <w:iCs/>
          <w:color w:val="000000"/>
          <w:spacing w:val="0"/>
          <w:w w:val="100"/>
          <w:position w:val="0"/>
          <w:shd w:val="clear" w:color="auto" w:fill="auto"/>
          <w:lang w:val="en-US" w:eastAsia="en-US" w:bidi="en-US"/>
        </w:rPr>
        <w:t>legion</w:t>
      </w:r>
      <w:r>
        <w:rPr>
          <w:color w:val="000000"/>
          <w:spacing w:val="0"/>
          <w:w w:val="100"/>
          <w:position w:val="0"/>
          <w:shd w:val="clear" w:color="auto" w:fill="auto"/>
          <w:lang w:val="en-US" w:eastAsia="en-US" w:bidi="en-US"/>
        </w:rPr>
        <w:t xml:space="preserve"> (totaling 4,300-4,800 soldiers).</w:t>
      </w:r>
    </w:p>
    <w:p>
      <w:pPr>
        <w:widowControl w:val="0"/>
        <w:jc w:val="center"/>
        <w:rPr>
          <w:sz w:val="2"/>
          <w:szCs w:val="2"/>
        </w:rPr>
      </w:pPr>
      <w:r>
        <w:drawing>
          <wp:inline>
            <wp:extent cx="7620000" cy="4011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620000" cy="4011295"/>
                    </a:xfrm>
                    <a:prstGeom prst="rect"/>
                  </pic:spPr>
                </pic:pic>
              </a:graphicData>
            </a:graphic>
          </wp:inline>
        </w:drawing>
      </w:r>
    </w:p>
    <w:p>
      <w:pPr>
        <w:widowControl w:val="0"/>
        <w:spacing w:after="259" w:line="1" w:lineRule="exact"/>
      </w:pPr>
    </w:p>
    <w:p>
      <w:pPr>
        <w:pStyle w:val="Style5"/>
        <w:keepNext w:val="0"/>
        <w:keepLines w:val="0"/>
        <w:widowControl w:val="0"/>
        <w:shd w:val="clear" w:color="auto" w:fill="auto"/>
        <w:bidi w:val="0"/>
        <w:spacing w:before="0" w:after="460" w:line="240" w:lineRule="auto"/>
        <w:ind w:left="260" w:right="0" w:firstLine="0"/>
        <w:jc w:val="both"/>
      </w:pPr>
      <w:r>
        <w:rPr>
          <w:color w:val="000000"/>
          <w:spacing w:val="0"/>
          <w:w w:val="100"/>
          <w:position w:val="0"/>
          <w:shd w:val="clear" w:color="auto" w:fill="auto"/>
          <w:lang w:val="en-US" w:eastAsia="en-US" w:bidi="en-US"/>
        </w:rPr>
        <w:t>In battle, Legionaries are armed with a Gladius (a short, thrusting sword) and a Pilum- a javelin with a narrow metal shaft that ends in a small point. Pilum are designed to disable enemy shields- when thrown, the point penetrates the shield and the shaft bends, rendering the shield unusable.</w:t>
      </w:r>
    </w:p>
    <w:p>
      <w:pPr>
        <w:widowControl w:val="0"/>
        <w:jc w:val="left"/>
        <w:rPr>
          <w:sz w:val="2"/>
          <w:szCs w:val="2"/>
        </w:rPr>
      </w:pPr>
      <w:r>
        <w:drawing>
          <wp:inline>
            <wp:extent cx="585470" cy="6032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85470" cy="603250"/>
                    </a:xfrm>
                    <a:prstGeom prst="rect"/>
                  </pic:spPr>
                </pic:pic>
              </a:graphicData>
            </a:graphic>
          </wp:inline>
        </w:drawing>
      </w:r>
      <w:r>
        <w:br w:type="page"/>
      </w:r>
    </w:p>
    <w:p>
      <w:pPr>
        <w:pStyle w:val="Style5"/>
        <w:keepNext w:val="0"/>
        <w:keepLines w:val="0"/>
        <w:widowControl w:val="0"/>
        <w:shd w:val="clear" w:color="auto" w:fill="auto"/>
        <w:bidi w:val="0"/>
        <w:spacing w:before="0" w:line="240" w:lineRule="auto"/>
        <w:ind w:left="260" w:right="0" w:firstLine="0"/>
        <w:jc w:val="left"/>
      </w:pPr>
      <w:r>
        <w:rPr>
          <w:color w:val="000000"/>
          <w:spacing w:val="0"/>
          <w:w w:val="100"/>
          <w:position w:val="0"/>
          <w:shd w:val="clear" w:color="auto" w:fill="auto"/>
          <w:lang w:val="en-US" w:eastAsia="en-US" w:bidi="en-US"/>
        </w:rPr>
        <w:t xml:space="preserve">In addition to their mastery with weapons, Roman soldiers employed specialized tactics and formations, such as the </w:t>
      </w:r>
      <w:r>
        <w:rPr>
          <w:i/>
          <w:iCs/>
          <w:color w:val="000000"/>
          <w:spacing w:val="0"/>
          <w:w w:val="100"/>
          <w:position w:val="0"/>
          <w:shd w:val="clear" w:color="auto" w:fill="auto"/>
          <w:lang w:val="en-US" w:eastAsia="en-US" w:bidi="en-US"/>
        </w:rPr>
        <w:t>Testudo</w:t>
      </w:r>
      <w:r>
        <w:rPr>
          <w:color w:val="000000"/>
          <w:spacing w:val="0"/>
          <w:w w:val="100"/>
          <w:position w:val="0"/>
          <w:shd w:val="clear" w:color="auto" w:fill="auto"/>
          <w:lang w:val="en-US" w:eastAsia="en-US" w:bidi="en-US"/>
        </w:rPr>
        <w:t xml:space="preserve"> (tortoise formation). In a Testudo, soldiers in the front rank hold their shields in front of them, while those in subsequent ranks hold their shields above their heads. Slow moving, this protective ‘shell’ sacrifices speed for protection.</w:t>
      </w:r>
    </w:p>
    <w:p>
      <w:pPr>
        <w:pStyle w:val="Style5"/>
        <w:keepNext w:val="0"/>
        <w:keepLines w:val="0"/>
        <w:widowControl w:val="0"/>
        <w:shd w:val="clear" w:color="auto" w:fill="auto"/>
        <w:bidi w:val="0"/>
        <w:spacing w:before="0" w:after="0" w:line="240" w:lineRule="auto"/>
        <w:ind w:left="260" w:right="0" w:firstLine="0"/>
        <w:jc w:val="left"/>
        <w:sectPr>
          <w:footnotePr>
            <w:pos w:val="pageBottom"/>
            <w:numFmt w:val="decimal"/>
            <w:numRestart w:val="continuous"/>
          </w:footnotePr>
          <w:pgSz w:w="12240" w:h="15840"/>
          <w:pgMar w:top="390" w:right="120" w:bottom="0" w:left="120" w:header="0" w:footer="3" w:gutter="0"/>
          <w:pgNumType w:start="1"/>
          <w:cols w:space="720"/>
          <w:noEndnote/>
          <w:rtlGutter w:val="0"/>
          <w:docGrid w:linePitch="360"/>
        </w:sectPr>
      </w:pPr>
      <w:r>
        <w:rPr>
          <w:color w:val="000000"/>
          <w:spacing w:val="0"/>
          <w:w w:val="100"/>
          <w:position w:val="0"/>
          <w:shd w:val="clear" w:color="auto" w:fill="auto"/>
          <w:lang w:val="en-US" w:eastAsia="en-US" w:bidi="en-US"/>
        </w:rPr>
        <w:t>Life for Legionaries is far from easy. Punishments are severe, with minor infractions resulting in floggings and reduction in rank, while major infractions often leading to death. When not on campaign, soldiers frequently contribute on infrastructure projects, such as building roads.</w:t>
      </w: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63" w:right="0" w:bottom="0" w:left="0" w:header="0" w:footer="3" w:gutter="0"/>
          <w:cols w:space="720"/>
          <w:noEndnote/>
          <w:rtlGutter w:val="0"/>
          <w:docGrid w:linePitch="360"/>
        </w:sectPr>
      </w:pP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Signs and Sigils: </w:t>
      </w:r>
      <w:r>
        <w:rPr>
          <w:color w:val="000000"/>
          <w:spacing w:val="0"/>
          <w:w w:val="100"/>
          <w:position w:val="0"/>
          <w:shd w:val="clear" w:color="auto" w:fill="auto"/>
          <w:lang w:val="en-US" w:eastAsia="en-US" w:bidi="en-US"/>
        </w:rPr>
        <w:t>Contrary to the rote discipline and sanitized standardization of the Roman military structure, the average Roman is quite superstitious. Haruspex provide an important service in this area- sacrificing animals and reading futures yet to come from the creature’s entrails.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From the wealthiest </w:t>
      </w:r>
      <w:r>
        <w:rPr>
          <w:i/>
          <w:iCs/>
          <w:color w:val="000000"/>
          <w:spacing w:val="0"/>
          <w:w w:val="100"/>
          <w:position w:val="0"/>
          <w:shd w:val="clear" w:color="auto" w:fill="auto"/>
          <w:lang w:val="en-US" w:eastAsia="en-US" w:bidi="en-US"/>
        </w:rPr>
        <w:t>patrician</w:t>
      </w:r>
      <w:r>
        <w:rPr>
          <w:color w:val="000000"/>
          <w:spacing w:val="0"/>
          <w:w w:val="100"/>
          <w:position w:val="0"/>
          <w:shd w:val="clear" w:color="auto" w:fill="auto"/>
          <w:lang w:val="en-US" w:eastAsia="en-US" w:bidi="en-US"/>
        </w:rPr>
        <w:t xml:space="preserve">, down to the lowliest </w:t>
      </w:r>
      <w:r>
        <w:rPr>
          <w:i/>
          <w:iCs/>
          <w:color w:val="000000"/>
          <w:spacing w:val="0"/>
          <w:w w:val="100"/>
          <w:position w:val="0"/>
          <w:shd w:val="clear" w:color="auto" w:fill="auto"/>
          <w:lang w:val="en-US" w:eastAsia="en-US" w:bidi="en-US"/>
        </w:rPr>
        <w:t>plebian</w:t>
      </w:r>
      <w:r>
        <w:rPr>
          <w:color w:val="000000"/>
          <w:spacing w:val="0"/>
          <w:w w:val="100"/>
          <w:position w:val="0"/>
          <w:shd w:val="clear" w:color="auto" w:fill="auto"/>
          <w:lang w:val="en-US" w:eastAsia="en-US" w:bidi="en-US"/>
        </w:rPr>
        <w:t>, Haruspex provide a key service, identifying portents and offering guidance on topics ranging from petty disputes and family drama to political gambits and international policy.</w:t>
      </w:r>
    </w:p>
    <w:p>
      <w:pPr>
        <w:pStyle w:val="Style9"/>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Haruspex</w:t>
      </w:r>
    </w:p>
    <w:p>
      <w:pPr>
        <w:pStyle w:val="Style11"/>
        <w:keepNext w:val="0"/>
        <w:keepLines w:val="0"/>
        <w:widowControl w:val="0"/>
        <w:pBdr>
          <w:bottom w:val="single" w:sz="4" w:space="0" w:color="auto"/>
        </w:pBdr>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Medium humanoid, ony alignment</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i w:val="0"/>
          <w:iCs w:val="0"/>
          <w:color w:val="000000"/>
          <w:spacing w:val="0"/>
          <w:w w:val="100"/>
          <w:position w:val="0"/>
          <w:sz w:val="19"/>
          <w:szCs w:val="19"/>
          <w:shd w:val="clear" w:color="auto" w:fill="auto"/>
          <w:lang w:val="en-US" w:eastAsia="en-US" w:bidi="en-US"/>
        </w:rPr>
        <w:t xml:space="preserve">Armor </w:t>
      </w:r>
      <w:r>
        <w:rPr>
          <w:i w:val="0"/>
          <w:iCs w:val="0"/>
          <w:color w:val="000000"/>
          <w:spacing w:val="0"/>
          <w:w w:val="100"/>
          <w:position w:val="0"/>
          <w:sz w:val="19"/>
          <w:szCs w:val="19"/>
          <w:shd w:val="clear" w:color="auto" w:fill="auto"/>
          <w:lang w:val="en-US" w:eastAsia="en-US" w:bidi="en-US"/>
        </w:rPr>
        <w:t xml:space="preserve">Class 10 </w:t>
      </w:r>
      <w:r>
        <w:rPr>
          <w:i w:val="0"/>
          <w:iCs w:val="0"/>
          <w:color w:val="000000"/>
          <w:spacing w:val="0"/>
          <w:w w:val="100"/>
          <w:position w:val="0"/>
          <w:sz w:val="19"/>
          <w:szCs w:val="19"/>
          <w:shd w:val="clear" w:color="auto" w:fill="auto"/>
          <w:lang w:val="en-US" w:eastAsia="en-US" w:bidi="en-US"/>
        </w:rPr>
        <w:t>(padded armor)</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i w:val="0"/>
          <w:iCs w:val="0"/>
          <w:color w:val="000000"/>
          <w:spacing w:val="0"/>
          <w:w w:val="100"/>
          <w:position w:val="0"/>
          <w:sz w:val="19"/>
          <w:szCs w:val="19"/>
          <w:shd w:val="clear" w:color="auto" w:fill="auto"/>
          <w:lang w:val="en-US" w:eastAsia="en-US" w:bidi="en-US"/>
        </w:rPr>
        <w:t xml:space="preserve">Hit Points </w:t>
      </w:r>
      <w:r>
        <w:rPr>
          <w:i w:val="0"/>
          <w:iCs w:val="0"/>
          <w:color w:val="000000"/>
          <w:spacing w:val="0"/>
          <w:w w:val="100"/>
          <w:position w:val="0"/>
          <w:sz w:val="19"/>
          <w:szCs w:val="19"/>
          <w:shd w:val="clear" w:color="auto" w:fill="auto"/>
          <w:lang w:val="en-US" w:eastAsia="en-US" w:bidi="en-US"/>
        </w:rPr>
        <w:t>36</w:t>
      </w:r>
      <w:r>
        <w:rPr>
          <w:i w:val="0"/>
          <w:iCs w:val="0"/>
          <w:color w:val="000000"/>
          <w:spacing w:val="0"/>
          <w:w w:val="100"/>
          <w:position w:val="0"/>
          <w:sz w:val="19"/>
          <w:szCs w:val="19"/>
          <w:shd w:val="clear" w:color="auto" w:fill="auto"/>
          <w:lang w:val="en-US" w:eastAsia="en-US" w:bidi="en-US"/>
        </w:rPr>
        <w:t>{8d8)</w:t>
      </w:r>
    </w:p>
    <w:p>
      <w:pPr>
        <w:pStyle w:val="Style11"/>
        <w:keepNext w:val="0"/>
        <w:keepLines w:val="0"/>
        <w:widowControl w:val="0"/>
        <w:pBdr>
          <w:bottom w:val="single" w:sz="4" w:space="0" w:color="auto"/>
        </w:pBdr>
        <w:shd w:val="clear" w:color="auto" w:fill="auto"/>
        <w:bidi w:val="0"/>
        <w:spacing w:before="0" w:after="360" w:line="240" w:lineRule="auto"/>
        <w:ind w:left="0" w:right="0" w:firstLine="0"/>
        <w:jc w:val="left"/>
        <w:rPr>
          <w:sz w:val="19"/>
          <w:szCs w:val="19"/>
        </w:rPr>
      </w:pPr>
      <w:r>
        <w:rPr>
          <w:b/>
          <w:bCs/>
          <w:i w:val="0"/>
          <w:iCs w:val="0"/>
          <w:color w:val="000000"/>
          <w:spacing w:val="0"/>
          <w:w w:val="100"/>
          <w:position w:val="0"/>
          <w:sz w:val="19"/>
          <w:szCs w:val="19"/>
          <w:shd w:val="clear" w:color="auto" w:fill="auto"/>
          <w:lang w:val="en-US" w:eastAsia="en-US" w:bidi="en-US"/>
        </w:rPr>
        <w:t xml:space="preserve">Speed </w:t>
      </w:r>
      <w:r>
        <w:rPr>
          <w:i w:val="0"/>
          <w:iCs w:val="0"/>
          <w:color w:val="000000"/>
          <w:spacing w:val="0"/>
          <w:w w:val="100"/>
          <w:position w:val="0"/>
          <w:sz w:val="19"/>
          <w:szCs w:val="19"/>
          <w:shd w:val="clear" w:color="auto" w:fill="auto"/>
          <w:lang w:val="en-US" w:eastAsia="en-US" w:bidi="en-US"/>
        </w:rPr>
        <w:t xml:space="preserve">30 </w:t>
      </w:r>
      <w:r>
        <w:rPr>
          <w:i w:val="0"/>
          <w:iCs w:val="0"/>
          <w:color w:val="000000"/>
          <w:spacing w:val="0"/>
          <w:w w:val="100"/>
          <w:position w:val="0"/>
          <w:sz w:val="19"/>
          <w:szCs w:val="19"/>
          <w:shd w:val="clear" w:color="auto" w:fill="auto"/>
          <w:lang w:val="en-US" w:eastAsia="en-US" w:bidi="en-US"/>
        </w:rPr>
        <w:t>ft.</w:t>
      </w:r>
    </w:p>
    <w:p>
      <w:pPr>
        <w:pStyle w:val="Style16"/>
        <w:keepNext w:val="0"/>
        <w:keepLines w:val="0"/>
        <w:widowControl w:val="0"/>
        <w:shd w:val="clear" w:color="auto" w:fill="auto"/>
        <w:tabs>
          <w:tab w:pos="1144" w:val="left"/>
          <w:tab w:pos="2027" w:val="left"/>
          <w:tab w:pos="2958" w:val="left"/>
          <w:tab w:pos="3894" w:val="left"/>
        </w:tabs>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STR</w:t>
        <w:tab/>
        <w:t>DEX</w:t>
        <w:tab/>
        <w:t>CON</w:t>
        <w:tab/>
        <w:t>INT</w:t>
        <w:tab/>
        <w:t>WIS CHA</w:t>
      </w:r>
    </w:p>
    <w:p>
      <w:pPr>
        <w:pStyle w:val="Style19"/>
        <w:keepNext w:val="0"/>
        <w:keepLines w:val="0"/>
        <w:widowControl w:val="0"/>
        <w:shd w:val="clear" w:color="auto" w:fill="auto"/>
        <w:tabs>
          <w:tab w:pos="1144" w:val="left"/>
          <w:tab w:pos="2027" w:val="left"/>
          <w:tab w:pos="2958" w:val="left"/>
          <w:tab w:pos="3894" w:val="left"/>
          <w:tab w:pos="4787" w:val="left"/>
        </w:tabs>
        <w:bidi w:val="0"/>
        <w:spacing w:before="0" w:line="240" w:lineRule="auto"/>
        <w:ind w:left="0" w:right="0"/>
        <w:jc w:val="both"/>
        <w:rPr>
          <w:sz w:val="17"/>
          <w:szCs w:val="17"/>
        </w:rPr>
      </w:pPr>
      <w:r>
        <w:rPr>
          <w:color w:val="000000"/>
          <w:spacing w:val="0"/>
          <w:w w:val="100"/>
          <w:position w:val="0"/>
          <w:sz w:val="19"/>
          <w:szCs w:val="19"/>
          <w:shd w:val="clear" w:color="auto" w:fill="auto"/>
          <w:lang w:val="en-US" w:eastAsia="en-US" w:bidi="en-US"/>
        </w:rPr>
        <w:t>7 (-2)</w:t>
        <w:tab/>
        <w:t>9(-1)</w:t>
        <w:tab/>
        <w:t>11 (+0)</w:t>
        <w:tab/>
      </w:r>
      <w:r>
        <w:rPr>
          <w:rFonts w:ascii="Arial" w:eastAsia="Arial" w:hAnsi="Arial" w:cs="Arial"/>
          <w:color w:val="000000"/>
          <w:spacing w:val="0"/>
          <w:w w:val="100"/>
          <w:position w:val="0"/>
          <w:sz w:val="17"/>
          <w:szCs w:val="17"/>
          <w:shd w:val="clear" w:color="auto" w:fill="auto"/>
          <w:lang w:val="en-US" w:eastAsia="en-US" w:bidi="en-US"/>
        </w:rPr>
        <w:t>13(4-1)</w:t>
        <w:tab/>
      </w:r>
      <w:r>
        <w:rPr>
          <w:color w:val="000000"/>
          <w:spacing w:val="0"/>
          <w:w w:val="100"/>
          <w:position w:val="0"/>
          <w:sz w:val="19"/>
          <w:szCs w:val="19"/>
          <w:shd w:val="clear" w:color="auto" w:fill="auto"/>
          <w:lang w:val="en-US" w:eastAsia="en-US" w:bidi="en-US"/>
        </w:rPr>
        <w:t>-5(4-2)</w:t>
        <w:tab/>
      </w:r>
      <w:r>
        <w:rPr>
          <w:rFonts w:ascii="Arial" w:eastAsia="Arial" w:hAnsi="Arial" w:cs="Arial"/>
          <w:color w:val="000000"/>
          <w:spacing w:val="0"/>
          <w:w w:val="100"/>
          <w:position w:val="0"/>
          <w:sz w:val="17"/>
          <w:szCs w:val="17"/>
          <w:shd w:val="clear" w:color="auto" w:fill="auto"/>
          <w:lang w:val="en-US" w:eastAsia="en-US" w:bidi="en-US"/>
        </w:rPr>
        <w:t>12(+1)</w:t>
      </w:r>
    </w:p>
    <w:p>
      <w:pPr>
        <w:pStyle w:val="Style16"/>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 xml:space="preserve">Wis </w:t>
      </w:r>
      <w:r>
        <w:rPr>
          <w:color w:val="000000"/>
          <w:spacing w:val="0"/>
          <w:w w:val="100"/>
          <w:position w:val="0"/>
          <w:shd w:val="clear" w:color="auto" w:fill="auto"/>
          <w:lang w:val="en-US" w:eastAsia="en-US" w:bidi="en-US"/>
        </w:rPr>
        <w:t>+4</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Religion -3</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 xml:space="preserve">passive </w:t>
      </w:r>
      <w:r>
        <w:rPr>
          <w:color w:val="000000"/>
          <w:spacing w:val="0"/>
          <w:w w:val="100"/>
          <w:position w:val="0"/>
          <w:shd w:val="clear" w:color="auto" w:fill="auto"/>
          <w:lang w:val="en-US" w:eastAsia="en-US" w:bidi="en-US"/>
        </w:rPr>
        <w:t>Perception 1</w:t>
      </w:r>
      <w:r>
        <w:rPr>
          <w:color w:val="000000"/>
          <w:spacing w:val="0"/>
          <w:w w:val="100"/>
          <w:position w:val="0"/>
          <w:shd w:val="clear" w:color="auto" w:fill="auto"/>
          <w:lang w:val="en-US" w:eastAsia="en-US" w:bidi="en-US"/>
        </w:rPr>
        <w:t>2</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16"/>
        <w:keepNext w:val="0"/>
        <w:keepLines w:val="0"/>
        <w:widowControl w:val="0"/>
        <w:pBdr>
          <w:bottom w:val="single" w:sz="4" w:space="0" w:color="auto"/>
        </w:pBdr>
        <w:shd w:val="clear" w:color="auto" w:fill="auto"/>
        <w:bidi w:val="0"/>
        <w:spacing w:before="0" w:after="56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ru-RU" w:eastAsia="ru-RU" w:bidi="ru-RU"/>
        </w:rPr>
        <w:t xml:space="preserve">11/2 </w:t>
      </w:r>
      <w:r>
        <w:rPr>
          <w:color w:val="000000"/>
          <w:spacing w:val="0"/>
          <w:w w:val="100"/>
          <w:position w:val="0"/>
          <w:shd w:val="clear" w:color="auto" w:fill="auto"/>
          <w:lang w:val="en-US" w:eastAsia="en-US" w:bidi="en-US"/>
        </w:rPr>
        <w:t>(100 XP)</w:t>
      </w:r>
    </w:p>
    <w:p>
      <w:pPr>
        <w:pStyle w:val="Style2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Actions</w:t>
      </w:r>
    </w:p>
    <w:p>
      <w:pPr>
        <w:pStyle w:val="Style16"/>
        <w:keepNext w:val="0"/>
        <w:keepLines w:val="0"/>
        <w:widowControl w:val="0"/>
        <w:shd w:val="clear" w:color="auto" w:fill="auto"/>
        <w:bidi w:val="0"/>
        <w:spacing w:before="0" w:after="200" w:line="240" w:lineRule="auto"/>
        <w:ind w:left="0" w:right="0" w:firstLine="0"/>
        <w:jc w:val="left"/>
      </w:pPr>
      <w:r>
        <w:rPr>
          <w:b/>
          <w:bCs/>
          <w:i/>
          <w:iCs/>
          <w:color w:val="000000"/>
          <w:spacing w:val="0"/>
          <w:w w:val="100"/>
          <w:position w:val="0"/>
          <w:shd w:val="clear" w:color="auto" w:fill="auto"/>
          <w:lang w:val="en-US" w:eastAsia="en-US" w:bidi="en-US"/>
        </w:rPr>
        <w:t>Spellcasting.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Haruspex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a 4th-level spellcaster. Its spellcasting ability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Wisdom (spell save DC 12, </w:t>
      </w:r>
      <w:r>
        <w:rPr>
          <w:color w:val="000000"/>
          <w:spacing w:val="0"/>
          <w:w w:val="100"/>
          <w:position w:val="0"/>
          <w:shd w:val="clear" w:color="auto" w:fill="auto"/>
          <w:lang w:val="en-US" w:eastAsia="en-US" w:bidi="en-US"/>
        </w:rPr>
        <w:t xml:space="preserve">+4 to </w:t>
      </w:r>
      <w:r>
        <w:rPr>
          <w:color w:val="000000"/>
          <w:spacing w:val="0"/>
          <w:w w:val="100"/>
          <w:position w:val="0"/>
          <w:shd w:val="clear" w:color="auto" w:fill="auto"/>
          <w:lang w:val="en-US" w:eastAsia="en-US" w:bidi="en-US"/>
        </w:rPr>
        <w:t>hit with spell attacks). The Haruspex has the following Divination spells prepared:</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Cantrips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will): </w:t>
      </w:r>
      <w:r>
        <w:rPr>
          <w:i/>
          <w:iCs/>
          <w:color w:val="000000"/>
          <w:spacing w:val="0"/>
          <w:w w:val="100"/>
          <w:position w:val="0"/>
          <w:shd w:val="clear" w:color="auto" w:fill="auto"/>
          <w:lang w:val="en-US" w:eastAsia="en-US" w:bidi="en-US"/>
        </w:rPr>
        <w:t>Guidance. True Strike</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1st level </w:t>
      </w: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slots): </w:t>
      </w:r>
      <w:r>
        <w:rPr>
          <w:i/>
          <w:iCs/>
          <w:color w:val="000000"/>
          <w:spacing w:val="0"/>
          <w:w w:val="100"/>
          <w:position w:val="0"/>
          <w:shd w:val="clear" w:color="auto" w:fill="auto"/>
          <w:lang w:val="en-US" w:eastAsia="en-US" w:bidi="en-US"/>
        </w:rPr>
        <w:t>Gift of Alacrity, Hunter's Mark, Identify</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2nd level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slots): </w:t>
      </w:r>
      <w:r>
        <w:rPr>
          <w:i/>
          <w:iCs/>
          <w:color w:val="000000"/>
          <w:spacing w:val="0"/>
          <w:w w:val="100"/>
          <w:position w:val="0"/>
          <w:shd w:val="clear" w:color="auto" w:fill="auto"/>
          <w:lang w:val="en-US" w:eastAsia="en-US" w:bidi="en-US"/>
        </w:rPr>
        <w:t xml:space="preserve">Augury, Mind Spike, </w:t>
      </w:r>
      <w:r>
        <w:rPr>
          <w:i/>
          <w:iCs/>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Invisibility</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3rd level (2 slots): </w:t>
      </w:r>
      <w:r>
        <w:rPr>
          <w:i/>
          <w:iCs/>
          <w:color w:val="000000"/>
          <w:spacing w:val="0"/>
          <w:w w:val="100"/>
          <w:position w:val="0"/>
          <w:shd w:val="clear" w:color="auto" w:fill="auto"/>
          <w:lang w:val="en-US" w:eastAsia="en-US" w:bidi="en-US"/>
        </w:rPr>
        <w:t>Clairvoyance</w:t>
      </w:r>
    </w:p>
    <w:p>
      <w:pPr>
        <w:pStyle w:val="Style16"/>
        <w:keepNext w:val="0"/>
        <w:keepLines w:val="0"/>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63" w:right="514" w:bottom="0" w:left="360" w:header="0" w:footer="3" w:gutter="0"/>
          <w:cols w:num="2" w:space="211"/>
          <w:noEndnote/>
          <w:rtlGutter w:val="0"/>
          <w:docGrid w:linePitch="360"/>
        </w:sectPr>
      </w:pPr>
      <w:r>
        <w:rPr>
          <w:b/>
          <w:bCs/>
          <w:i/>
          <w:iCs/>
          <w:color w:val="000000"/>
          <w:spacing w:val="0"/>
          <w:w w:val="100"/>
          <w:position w:val="0"/>
          <w:shd w:val="clear" w:color="auto" w:fill="auto"/>
          <w:lang w:val="en-US" w:eastAsia="en-US" w:bidi="en-US"/>
        </w:rPr>
        <w:t xml:space="preserve">Dagger.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4-1 to </w:t>
      </w:r>
      <w:r>
        <w:rPr>
          <w:color w:val="000000"/>
          <w:spacing w:val="0"/>
          <w:w w:val="100"/>
          <w:position w:val="0"/>
          <w:shd w:val="clear" w:color="auto" w:fill="auto"/>
          <w:lang w:val="en-US" w:eastAsia="en-US" w:bidi="en-US"/>
        </w:rPr>
        <w:t xml:space="preserve">hit, reach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 </w:t>
      </w:r>
      <w:r>
        <w:rPr>
          <w:b/>
          <w:bCs/>
          <w:color w:val="000000"/>
          <w:spacing w:val="0"/>
          <w:w w:val="100"/>
          <w:position w:val="0"/>
          <w:shd w:val="clear" w:color="auto" w:fill="auto"/>
          <w:lang w:val="en-US" w:eastAsia="en-US" w:bidi="en-US"/>
        </w:rPr>
        <w:t xml:space="preserve">(Id4 </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 slashing </w:t>
      </w:r>
      <w:r>
        <w:rPr>
          <w:b/>
          <w:bCs/>
          <w:color w:val="000000"/>
          <w:spacing w:val="0"/>
          <w:w w:val="100"/>
          <w:position w:val="0"/>
          <w:shd w:val="clear" w:color="auto" w:fill="auto"/>
          <w:lang w:val="en-US" w:eastAsia="en-US" w:bidi="en-US"/>
        </w:rPr>
        <w:t>damage.</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63" w:right="0" w:bottom="0"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0</wp:posOffset>
            </wp:positionH>
            <wp:positionV relativeFrom="paragraph">
              <wp:posOffset>12700</wp:posOffset>
            </wp:positionV>
            <wp:extent cx="591185" cy="6159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591185" cy="615950"/>
                    </a:xfrm>
                    <a:prstGeom prst="rect"/>
                  </pic:spPr>
                </pic:pic>
              </a:graphicData>
            </a:graphic>
          </wp:anchor>
        </w:drawing>
      </w:r>
    </w:p>
    <w:p>
      <w:pPr>
        <w:widowControl w:val="0"/>
        <w:spacing w:after="604" w:line="1" w:lineRule="exact"/>
      </w:pPr>
    </w:p>
    <w:p>
      <w:pPr>
        <w:widowControl w:val="0"/>
        <w:spacing w:line="1" w:lineRule="exact"/>
      </w:pPr>
    </w:p>
    <w:sectPr>
      <w:footnotePr>
        <w:pos w:val="pageBottom"/>
        <w:numFmt w:val="decimal"/>
        <w:numRestart w:val="continuous"/>
      </w:footnotePr>
      <w:type w:val="continuous"/>
      <w:pgSz w:w="12240" w:h="15840"/>
      <w:pgMar w:top="1163" w:right="120" w:bottom="0" w:left="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Bookman Old Style" w:eastAsia="Bookman Old Style" w:hAnsi="Bookman Old Style" w:cs="Bookman Old Style"/>
      <w:b/>
      <w:bCs/>
      <w:i w:val="0"/>
      <w:iCs w:val="0"/>
      <w:smallCaps w:val="0"/>
      <w:strike w:val="0"/>
      <w:sz w:val="48"/>
      <w:szCs w:val="48"/>
      <w:u w:val="none"/>
    </w:rPr>
  </w:style>
  <w:style w:type="character" w:customStyle="1" w:styleId="CharStyle6">
    <w:name w:val="Body text_"/>
    <w:basedOn w:val="DefaultParagraphFont"/>
    <w:link w:val="Style5"/>
    <w:rPr>
      <w:rFonts w:ascii="Bookman Old Style" w:eastAsia="Bookman Old Style" w:hAnsi="Bookman Old Style" w:cs="Bookman Old Style"/>
      <w:b w:val="0"/>
      <w:bCs w:val="0"/>
      <w:i w:val="0"/>
      <w:iCs w:val="0"/>
      <w:smallCaps w:val="0"/>
      <w:strike w:val="0"/>
      <w:sz w:val="32"/>
      <w:szCs w:val="32"/>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strike w:val="0"/>
      <w:sz w:val="30"/>
      <w:szCs w:val="30"/>
      <w:u w:val="none"/>
    </w:rPr>
  </w:style>
  <w:style w:type="character" w:customStyle="1" w:styleId="CharStyle12">
    <w:name w:val="Body text (3)_"/>
    <w:basedOn w:val="DefaultParagraphFont"/>
    <w:link w:val="Style11"/>
    <w:rPr>
      <w:rFonts w:ascii="Arial" w:eastAsia="Arial" w:hAnsi="Arial" w:cs="Arial"/>
      <w:b w:val="0"/>
      <w:bCs w:val="0"/>
      <w:i/>
      <w:iCs/>
      <w:smallCaps w:val="0"/>
      <w:strike w:val="0"/>
      <w:sz w:val="18"/>
      <w:szCs w:val="18"/>
      <w:u w:val="none"/>
    </w:rPr>
  </w:style>
  <w:style w:type="character" w:customStyle="1" w:styleId="CharStyle17">
    <w:name w:val="Body text (2)_"/>
    <w:basedOn w:val="DefaultParagraphFont"/>
    <w:link w:val="Style16"/>
    <w:rPr>
      <w:rFonts w:ascii="Arial" w:eastAsia="Arial" w:hAnsi="Arial" w:cs="Arial"/>
      <w:b w:val="0"/>
      <w:bCs w:val="0"/>
      <w:i w:val="0"/>
      <w:iCs w:val="0"/>
      <w:smallCaps w:val="0"/>
      <w:strike w:val="0"/>
      <w:sz w:val="19"/>
      <w:szCs w:val="19"/>
      <w:u w:val="none"/>
    </w:rPr>
  </w:style>
  <w:style w:type="character" w:customStyle="1" w:styleId="CharStyle20">
    <w:name w:val="Body text (4)_"/>
    <w:basedOn w:val="DefaultParagraphFont"/>
    <w:link w:val="Style19"/>
    <w:rPr>
      <w:rFonts w:ascii="Times New Roman" w:eastAsia="Times New Roman" w:hAnsi="Times New Roman" w:cs="Times New Roman"/>
      <w:b w:val="0"/>
      <w:bCs w:val="0"/>
      <w:i w:val="0"/>
      <w:iCs w:val="0"/>
      <w:smallCaps w:val="0"/>
      <w:strike w:val="0"/>
      <w:sz w:val="19"/>
      <w:szCs w:val="19"/>
      <w:u w:val="none"/>
    </w:rPr>
  </w:style>
  <w:style w:type="character" w:customStyle="1" w:styleId="CharStyle27">
    <w:name w:val="Body text (6)_"/>
    <w:basedOn w:val="DefaultParagraphFont"/>
    <w:link w:val="Style26"/>
    <w:rPr>
      <w:rFonts w:ascii="Arial" w:eastAsia="Arial" w:hAnsi="Arial" w:cs="Arial"/>
      <w:b w:val="0"/>
      <w:bCs w:val="0"/>
      <w:i w:val="0"/>
      <w:iCs w:val="0"/>
      <w:smallCaps/>
      <w:strike w:val="0"/>
      <w:sz w:val="28"/>
      <w:szCs w:val="28"/>
      <w:u w:val="none"/>
    </w:rPr>
  </w:style>
  <w:style w:type="paragraph" w:customStyle="1" w:styleId="Style3">
    <w:name w:val="Heading #1"/>
    <w:basedOn w:val="Normal"/>
    <w:link w:val="CharStyle4"/>
    <w:pPr>
      <w:widowControl w:val="0"/>
      <w:shd w:val="clear" w:color="auto" w:fill="auto"/>
      <w:spacing w:after="220"/>
      <w:ind w:firstLine="260"/>
      <w:outlineLvl w:val="0"/>
    </w:pPr>
    <w:rPr>
      <w:rFonts w:ascii="Bookman Old Style" w:eastAsia="Bookman Old Style" w:hAnsi="Bookman Old Style" w:cs="Bookman Old Style"/>
      <w:b/>
      <w:bCs/>
      <w:i w:val="0"/>
      <w:iCs w:val="0"/>
      <w:smallCaps w:val="0"/>
      <w:strike w:val="0"/>
      <w:sz w:val="48"/>
      <w:szCs w:val="48"/>
      <w:u w:val="none"/>
    </w:rPr>
  </w:style>
  <w:style w:type="paragraph" w:styleId="Style5">
    <w:name w:val="Body text"/>
    <w:basedOn w:val="Normal"/>
    <w:link w:val="CharStyle6"/>
    <w:qFormat/>
    <w:pPr>
      <w:widowControl w:val="0"/>
      <w:shd w:val="clear" w:color="auto" w:fill="auto"/>
      <w:spacing w:after="380"/>
    </w:pPr>
    <w:rPr>
      <w:rFonts w:ascii="Bookman Old Style" w:eastAsia="Bookman Old Style" w:hAnsi="Bookman Old Style" w:cs="Bookman Old Style"/>
      <w:b w:val="0"/>
      <w:bCs w:val="0"/>
      <w:i w:val="0"/>
      <w:iCs w:val="0"/>
      <w:smallCaps w:val="0"/>
      <w:strike w:val="0"/>
      <w:sz w:val="32"/>
      <w:szCs w:val="32"/>
      <w:u w:val="none"/>
    </w:rPr>
  </w:style>
  <w:style w:type="paragraph" w:customStyle="1" w:styleId="Style9">
    <w:name w:val="Body text (5)"/>
    <w:basedOn w:val="Normal"/>
    <w:link w:val="CharStyle10"/>
    <w:pPr>
      <w:widowControl w:val="0"/>
      <w:shd w:val="clear" w:color="auto" w:fill="auto"/>
    </w:pPr>
    <w:rPr>
      <w:rFonts w:ascii="Times New Roman" w:eastAsia="Times New Roman" w:hAnsi="Times New Roman" w:cs="Times New Roman"/>
      <w:b w:val="0"/>
      <w:bCs w:val="0"/>
      <w:i w:val="0"/>
      <w:iCs w:val="0"/>
      <w:smallCaps/>
      <w:strike w:val="0"/>
      <w:sz w:val="30"/>
      <w:szCs w:val="30"/>
      <w:u w:val="none"/>
    </w:rPr>
  </w:style>
  <w:style w:type="paragraph" w:customStyle="1" w:styleId="Style11">
    <w:name w:val="Body text (3)"/>
    <w:basedOn w:val="Normal"/>
    <w:link w:val="CharStyle12"/>
    <w:pPr>
      <w:widowControl w:val="0"/>
      <w:shd w:val="clear" w:color="auto" w:fill="auto"/>
      <w:spacing w:after="180"/>
    </w:pPr>
    <w:rPr>
      <w:rFonts w:ascii="Arial" w:eastAsia="Arial" w:hAnsi="Arial" w:cs="Arial"/>
      <w:b w:val="0"/>
      <w:bCs w:val="0"/>
      <w:i/>
      <w:iCs/>
      <w:smallCaps w:val="0"/>
      <w:strike w:val="0"/>
      <w:sz w:val="18"/>
      <w:szCs w:val="18"/>
      <w:u w:val="none"/>
    </w:rPr>
  </w:style>
  <w:style w:type="paragraph" w:customStyle="1" w:styleId="Style16">
    <w:name w:val="Body text (2)"/>
    <w:basedOn w:val="Normal"/>
    <w:link w:val="CharStyle17"/>
    <w:pPr>
      <w:widowControl w:val="0"/>
      <w:shd w:val="clear" w:color="auto" w:fill="auto"/>
    </w:pPr>
    <w:rPr>
      <w:rFonts w:ascii="Arial" w:eastAsia="Arial" w:hAnsi="Arial" w:cs="Arial"/>
      <w:b w:val="0"/>
      <w:bCs w:val="0"/>
      <w:i w:val="0"/>
      <w:iCs w:val="0"/>
      <w:smallCaps w:val="0"/>
      <w:strike w:val="0"/>
      <w:sz w:val="19"/>
      <w:szCs w:val="19"/>
      <w:u w:val="none"/>
    </w:rPr>
  </w:style>
  <w:style w:type="paragraph" w:customStyle="1" w:styleId="Style19">
    <w:name w:val="Body text (4)"/>
    <w:basedOn w:val="Normal"/>
    <w:link w:val="CharStyle20"/>
    <w:pPr>
      <w:widowControl w:val="0"/>
      <w:shd w:val="clear" w:color="auto" w:fill="auto"/>
      <w:spacing w:after="360"/>
      <w:ind w:firstLine="280"/>
    </w:pPr>
    <w:rPr>
      <w:rFonts w:ascii="Times New Roman" w:eastAsia="Times New Roman" w:hAnsi="Times New Roman" w:cs="Times New Roman"/>
      <w:b w:val="0"/>
      <w:bCs w:val="0"/>
      <w:i w:val="0"/>
      <w:iCs w:val="0"/>
      <w:smallCaps w:val="0"/>
      <w:strike w:val="0"/>
      <w:sz w:val="19"/>
      <w:szCs w:val="19"/>
      <w:u w:val="none"/>
    </w:rPr>
  </w:style>
  <w:style w:type="paragraph" w:customStyle="1" w:styleId="Style26">
    <w:name w:val="Body text (6)"/>
    <w:basedOn w:val="Normal"/>
    <w:link w:val="CharStyle27"/>
    <w:pPr>
      <w:widowControl w:val="0"/>
      <w:shd w:val="clear" w:color="auto" w:fill="auto"/>
      <w:spacing w:after="360"/>
    </w:pPr>
    <w:rPr>
      <w:rFonts w:ascii="Arial" w:eastAsia="Arial" w:hAnsi="Arial" w:cs="Arial"/>
      <w:b w:val="0"/>
      <w:bCs w:val="0"/>
      <w:i w:val="0"/>
      <w:iCs w:val="0"/>
      <w:smallCaps/>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Ancient Warriors Preview - Hoplites</dc:title>
  <dc:subject/>
  <dc:creator>Joseph Thompson</dc:creator>
  <cp:keywords/>
</cp:coreProperties>
</file>