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759E" w:rsidRPr="00B0759E" w:rsidRDefault="00B0759E" w:rsidP="00B0759E">
      <w:pPr>
        <w:spacing w:after="300" w:line="660" w:lineRule="atLeast"/>
        <w:outlineLvl w:val="0"/>
        <w:rPr>
          <w:rFonts w:ascii="Arial" w:eastAsia="Times New Roman" w:hAnsi="Arial" w:cs="Arial"/>
          <w:b/>
          <w:bCs/>
          <w:color w:val="000000"/>
          <w:spacing w:val="8"/>
          <w:kern w:val="36"/>
          <w:sz w:val="57"/>
          <w:szCs w:val="57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pacing w:val="8"/>
          <w:kern w:val="36"/>
          <w:sz w:val="57"/>
          <w:szCs w:val="57"/>
          <w:lang w:eastAsia="ru-RU"/>
        </w:rPr>
        <w:t>Как превратить непонятный отчет в удобную сводную таблицу</w:t>
      </w:r>
    </w:p>
    <w:p w:rsidR="00B0759E" w:rsidRPr="00B0759E" w:rsidRDefault="00B0759E" w:rsidP="00B0759E">
      <w:pPr>
        <w:shd w:val="clear" w:color="auto" w:fill="F1F2EF"/>
        <w:spacing w:line="330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E91C4C"/>
          <w:sz w:val="24"/>
          <w:szCs w:val="24"/>
          <w:lang w:eastAsia="ru-RU"/>
        </w:rPr>
        <w:t xml:space="preserve">Автор: Станислав </w:t>
      </w:r>
      <w:proofErr w:type="spellStart"/>
      <w:r w:rsidRPr="00B0759E">
        <w:rPr>
          <w:rFonts w:ascii="Arial" w:eastAsia="Times New Roman" w:hAnsi="Arial" w:cs="Arial"/>
          <w:b/>
          <w:bCs/>
          <w:color w:val="E91C4C"/>
          <w:sz w:val="24"/>
          <w:szCs w:val="24"/>
          <w:lang w:eastAsia="ru-RU"/>
        </w:rPr>
        <w:t>Салостей</w:t>
      </w:r>
      <w:proofErr w:type="spellEnd"/>
      <w:r w:rsidRPr="00B0759E">
        <w:rPr>
          <w:rFonts w:ascii="Arial" w:eastAsia="Times New Roman" w:hAnsi="Arial" w:cs="Arial"/>
          <w:b/>
          <w:bCs/>
          <w:color w:val="E91C4C"/>
          <w:sz w:val="24"/>
          <w:szCs w:val="24"/>
          <w:lang w:eastAsia="ru-RU"/>
        </w:rPr>
        <w:t>,</w:t>
      </w: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  <w:r w:rsidRPr="00B0759E">
        <w:rPr>
          <w:rFonts w:ascii="Arial" w:eastAsia="Times New Roman" w:hAnsi="Arial" w:cs="Arial"/>
          <w:color w:val="818181"/>
          <w:sz w:val="24"/>
          <w:szCs w:val="24"/>
          <w:lang w:eastAsia="ru-RU"/>
        </w:rPr>
        <w:t xml:space="preserve">независимый консультант по </w:t>
      </w:r>
      <w:proofErr w:type="spellStart"/>
      <w:r w:rsidRPr="00B0759E">
        <w:rPr>
          <w:rFonts w:ascii="Arial" w:eastAsia="Times New Roman" w:hAnsi="Arial" w:cs="Arial"/>
          <w:color w:val="818181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818181"/>
          <w:sz w:val="24"/>
          <w:szCs w:val="24"/>
          <w:lang w:eastAsia="ru-RU"/>
        </w:rPr>
        <w:t xml:space="preserve"> BI и </w:t>
      </w:r>
      <w:proofErr w:type="spellStart"/>
      <w:r w:rsidRPr="00B0759E">
        <w:rPr>
          <w:rFonts w:ascii="Arial" w:eastAsia="Times New Roman" w:hAnsi="Arial" w:cs="Arial"/>
          <w:color w:val="818181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818181"/>
          <w:sz w:val="24"/>
          <w:szCs w:val="24"/>
          <w:lang w:eastAsia="ru-RU"/>
        </w:rPr>
        <w:t>, руководитель проекта Finalytics.PRO</w:t>
      </w:r>
    </w:p>
    <w:p w:rsidR="00B0759E" w:rsidRPr="00B0759E" w:rsidRDefault="00B0759E" w:rsidP="00B0759E">
      <w:pPr>
        <w:spacing w:after="27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Цель:</w:t>
      </w: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за пять минут из отчета с многоуровневой шапкой, вложенной иерархией статей и объединенными ячейками собрать удобную сводную таблицу.      </w:t>
      </w:r>
    </w:p>
    <w:p w:rsidR="00B0759E" w:rsidRPr="00B0759E" w:rsidRDefault="00B0759E" w:rsidP="00B0759E">
      <w:pPr>
        <w:spacing w:after="27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Как действовать:</w:t>
      </w: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использовать функции и команды надстройки для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B0759E" w:rsidRPr="00B0759E" w:rsidRDefault="00B0759E" w:rsidP="00B0759E">
      <w:pPr>
        <w:spacing w:after="270" w:line="240" w:lineRule="auto"/>
        <w:ind w:left="60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Ключевой совет:</w:t>
      </w: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не переделывайте кривые отчеты вручную, времени потратите много, а результат не порадует.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 такое неудобный отчет в 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 Основные признаки: многоуровневая шапка и такой же список статей, объединенные ячейки, рассчитанные вручную промежуточные итоги (см. рис. 1). Обычно эти симптомы есть у таблиц, которые выгрузили из учетной системы или заполняли сотрудники компании.</w:t>
      </w:r>
    </w:p>
    <w:p w:rsidR="00B0759E" w:rsidRPr="00B0759E" w:rsidRDefault="00B0759E" w:rsidP="00B0759E">
      <w:pPr>
        <w:spacing w:after="285" w:line="450" w:lineRule="atLeast"/>
        <w:outlineLvl w:val="2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рисунок 1.</w:t>
      </w:r>
      <w:r w:rsidRPr="00B0759E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 Отчет о продажах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noProof/>
          <w:color w:val="345B89"/>
          <w:sz w:val="24"/>
          <w:szCs w:val="24"/>
          <w:lang w:eastAsia="ru-RU"/>
        </w:rPr>
        <w:drawing>
          <wp:inline distT="0" distB="0" distL="0" distR="0">
            <wp:extent cx="5940425" cy="1984375"/>
            <wp:effectExtent l="0" t="0" r="3175" b="0"/>
            <wp:docPr id="4" name="Рисунок 4" descr="http://target.fd.ru/storage/app/media/power-bi/xjngf2.png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arget.fd.ru/storage/app/media/power-bi/xjngf2.png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Чем плох такой подход к построению отчета? Во-первых, жесткая иерархия аналитических признаков — поменять трудно. Разумеется,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обладает огромными возможностями для работы с любыми таблицами, но времени на это потребуется много. Во-вторых, сложно использовать фильтры — мешают объединенные ячейки. Если вы с этим еще не сталкивались, попробуйте отфильтровать значения в таблице с 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объединеными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ячейками, вас ждет неприятный сюрприз. В-третьих, подобную отчетность тяжело анализировать, особенно если колонок в ней больше 10.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А теперь расскажем, как кривой отчет (см. рис. 1) превратить в линейные записи (см. рис. 2), на основе которых можно построить любую сводную таблицу.</w:t>
      </w:r>
    </w:p>
    <w:p w:rsidR="00B0759E" w:rsidRPr="00B0759E" w:rsidRDefault="00B0759E" w:rsidP="00B0759E">
      <w:pPr>
        <w:spacing w:after="285" w:line="450" w:lineRule="atLeast"/>
        <w:outlineLvl w:val="2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рисунок 2.</w:t>
      </w:r>
      <w:r w:rsidRPr="00B0759E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 Таблица с линейными данными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noProof/>
          <w:color w:val="345B89"/>
          <w:sz w:val="24"/>
          <w:szCs w:val="24"/>
          <w:lang w:eastAsia="ru-RU"/>
        </w:rPr>
        <w:drawing>
          <wp:inline distT="0" distB="0" distL="0" distR="0">
            <wp:extent cx="5940425" cy="2404110"/>
            <wp:effectExtent l="0" t="0" r="3175" b="0"/>
            <wp:docPr id="3" name="Рисунок 3" descr="http://target.fd.ru/storage/app/media/power-bi/ewicfn.pn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arget.fd.ru/storage/app/media/power-bi/ewicfn.pn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Все что для этого потребуется — пять минут времени и официальная надстройка для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—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B0759E" w:rsidRPr="00B0759E" w:rsidRDefault="00B0759E" w:rsidP="00B0759E">
      <w:pPr>
        <w:spacing w:after="285" w:line="420" w:lineRule="atLeast"/>
        <w:outlineLvl w:val="1"/>
        <w:rPr>
          <w:rFonts w:ascii="Arial" w:eastAsia="Times New Roman" w:hAnsi="Arial" w:cs="Arial"/>
          <w:b/>
          <w:bCs/>
          <w:color w:val="000000"/>
          <w:spacing w:val="5"/>
          <w:sz w:val="36"/>
          <w:szCs w:val="36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pacing w:val="5"/>
          <w:sz w:val="36"/>
          <w:szCs w:val="36"/>
          <w:lang w:eastAsia="ru-RU"/>
        </w:rPr>
        <w:t>Что сделать с исходными данными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 исходном отчете (см. рис. 1) есть объединенные ячейки. Избавимся последовательно от них.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Выделите всю таблицу целиком и захватите одну строку над ней. Эту область отформатируйте как таблицу (вкладка «Главная» — кнопка «Форматировать как таблицу» — выберите понравившийся стиль форматирования — кнопка «Ок»). У таблицы появятся «придуманные» самим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заголовки («Столбец1», «Столбец2» и т. д.). Отключите их. Для этого перейдите во вкладку «Конструктор» — раздел «Параметры стилей таблиц» — там надо снять галку, стоящую рядом с параметром «Строка заголовка».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Объединенные ячейки из нашего первоначального отчета исчезнут, а шапка потеряет информативность. Не страшно. Это не повлияет на его дальнейшую обработку.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При желании вы можете вернуть таблице первоначальный вид. Действовать можно так. Выделите те ячейки, которые раньше были объединены. Кликните по подсвеченной области правой кнопкой мыши. В открывшемся списке выберите пункт «Формат ячеек» и перейдите на вкладку «Выравнивание». Кликните по стрелке в блоке «по горизонтали» — «выделение по центру».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 объединит ячейки, но ваша запись встанет в центре выделенной области (нескольких ячеек). Аналогично действуйте, если надо сымитировать объединение по горизонтали.</w:t>
      </w:r>
    </w:p>
    <w:p w:rsidR="00B0759E" w:rsidRPr="00B0759E" w:rsidRDefault="00B0759E" w:rsidP="00B0759E">
      <w:pPr>
        <w:spacing w:after="285" w:line="420" w:lineRule="atLeast"/>
        <w:outlineLvl w:val="1"/>
        <w:rPr>
          <w:rFonts w:ascii="Arial" w:eastAsia="Times New Roman" w:hAnsi="Arial" w:cs="Arial"/>
          <w:b/>
          <w:bCs/>
          <w:color w:val="000000"/>
          <w:spacing w:val="5"/>
          <w:sz w:val="36"/>
          <w:szCs w:val="36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pacing w:val="5"/>
          <w:sz w:val="36"/>
          <w:szCs w:val="36"/>
          <w:lang w:eastAsia="ru-RU"/>
        </w:rPr>
        <w:t xml:space="preserve">Как преобразовать отчет с помощью </w:t>
      </w:r>
      <w:proofErr w:type="spellStart"/>
      <w:r w:rsidRPr="00B0759E">
        <w:rPr>
          <w:rFonts w:ascii="Arial" w:eastAsia="Times New Roman" w:hAnsi="Arial" w:cs="Arial"/>
          <w:b/>
          <w:bCs/>
          <w:color w:val="000000"/>
          <w:spacing w:val="5"/>
          <w:sz w:val="36"/>
          <w:szCs w:val="36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b/>
          <w:bCs/>
          <w:color w:val="000000"/>
          <w:spacing w:val="5"/>
          <w:sz w:val="36"/>
          <w:szCs w:val="36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b/>
          <w:bCs/>
          <w:color w:val="000000"/>
          <w:spacing w:val="5"/>
          <w:sz w:val="36"/>
          <w:szCs w:val="36"/>
          <w:lang w:eastAsia="ru-RU"/>
        </w:rPr>
        <w:t>Query</w:t>
      </w:r>
      <w:proofErr w:type="spellEnd"/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Главная идея всех операций в 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которые вам предстоит исполнить, — поэтапно автоматически заполнить все пустые ячейки в шапке и строках отчета, а также изменить его структуру.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Незаполненные ячейки появились после команды «Форматировать как таблицу». Например, слово «План», которое раньше занимало три объединенных ячейки, оказалось в одной, а две оставшихся — пусты. Не волнуйтесь, вручную вводить ничего не придется. Разберем по шагам, что конкретно надо сделать.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Шаг 1. Загрузить данные в </w:t>
      </w:r>
      <w:proofErr w:type="spellStart"/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Кликните (один клик) мышкой по любой ячейке отчета, который до этого отформатировали как таблицу. Перейдите на вкладку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ленты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(она у вас появится после установки надстройки) и выберите команду «Из таблицы» (см. рис. 3). Откроется окно редактора запросов (см. рис. 4).</w:t>
      </w:r>
    </w:p>
    <w:p w:rsidR="00B0759E" w:rsidRPr="00B0759E" w:rsidRDefault="00B0759E" w:rsidP="00B0759E">
      <w:pPr>
        <w:spacing w:after="285" w:line="450" w:lineRule="atLeast"/>
        <w:outlineLvl w:val="2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рисунок 3.</w:t>
      </w:r>
      <w:r w:rsidRPr="00B0759E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 Вкладка </w:t>
      </w:r>
      <w:proofErr w:type="spellStart"/>
      <w:r w:rsidRPr="00B0759E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Query</w:t>
      </w:r>
      <w:proofErr w:type="spellEnd"/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noProof/>
          <w:color w:val="345B89"/>
          <w:sz w:val="24"/>
          <w:szCs w:val="24"/>
          <w:lang w:eastAsia="ru-RU"/>
        </w:rPr>
        <w:drawing>
          <wp:inline distT="0" distB="0" distL="0" distR="0">
            <wp:extent cx="5940425" cy="2035175"/>
            <wp:effectExtent l="0" t="0" r="3175" b="3175"/>
            <wp:docPr id="2" name="Рисунок 2" descr="http://target.fd.ru/storage/app/media/power-bi/lvwlal.pn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arget.fd.ru/storage/app/media/power-bi/lvwlal.pn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Шаг 2. Удалить лишние элементы.</w:t>
      </w: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Теперь предстоит исключить часть элементов, которые не понадобятся. Сначала уберите первую пустую строку. В меню редактора запросов в разделе «Главная» выберите команду «Использовать первую строку в качестве заголовков» (см. рис. 4, № 1).</w:t>
      </w:r>
    </w:p>
    <w:p w:rsidR="00B0759E" w:rsidRPr="00B0759E" w:rsidRDefault="00B0759E" w:rsidP="00B0759E">
      <w:pPr>
        <w:spacing w:after="285" w:line="450" w:lineRule="atLeast"/>
        <w:outlineLvl w:val="2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рисунок 4.</w:t>
      </w:r>
      <w:r w:rsidRPr="00B0759E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 Редактор запросов </w:t>
      </w:r>
      <w:proofErr w:type="spellStart"/>
      <w:r w:rsidRPr="00B0759E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Query</w:t>
      </w:r>
      <w:proofErr w:type="spellEnd"/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noProof/>
          <w:color w:val="345B89"/>
          <w:sz w:val="24"/>
          <w:szCs w:val="24"/>
          <w:lang w:eastAsia="ru-RU"/>
        </w:rPr>
        <w:drawing>
          <wp:inline distT="0" distB="0" distL="0" distR="0">
            <wp:extent cx="5940425" cy="1740535"/>
            <wp:effectExtent l="0" t="0" r="3175" b="0"/>
            <wp:docPr id="1" name="Рисунок 1" descr="http://target.fd.ru/storage/app/media/power-bi/v-frbx.pn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arget.fd.ru/storage/app/media/power-bi/v-frbx.pn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Теперь удалите промежуточные вычисления, которые были в первоначальном отчете — строка «Итого» и строки «Всего». Последовательно откройте фильтр первой и второй колонки (см. рис. 4, № 2 и № 3) и снимите галочки напротив «Итого» и «Всего». Все выглядит так же, как если бы использовали стандартную </w:t>
      </w: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команду «Фильтр» привычного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Все исключенные на этом этапе элементы не попадут в итоговую линейную таблицу, которую мы создаем. Но они не исчезнут из исходного отчета.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Обратите внимание. Не удаляйте пока элемент «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null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 в редакторе запросов. Если это сделать сейчас, вся преобразованная таблица отобразится некорректно.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Кстати, стрелки отмены действий в редакторе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 работают. Зато можно отказаться от ошибочной операции, если кликнуть по крестику рядом с последней командой в окне «Примененные шаги» (см. рис. 4, № 4).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Шаг 3. Автоматически заполнить пустые ячейки.</w:t>
      </w: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В первом столбце таблицы (см. рис. 4, № 5) значение «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null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» стоит в ячейках, которые раньше входили в объединенную. И вместо них должны быть названия «Центр», «Восток», «Север». Проставлять вручную их не надо. Кликните правой кнопкой мыши по заголовку первого столбца. В открывшемся меню выберите команду «Заполнить» — «Вниз».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сам внесет недостающие данные.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Шаг 4. Защитить структуру строк.</w:t>
      </w: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На следующем шаге предстоит транспонировать таблицу — столбцы станут строками, а строки — столбцами. Чтобы во время этих преобразований не потерять структуру данных, объедините текстовые столбцы в левой части таблицы (в нашем случае — это первых два столбца). Делается это так. Удерживая клавишу «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Сtrl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» на клавиатуре, поочередно кликаем левой кнопкой мышки по заголовку первой и второй колонки —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подсветит столбцы. Теперь, не снимая выделения, кликаем по любому из них правой кнопкой мыши. В открывшемся меню выбираем команду «Объединить столбцы». Откроется окно, в котором надо выбрать символ-разделитель. С его помощью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отделит содержимое двух колонок после их объединения.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 нашем примере можно использовать стандартные разделители, которые предлагает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(точка, запятая, точка с запятой). Но когда вы будете работать со своими отчетами и своими данными, лучше использовать нетипичные символы или их комбинации, например — «/-/». Так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 спутает символ-разделитель с символами, содержащимися в строках отчета.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Шаг 5. Заполнить недостающие значения в шапке.</w:t>
      </w: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Предстоит проделать примерно то же самое, что и на третьем шаге. Но для автозаполнения ячеек со значением «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null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 всю таблицу надо транспонировать. Откройте вкладку «Преобразование» и нажмите иконку «Транспонировать». То, что было раньше строками, — станет столбцами и наоборот. После этого уберите лишние элементы. Воспользуйтесь фильтром для второго столбца и удалите галки напротив параметра «Всего».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Теперь выделите оба первых столбца, кликните по подсвеченным колонкам правой кнопкой мыши. В открывшемся меню выберите «Заполнить» — «Вниз».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Заполните первую строку получившей таблицы заголовками столбцов — вкладка «Главная» — команда «Использовать первую строку в качестве заголовков» (см. рис. 4, № 1).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Шаг 6. Отменить свертывание столбцов.</w:t>
      </w: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После пятого шага структура отчета почти соответствует той линейной структуре данных, которая нужна для сводных таблиц. Осталось сделать пять кликов мышью.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Выделите три первых столбца, в которых содержатся наименование продукта, тип данных — план или факт и дата. Кликните правой кнопкой мыши, в открывшемся меню выберите команду «Отменить свертывание других столбцов».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перестроит таблицу. Теперь все данные записаны линейно. В одной строке — одна цифра и все признаки: продукт, дата, план или факт, а также информация о регионе и клиенте, объединенная в одной ячейке на четвертом шаге. Эту колонку надо разделить — вернуть в исходное состояние. Порядок действий такой же, как при слиянии. Кликните правой кнопкой мыши по заголовку столбца. Выберите команду «Разделить столбец». В открывшемся окне укажите разделитель, который вы использовали раньше.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поделит столбец на два.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Остается навести красоту — правильно назвать колонки в нашем линейном отчете. Кликаем два раза по заголовку столбца и вводим название (слева направо): «Вид продукта», «Вид показателя», «Дата», «Регион», «Клиент», «Сумма выручки».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Последний клик мышью — откройте вкладку «Главная» — «Закрыть и загрузить». Программа закроет редактор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а линейный отчет выгрузит на новый лист книги. Теперь на его основе можно создавать привычную и, главное, удобную сводную таблицу, содержащую те данные и в той структуре, которая вам нужна.</w:t>
      </w:r>
    </w:p>
    <w:p w:rsidR="00B0759E" w:rsidRPr="00B0759E" w:rsidRDefault="00B0759E" w:rsidP="00B0759E">
      <w:pPr>
        <w:spacing w:after="285" w:line="420" w:lineRule="atLeast"/>
        <w:outlineLvl w:val="1"/>
        <w:rPr>
          <w:rFonts w:ascii="Arial" w:eastAsia="Times New Roman" w:hAnsi="Arial" w:cs="Arial"/>
          <w:b/>
          <w:bCs/>
          <w:color w:val="000000"/>
          <w:spacing w:val="5"/>
          <w:sz w:val="36"/>
          <w:szCs w:val="36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pacing w:val="5"/>
          <w:sz w:val="36"/>
          <w:szCs w:val="36"/>
          <w:lang w:eastAsia="ru-RU"/>
        </w:rPr>
        <w:t>Что еще надо знать</w:t>
      </w:r>
    </w:p>
    <w:p w:rsidR="00B0759E" w:rsidRPr="00B0759E" w:rsidRDefault="00B0759E" w:rsidP="00B0759E">
      <w:pPr>
        <w:spacing w:after="27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 вы измените данные в исходном отчете (см. рис. 1), данные в новой линейной таблице (см. рис. 2) тоже обновятся. Чтобы актуализировать сводную таблицу на основе такой базы, обновление нужно запустить второй раз. Предложенный подход к трансформации отчетов с многоуровневыми шапками и объединенными ячейками можно использовать практически с любыми отчетами. На все перечисленные действия уйдет не более семи минут. Не большая плата за возможность анализировать данные из кривых отчетов так, как вам удобно.</w:t>
      </w:r>
    </w:p>
    <w:p w:rsidR="00B0759E" w:rsidRPr="00B0759E" w:rsidRDefault="00B0759E" w:rsidP="00B0759E">
      <w:pPr>
        <w:shd w:val="clear" w:color="auto" w:fill="F1F3F5"/>
        <w:spacing w:after="240" w:line="360" w:lineRule="atLeast"/>
        <w:outlineLvl w:val="3"/>
        <w:rPr>
          <w:rFonts w:ascii="Arial" w:eastAsia="Times New Roman" w:hAnsi="Arial" w:cs="Arial"/>
          <w:b/>
          <w:bCs/>
          <w:color w:val="345B89"/>
          <w:sz w:val="24"/>
          <w:szCs w:val="24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345B89"/>
          <w:sz w:val="24"/>
          <w:szCs w:val="24"/>
          <w:lang w:eastAsia="ru-RU"/>
        </w:rPr>
        <w:t xml:space="preserve">Что такое надстройка </w:t>
      </w:r>
      <w:proofErr w:type="spellStart"/>
      <w:r w:rsidRPr="00B0759E">
        <w:rPr>
          <w:rFonts w:ascii="Arial" w:eastAsia="Times New Roman" w:hAnsi="Arial" w:cs="Arial"/>
          <w:b/>
          <w:bCs/>
          <w:color w:val="345B89"/>
          <w:sz w:val="24"/>
          <w:szCs w:val="24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b/>
          <w:bCs/>
          <w:color w:val="345B89"/>
          <w:sz w:val="24"/>
          <w:szCs w:val="24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b/>
          <w:bCs/>
          <w:color w:val="345B89"/>
          <w:sz w:val="24"/>
          <w:szCs w:val="24"/>
          <w:lang w:eastAsia="ru-RU"/>
        </w:rPr>
        <w:t>Query</w:t>
      </w:r>
      <w:proofErr w:type="spellEnd"/>
    </w:p>
    <w:p w:rsidR="00B0759E" w:rsidRPr="00B0759E" w:rsidRDefault="00B0759E" w:rsidP="00B0759E">
      <w:pPr>
        <w:shd w:val="clear" w:color="auto" w:fill="F1F3F5"/>
        <w:spacing w:after="270" w:line="33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— инструмент, позволяющий собирать данные из самых разных источников (файлов </w:t>
      </w:r>
      <w:proofErr w:type="spell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, баз данных, папок с файлами) и обрабатывать их: фильтровать, удалять, дополнять вычислениями, менять структуру.</w:t>
      </w:r>
    </w:p>
    <w:p w:rsidR="00B0759E" w:rsidRPr="00B0759E" w:rsidRDefault="00B0759E" w:rsidP="00B0759E">
      <w:pPr>
        <w:shd w:val="clear" w:color="auto" w:fill="F1F3F5"/>
        <w:spacing w:after="270" w:line="33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Требования. </w:t>
      </w:r>
      <w:proofErr w:type="spell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можно бесплатно скачать и </w:t>
      </w:r>
      <w:proofErr w:type="gram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установить</w:t>
      </w:r>
      <w:proofErr w:type="gram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как надстройку для </w:t>
      </w:r>
      <w:proofErr w:type="spell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версий 2010 и 2013. В версии 2016 этот функционал есть по умолчанию. К сожалению, для </w:t>
      </w:r>
      <w:proofErr w:type="spell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Excel</w:t>
      </w:r>
      <w:proofErr w:type="spell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2007 и более ранних версий надстройка недоступна.</w:t>
      </w:r>
    </w:p>
    <w:p w:rsidR="00B0759E" w:rsidRPr="00B0759E" w:rsidRDefault="00B0759E" w:rsidP="00B0759E">
      <w:pPr>
        <w:shd w:val="clear" w:color="auto" w:fill="F1F3F5"/>
        <w:spacing w:line="330" w:lineRule="atLeas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B0759E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Где скачать.</w:t>
      </w:r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 Просто наберите в поисковой строке Яндекс или </w:t>
      </w:r>
      <w:proofErr w:type="spell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Google</w:t>
      </w:r>
      <w:proofErr w:type="spell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запрос «Скачать </w:t>
      </w:r>
      <w:proofErr w:type="spell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Power</w:t>
      </w:r>
      <w:proofErr w:type="spell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spellStart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Query</w:t>
      </w:r>
      <w:proofErr w:type="spellEnd"/>
      <w:r w:rsidRPr="00B0759E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», первая же ссылка в поисковой выдаче приведет вас на нужную страницу. А дальше следуйте инструкциям по установке.</w:t>
      </w:r>
    </w:p>
    <w:p w:rsidR="00BE1C24" w:rsidRDefault="00BE1C24">
      <w:bookmarkStart w:id="0" w:name="_GoBack"/>
      <w:bookmarkEnd w:id="0"/>
    </w:p>
    <w:sectPr w:rsidR="00BE1C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59E"/>
    <w:rsid w:val="00B0759E"/>
    <w:rsid w:val="00BE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C4811D-DFB1-40F8-A6BD-B944CDF95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075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075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075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0759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759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0759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0759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0759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B0759E"/>
    <w:rPr>
      <w:b/>
      <w:bCs/>
    </w:rPr>
  </w:style>
  <w:style w:type="paragraph" w:styleId="a4">
    <w:name w:val="Normal (Web)"/>
    <w:basedOn w:val="a"/>
    <w:uiPriority w:val="99"/>
    <w:semiHidden/>
    <w:unhideWhenUsed/>
    <w:rsid w:val="00B075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7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4326">
          <w:marLeft w:val="0"/>
          <w:marRight w:val="0"/>
          <w:marTop w:val="0"/>
          <w:marBottom w:val="5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3165">
          <w:blockQuote w:val="1"/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arget.fd.ru/storage/app/media/power-bi/lvwlal.png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target.fd.ru/storage/app/media/power-bi/ewicfn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target.fd.ru/storage/app/media/power-bi/v-frbx.png" TargetMode="External"/><Relationship Id="rId4" Type="http://schemas.openxmlformats.org/officeDocument/2006/relationships/hyperlink" Target="http://target.fd.ru/storage/app/media/power-bi/xjngf2.png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1470</Words>
  <Characters>8381</Characters>
  <Application>Microsoft Office Word</Application>
  <DocSecurity>0</DocSecurity>
  <Lines>69</Lines>
  <Paragraphs>19</Paragraphs>
  <ScaleCrop>false</ScaleCrop>
  <Company/>
  <LinksUpToDate>false</LinksUpToDate>
  <CharactersWithSpaces>9832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Палихов Антон</dc:creator>
  <cp:keywords/>
  <dc:description/>
  <cp:lastModifiedBy>Палихов Антон</cp:lastModifiedBy>
  <cp:revision>1</cp:revision>
  <dcterms:created xsi:type="dcterms:W3CDTF">2019-04-22T00:15:00Z</dcterms:created>
  <dcterms:modified xsi:type="dcterms:W3CDTF">2019-04-22T00:19:00Z</dcterms:modified>
</cp:coreProperties>
</file>