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E2F" w:rsidRDefault="004D6E2F" w:rsidP="004D6E2F">
      <w:pPr>
        <w:pStyle w:val="19"/>
      </w:pPr>
    </w:p>
    <w:p w:rsidR="004D6E2F" w:rsidRPr="004D6E2F" w:rsidRDefault="004D6E2F" w:rsidP="004D6E2F">
      <w:pPr>
        <w:pStyle w:val="19"/>
        <w:spacing w:line="360" w:lineRule="auto"/>
        <w:rPr>
          <w:rFonts w:ascii="Times New Roman" w:hAnsi="Times New Roman" w:cs="Times New Roman"/>
          <w:szCs w:val="24"/>
        </w:rPr>
      </w:pPr>
      <w:r w:rsidRPr="004D6E2F">
        <w:rPr>
          <w:rFonts w:ascii="Times New Roman" w:hAnsi="Times New Roman" w:cs="Times New Roman"/>
          <w:szCs w:val="24"/>
        </w:rPr>
        <w:t xml:space="preserve">Краткая инструкция по работе со сводным отчетом на базе </w:t>
      </w:r>
      <w:proofErr w:type="spellStart"/>
      <w:r w:rsidRPr="004D6E2F">
        <w:rPr>
          <w:rFonts w:ascii="Times New Roman" w:hAnsi="Times New Roman" w:cs="Times New Roman"/>
          <w:szCs w:val="24"/>
        </w:rPr>
        <w:t>PowerPivot</w:t>
      </w:r>
      <w:proofErr w:type="spellEnd"/>
    </w:p>
    <w:p w:rsidR="004D6E2F" w:rsidRPr="004D6E2F" w:rsidRDefault="004D6E2F" w:rsidP="004D6E2F">
      <w:pPr>
        <w:pStyle w:val="2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E2F">
        <w:rPr>
          <w:rStyle w:val="21"/>
          <w:rFonts w:ascii="Times New Roman" w:hAnsi="Times New Roman" w:cs="Times New Roman"/>
          <w:sz w:val="24"/>
          <w:szCs w:val="24"/>
        </w:rPr>
        <w:t>1.</w:t>
      </w:r>
      <w:r w:rsidRPr="004D6E2F">
        <w:rPr>
          <w:rFonts w:ascii="Times New Roman" w:hAnsi="Times New Roman" w:cs="Times New Roman"/>
          <w:sz w:val="24"/>
          <w:szCs w:val="24"/>
        </w:rPr>
        <w:t xml:space="preserve">  Вызов среды моделирования </w:t>
      </w:r>
      <w:proofErr w:type="spellStart"/>
      <w:r w:rsidRPr="004D6E2F">
        <w:rPr>
          <w:rFonts w:ascii="Times New Roman" w:hAnsi="Times New Roman" w:cs="Times New Roman"/>
          <w:sz w:val="24"/>
          <w:szCs w:val="24"/>
        </w:rPr>
        <w:t>PowerPivot</w:t>
      </w:r>
      <w:proofErr w:type="spellEnd"/>
      <w:r w:rsidRPr="004D6E2F">
        <w:rPr>
          <w:rFonts w:ascii="Times New Roman" w:hAnsi="Times New Roman" w:cs="Times New Roman"/>
          <w:sz w:val="24"/>
          <w:szCs w:val="24"/>
        </w:rPr>
        <w:t xml:space="preserve"> – нажатие кнопки «Управление» на вкладке </w:t>
      </w:r>
      <w:proofErr w:type="spellStart"/>
      <w:r w:rsidRPr="004D6E2F">
        <w:rPr>
          <w:rFonts w:ascii="Times New Roman" w:hAnsi="Times New Roman" w:cs="Times New Roman"/>
          <w:sz w:val="24"/>
          <w:szCs w:val="24"/>
        </w:rPr>
        <w:t>PowerPivot</w:t>
      </w:r>
      <w:proofErr w:type="spellEnd"/>
      <w:r w:rsidRPr="004D6E2F">
        <w:rPr>
          <w:rFonts w:ascii="Times New Roman" w:hAnsi="Times New Roman" w:cs="Times New Roman"/>
          <w:sz w:val="24"/>
          <w:szCs w:val="24"/>
        </w:rPr>
        <w:t xml:space="preserve"> ленты меню </w:t>
      </w:r>
      <w:proofErr w:type="spellStart"/>
      <w:r w:rsidRPr="004D6E2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4D6E2F">
        <w:rPr>
          <w:rFonts w:ascii="Times New Roman" w:hAnsi="Times New Roman" w:cs="Times New Roman"/>
          <w:sz w:val="24"/>
          <w:szCs w:val="24"/>
        </w:rPr>
        <w:t>.</w:t>
      </w:r>
    </w:p>
    <w:p w:rsidR="004D6E2F" w:rsidRPr="004D6E2F" w:rsidRDefault="004D6E2F" w:rsidP="004D6E2F">
      <w:pPr>
        <w:pStyle w:val="2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E2F">
        <w:rPr>
          <w:rStyle w:val="21"/>
          <w:rFonts w:ascii="Times New Roman" w:hAnsi="Times New Roman" w:cs="Times New Roman"/>
          <w:sz w:val="24"/>
          <w:szCs w:val="24"/>
        </w:rPr>
        <w:t>2</w:t>
      </w:r>
      <w:r w:rsidRPr="004D6E2F">
        <w:rPr>
          <w:rFonts w:ascii="Times New Roman" w:hAnsi="Times New Roman" w:cs="Times New Roman"/>
          <w:sz w:val="24"/>
          <w:szCs w:val="24"/>
        </w:rPr>
        <w:t xml:space="preserve">.  В качестве источника данных используется файл </w:t>
      </w:r>
      <w:proofErr w:type="spellStart"/>
      <w:proofErr w:type="gramStart"/>
      <w:r w:rsidRPr="004D6E2F">
        <w:rPr>
          <w:rFonts w:ascii="Times New Roman" w:hAnsi="Times New Roman" w:cs="Times New Roman"/>
          <w:sz w:val="24"/>
          <w:szCs w:val="24"/>
        </w:rPr>
        <w:t>Исх</w:t>
      </w:r>
      <w:proofErr w:type="gramEnd"/>
      <w:r w:rsidRPr="004D6E2F">
        <w:rPr>
          <w:rFonts w:ascii="Times New Roman" w:hAnsi="Times New Roman" w:cs="Times New Roman"/>
          <w:sz w:val="24"/>
          <w:szCs w:val="24"/>
        </w:rPr>
        <w:t>_Данные.xslx</w:t>
      </w:r>
      <w:proofErr w:type="spellEnd"/>
      <w:r w:rsidRPr="004D6E2F">
        <w:rPr>
          <w:rFonts w:ascii="Times New Roman" w:hAnsi="Times New Roman" w:cs="Times New Roman"/>
          <w:sz w:val="24"/>
          <w:szCs w:val="24"/>
        </w:rPr>
        <w:t xml:space="preserve">, который изначально размещен в каталоге </w:t>
      </w:r>
      <w:bookmarkStart w:id="0" w:name="_GoBack"/>
      <w:bookmarkEnd w:id="0"/>
      <w:r w:rsidRPr="004D6E2F">
        <w:rPr>
          <w:rFonts w:ascii="Times New Roman" w:hAnsi="Times New Roman" w:cs="Times New Roman"/>
          <w:sz w:val="24"/>
          <w:szCs w:val="24"/>
        </w:rPr>
        <w:t xml:space="preserve">C:\Статья_DAX. Вы можете изменить физическое положение файла данных, но после этого придется обновить связь с источником в среде </w:t>
      </w:r>
      <w:proofErr w:type="spellStart"/>
      <w:r w:rsidRPr="004D6E2F">
        <w:rPr>
          <w:rFonts w:ascii="Times New Roman" w:hAnsi="Times New Roman" w:cs="Times New Roman"/>
          <w:sz w:val="24"/>
          <w:szCs w:val="24"/>
        </w:rPr>
        <w:t>PowerPivot</w:t>
      </w:r>
      <w:proofErr w:type="spellEnd"/>
      <w:r w:rsidRPr="004D6E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6E2F" w:rsidRPr="004D6E2F" w:rsidRDefault="004D6E2F" w:rsidP="004D6E2F">
      <w:pPr>
        <w:pStyle w:val="2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E2F">
        <w:rPr>
          <w:rFonts w:ascii="Times New Roman" w:hAnsi="Times New Roman" w:cs="Times New Roman"/>
          <w:sz w:val="24"/>
          <w:szCs w:val="24"/>
        </w:rPr>
        <w:t>Кнопка «Существующие соединения» →Выбор подключения «</w:t>
      </w:r>
      <w:proofErr w:type="spellStart"/>
      <w:proofErr w:type="gramStart"/>
      <w:r w:rsidRPr="004D6E2F">
        <w:rPr>
          <w:rFonts w:ascii="Times New Roman" w:hAnsi="Times New Roman" w:cs="Times New Roman"/>
          <w:sz w:val="24"/>
          <w:szCs w:val="24"/>
        </w:rPr>
        <w:t>Исх</w:t>
      </w:r>
      <w:proofErr w:type="gramEnd"/>
      <w:r w:rsidRPr="004D6E2F">
        <w:rPr>
          <w:rFonts w:ascii="Times New Roman" w:hAnsi="Times New Roman" w:cs="Times New Roman"/>
          <w:sz w:val="24"/>
          <w:szCs w:val="24"/>
        </w:rPr>
        <w:t>_Данные</w:t>
      </w:r>
      <w:proofErr w:type="spellEnd"/>
      <w:r w:rsidRPr="004D6E2F">
        <w:rPr>
          <w:rFonts w:ascii="Times New Roman" w:hAnsi="Times New Roman" w:cs="Times New Roman"/>
          <w:sz w:val="24"/>
          <w:szCs w:val="24"/>
        </w:rPr>
        <w:t>» →Кнопка «Изменить» → Изменить путь к файлу.</w:t>
      </w:r>
    </w:p>
    <w:p w:rsidR="004D6E2F" w:rsidRPr="004D6E2F" w:rsidRDefault="004D6E2F" w:rsidP="004D6E2F">
      <w:pPr>
        <w:pStyle w:val="2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E2F">
        <w:rPr>
          <w:rStyle w:val="21"/>
          <w:rFonts w:ascii="Times New Roman" w:hAnsi="Times New Roman" w:cs="Times New Roman"/>
          <w:sz w:val="24"/>
          <w:szCs w:val="24"/>
        </w:rPr>
        <w:t>3.</w:t>
      </w:r>
      <w:r w:rsidRPr="004D6E2F">
        <w:rPr>
          <w:rFonts w:ascii="Times New Roman" w:hAnsi="Times New Roman" w:cs="Times New Roman"/>
          <w:sz w:val="24"/>
          <w:szCs w:val="24"/>
        </w:rPr>
        <w:t>  Если нужно добавить/удалить/отредактировать данные в отчете.</w:t>
      </w:r>
    </w:p>
    <w:p w:rsidR="004D6E2F" w:rsidRPr="004D6E2F" w:rsidRDefault="004D6E2F" w:rsidP="004D6E2F">
      <w:pPr>
        <w:pStyle w:val="2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E2F">
        <w:rPr>
          <w:rFonts w:ascii="Times New Roman" w:hAnsi="Times New Roman" w:cs="Times New Roman"/>
          <w:sz w:val="24"/>
          <w:szCs w:val="24"/>
        </w:rPr>
        <w:t xml:space="preserve">а)  Внести изменения в соответствующие таблицы в файле </w:t>
      </w:r>
      <w:proofErr w:type="spellStart"/>
      <w:proofErr w:type="gramStart"/>
      <w:r w:rsidRPr="004D6E2F">
        <w:rPr>
          <w:rFonts w:ascii="Times New Roman" w:hAnsi="Times New Roman" w:cs="Times New Roman"/>
          <w:sz w:val="24"/>
          <w:szCs w:val="24"/>
        </w:rPr>
        <w:t>Исх</w:t>
      </w:r>
      <w:proofErr w:type="gramEnd"/>
      <w:r w:rsidRPr="004D6E2F">
        <w:rPr>
          <w:rFonts w:ascii="Times New Roman" w:hAnsi="Times New Roman" w:cs="Times New Roman"/>
          <w:sz w:val="24"/>
          <w:szCs w:val="24"/>
        </w:rPr>
        <w:t>_Данные.xslx</w:t>
      </w:r>
      <w:proofErr w:type="spellEnd"/>
      <w:r w:rsidRPr="004D6E2F">
        <w:rPr>
          <w:rFonts w:ascii="Times New Roman" w:hAnsi="Times New Roman" w:cs="Times New Roman"/>
          <w:sz w:val="24"/>
          <w:szCs w:val="24"/>
        </w:rPr>
        <w:t>;</w:t>
      </w:r>
    </w:p>
    <w:p w:rsidR="004D6E2F" w:rsidRPr="004D6E2F" w:rsidRDefault="004D6E2F" w:rsidP="004D6E2F">
      <w:pPr>
        <w:pStyle w:val="2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E2F">
        <w:rPr>
          <w:rFonts w:ascii="Times New Roman" w:hAnsi="Times New Roman" w:cs="Times New Roman"/>
          <w:sz w:val="24"/>
          <w:szCs w:val="24"/>
        </w:rPr>
        <w:t xml:space="preserve">6)  Сохранить файл </w:t>
      </w:r>
      <w:proofErr w:type="spellStart"/>
      <w:proofErr w:type="gramStart"/>
      <w:r w:rsidRPr="004D6E2F">
        <w:rPr>
          <w:rFonts w:ascii="Times New Roman" w:hAnsi="Times New Roman" w:cs="Times New Roman"/>
          <w:sz w:val="24"/>
          <w:szCs w:val="24"/>
        </w:rPr>
        <w:t>Исх</w:t>
      </w:r>
      <w:proofErr w:type="gramEnd"/>
      <w:r w:rsidRPr="004D6E2F">
        <w:rPr>
          <w:rFonts w:ascii="Times New Roman" w:hAnsi="Times New Roman" w:cs="Times New Roman"/>
          <w:sz w:val="24"/>
          <w:szCs w:val="24"/>
        </w:rPr>
        <w:t>_Данные.xslx</w:t>
      </w:r>
      <w:proofErr w:type="spellEnd"/>
      <w:r w:rsidRPr="004D6E2F">
        <w:rPr>
          <w:rFonts w:ascii="Times New Roman" w:hAnsi="Times New Roman" w:cs="Times New Roman"/>
          <w:sz w:val="24"/>
          <w:szCs w:val="24"/>
        </w:rPr>
        <w:t>;</w:t>
      </w:r>
    </w:p>
    <w:p w:rsidR="004D6E2F" w:rsidRPr="004D6E2F" w:rsidRDefault="004D6E2F" w:rsidP="004D6E2F">
      <w:pPr>
        <w:pStyle w:val="2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E2F">
        <w:rPr>
          <w:rFonts w:ascii="Times New Roman" w:hAnsi="Times New Roman" w:cs="Times New Roman"/>
          <w:sz w:val="24"/>
          <w:szCs w:val="24"/>
        </w:rPr>
        <w:t xml:space="preserve">в)  Обновить данные в модели </w:t>
      </w:r>
      <w:proofErr w:type="spellStart"/>
      <w:r w:rsidRPr="004D6E2F">
        <w:rPr>
          <w:rFonts w:ascii="Times New Roman" w:hAnsi="Times New Roman" w:cs="Times New Roman"/>
          <w:sz w:val="24"/>
          <w:szCs w:val="24"/>
        </w:rPr>
        <w:t>PowerPivot</w:t>
      </w:r>
      <w:proofErr w:type="spellEnd"/>
      <w:r w:rsidRPr="004D6E2F">
        <w:rPr>
          <w:rFonts w:ascii="Times New Roman" w:hAnsi="Times New Roman" w:cs="Times New Roman"/>
          <w:sz w:val="24"/>
          <w:szCs w:val="24"/>
        </w:rPr>
        <w:t xml:space="preserve"> (команда «Обновить»).</w:t>
      </w:r>
    </w:p>
    <w:p w:rsidR="004D6E2F" w:rsidRPr="004D6E2F" w:rsidRDefault="004D6E2F" w:rsidP="004D6E2F">
      <w:pPr>
        <w:pStyle w:val="2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E2F">
        <w:rPr>
          <w:rStyle w:val="21"/>
          <w:rFonts w:ascii="Times New Roman" w:hAnsi="Times New Roman" w:cs="Times New Roman"/>
          <w:sz w:val="24"/>
          <w:szCs w:val="24"/>
        </w:rPr>
        <w:t>4.</w:t>
      </w:r>
      <w:r w:rsidRPr="004D6E2F">
        <w:rPr>
          <w:rFonts w:ascii="Times New Roman" w:hAnsi="Times New Roman" w:cs="Times New Roman"/>
          <w:sz w:val="24"/>
          <w:szCs w:val="24"/>
        </w:rPr>
        <w:t xml:space="preserve">  Чтобы удалить/показать аналитику в конструкторе сводных отчетов нужно активировать ее в </w:t>
      </w:r>
      <w:proofErr w:type="spellStart"/>
      <w:r w:rsidRPr="004D6E2F">
        <w:rPr>
          <w:rFonts w:ascii="Times New Roman" w:hAnsi="Times New Roman" w:cs="Times New Roman"/>
          <w:sz w:val="24"/>
          <w:szCs w:val="24"/>
        </w:rPr>
        <w:t>PowerPivot</w:t>
      </w:r>
      <w:proofErr w:type="spellEnd"/>
      <w:r w:rsidRPr="004D6E2F">
        <w:rPr>
          <w:rFonts w:ascii="Times New Roman" w:hAnsi="Times New Roman" w:cs="Times New Roman"/>
          <w:sz w:val="24"/>
          <w:szCs w:val="24"/>
        </w:rPr>
        <w:t>, вызвать контекстное меню (нажатие правой клавиши мыши) и выбрать команду «Скрыть из набора клиентских средств».</w:t>
      </w:r>
    </w:p>
    <w:p w:rsidR="004D6E2F" w:rsidRPr="004D6E2F" w:rsidRDefault="004D6E2F" w:rsidP="004D6E2F">
      <w:pPr>
        <w:pStyle w:val="06"/>
        <w:spacing w:line="360" w:lineRule="auto"/>
        <w:rPr>
          <w:rFonts w:cs="Times New Roman"/>
          <w:szCs w:val="24"/>
        </w:rPr>
      </w:pPr>
      <w:r w:rsidRPr="004D6E2F">
        <w:rPr>
          <w:rFonts w:cs="Times New Roman"/>
          <w:szCs w:val="24"/>
        </w:rPr>
        <w:t xml:space="preserve"> </w:t>
      </w:r>
    </w:p>
    <w:p w:rsidR="00054A08" w:rsidRPr="004D6E2F" w:rsidRDefault="00054A08" w:rsidP="004D6E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54A08" w:rsidRPr="004D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2F"/>
    <w:rsid w:val="00054A08"/>
    <w:rsid w:val="00075248"/>
    <w:rsid w:val="000B0D1C"/>
    <w:rsid w:val="002B524E"/>
    <w:rsid w:val="004D6E2F"/>
    <w:rsid w:val="005464D2"/>
    <w:rsid w:val="006B747E"/>
    <w:rsid w:val="00873DC0"/>
    <w:rsid w:val="009B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B0D1C"/>
    <w:rPr>
      <w:color w:val="0000FF"/>
      <w:u w:val="single"/>
    </w:rPr>
  </w:style>
  <w:style w:type="paragraph" w:customStyle="1" w:styleId="06">
    <w:name w:val="06. Статья_Первый абзац"/>
    <w:basedOn w:val="a"/>
    <w:rsid w:val="004D6E2F"/>
    <w:pPr>
      <w:spacing w:after="0" w:line="240" w:lineRule="auto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19">
    <w:name w:val="19. Подверстка_Заголовок"/>
    <w:basedOn w:val="a"/>
    <w:rsid w:val="004D6E2F"/>
    <w:pPr>
      <w:spacing w:after="0" w:line="240" w:lineRule="auto"/>
    </w:pPr>
    <w:rPr>
      <w:rFonts w:ascii="Arial" w:eastAsia="Times New Roman" w:hAnsi="Arial" w:cs="Arial"/>
      <w:b/>
      <w:color w:val="339966"/>
      <w:sz w:val="24"/>
      <w:szCs w:val="20"/>
      <w:lang w:eastAsia="ru-RU"/>
    </w:rPr>
  </w:style>
  <w:style w:type="paragraph" w:customStyle="1" w:styleId="20">
    <w:name w:val="20. Подверстка_Текст"/>
    <w:basedOn w:val="a"/>
    <w:rsid w:val="004D6E2F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1">
    <w:name w:val="21. Подверстка_Текст_Зеленый"/>
    <w:rsid w:val="004D6E2F"/>
    <w:rPr>
      <w:rFonts w:ascii="Arial" w:hAnsi="Arial"/>
      <w:color w:val="339966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B0D1C"/>
    <w:rPr>
      <w:color w:val="0000FF"/>
      <w:u w:val="single"/>
    </w:rPr>
  </w:style>
  <w:style w:type="paragraph" w:customStyle="1" w:styleId="06">
    <w:name w:val="06. Статья_Первый абзац"/>
    <w:basedOn w:val="a"/>
    <w:rsid w:val="004D6E2F"/>
    <w:pPr>
      <w:spacing w:after="0" w:line="240" w:lineRule="auto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19">
    <w:name w:val="19. Подверстка_Заголовок"/>
    <w:basedOn w:val="a"/>
    <w:rsid w:val="004D6E2F"/>
    <w:pPr>
      <w:spacing w:after="0" w:line="240" w:lineRule="auto"/>
    </w:pPr>
    <w:rPr>
      <w:rFonts w:ascii="Arial" w:eastAsia="Times New Roman" w:hAnsi="Arial" w:cs="Arial"/>
      <w:b/>
      <w:color w:val="339966"/>
      <w:sz w:val="24"/>
      <w:szCs w:val="20"/>
      <w:lang w:eastAsia="ru-RU"/>
    </w:rPr>
  </w:style>
  <w:style w:type="paragraph" w:customStyle="1" w:styleId="20">
    <w:name w:val="20. Подверстка_Текст"/>
    <w:basedOn w:val="a"/>
    <w:rsid w:val="004D6E2F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1">
    <w:name w:val="21. Подверстка_Текст_Зеленый"/>
    <w:rsid w:val="004D6E2F"/>
    <w:rPr>
      <w:rFonts w:ascii="Arial" w:hAnsi="Arial"/>
      <w:color w:val="33996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filaona</dc:creator>
  <cp:lastModifiedBy>filaona</cp:lastModifiedBy>
  <cp:revision>1</cp:revision>
  <dcterms:created xsi:type="dcterms:W3CDTF">2015-10-15T10:15:00Z</dcterms:created>
  <dcterms:modified xsi:type="dcterms:W3CDTF">2015-10-15T10:15:00Z</dcterms:modified>
</cp:coreProperties>
</file>