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9CC060" w14:textId="77777777" w:rsidR="00E91E96" w:rsidRDefault="00E91E96" w:rsidP="00180078">
      <w:pPr>
        <w:pStyle w:val="1"/>
      </w:pPr>
      <w:r>
        <w:t>Adventure Format Guidelines</w:t>
      </w:r>
    </w:p>
    <w:p w14:paraId="4A8CF718" w14:textId="77777777" w:rsidR="00E91E96" w:rsidRDefault="00E91E96" w:rsidP="00E91E96">
      <w:pPr>
        <w:pStyle w:val="CoreBody"/>
        <w:sectPr w:rsidR="00E91E96" w:rsidSect="00D46D6E">
          <w:headerReference w:type="even" r:id="rId12"/>
          <w:headerReference w:type="default" r:id="rId13"/>
          <w:footerReference w:type="even" r:id="rId14"/>
          <w:footerReference w:type="default" r:id="rId15"/>
          <w:headerReference w:type="first" r:id="rId16"/>
          <w:footerReference w:type="first" r:id="rId17"/>
          <w:type w:val="continuous"/>
          <w:pgSz w:w="12240" w:h="15840"/>
          <w:pgMar w:top="1440" w:right="1152" w:bottom="1440" w:left="1152" w:header="576" w:footer="576" w:gutter="0"/>
          <w:cols w:space="720"/>
          <w:docGrid w:linePitch="360"/>
        </w:sectPr>
      </w:pPr>
    </w:p>
    <w:p w14:paraId="1CF033DB" w14:textId="77777777" w:rsidR="00E91E96" w:rsidRPr="003D207E" w:rsidRDefault="00E91E96" w:rsidP="00E91E96">
      <w:pPr>
        <w:pStyle w:val="CoreBody"/>
      </w:pPr>
      <w:r>
        <w:t>Beginning on the next page, this document contains the format, the paragraph styles, and the character styles that we expect you to use when writing an adventure. Please read the documentation of your word processor if you don</w:t>
      </w:r>
      <w:r w:rsidR="00057C23">
        <w:t>’</w:t>
      </w:r>
      <w:r>
        <w:t xml:space="preserve">t know how to use such </w:t>
      </w:r>
      <w:commentRangeStart w:id="0"/>
      <w:r>
        <w:t>styles</w:t>
      </w:r>
      <w:commentRangeEnd w:id="0"/>
      <w:r w:rsidR="0006625E">
        <w:rPr>
          <w:rStyle w:val="aa"/>
          <w:rFonts w:eastAsiaTheme="minorEastAsia"/>
          <w:color w:val="auto"/>
          <w:lang w:eastAsia="en-US"/>
        </w:rPr>
        <w:commentReference w:id="0"/>
      </w:r>
      <w:r>
        <w:t xml:space="preserve">. The easiest way to do so is to overwrite the text included here. These styles are the same as those provided in the </w:t>
      </w:r>
      <w:r w:rsidRPr="009D4F13">
        <w:rPr>
          <w:rStyle w:val="BoldSerif"/>
        </w:rPr>
        <w:t xml:space="preserve">5E Template.dotx </w:t>
      </w:r>
      <w:r>
        <w:t>file, which you should also have on hand. Study the 5E template carefully, including the header hierarchy and inline headers, so you understand how to organize the adventure</w:t>
      </w:r>
      <w:r w:rsidR="00057C23">
        <w:t>’</w:t>
      </w:r>
      <w:r>
        <w:t>s information.</w:t>
      </w:r>
    </w:p>
    <w:p w14:paraId="46020DC2" w14:textId="5358CB12" w:rsidR="00E91E96" w:rsidRPr="008F0DFF" w:rsidRDefault="00E91E96" w:rsidP="00E91E96">
      <w:pPr>
        <w:pStyle w:val="CoreBody"/>
      </w:pPr>
    </w:p>
    <w:p w14:paraId="6DD3991F" w14:textId="3E2D6118" w:rsidR="00930CE4" w:rsidRDefault="00E91E96" w:rsidP="00210513">
      <w:pPr>
        <w:pStyle w:val="CoreBody"/>
        <w:sectPr w:rsidR="00930CE4" w:rsidSect="00D46D6E">
          <w:headerReference w:type="default" r:id="rId22"/>
          <w:footerReference w:type="even" r:id="rId23"/>
          <w:footerReference w:type="default" r:id="rId24"/>
          <w:type w:val="continuous"/>
          <w:pgSz w:w="12240" w:h="15840"/>
          <w:pgMar w:top="1440" w:right="1152" w:bottom="1440" w:left="1152" w:header="576" w:footer="576" w:gutter="0"/>
          <w:cols w:num="2" w:space="720"/>
          <w:docGrid w:linePitch="360"/>
        </w:sectPr>
      </w:pPr>
      <w:r>
        <w:tab/>
        <w:t xml:space="preserve">Consult </w:t>
      </w:r>
      <w:r w:rsidRPr="009D4F13">
        <w:rPr>
          <w:rStyle w:val="ItalicSerif"/>
        </w:rPr>
        <w:t>The Chicago Manual of Style</w:t>
      </w:r>
      <w:r>
        <w:t xml:space="preserve"> (1</w:t>
      </w:r>
      <w:r w:rsidR="005933A6">
        <w:t>7</w:t>
      </w:r>
      <w:r>
        <w:t xml:space="preserve">th edition) if you have questions about punctuation, grammar, and other matters of writing style. Our preferred dictionary is </w:t>
      </w:r>
      <w:r w:rsidRPr="009D4F13">
        <w:rPr>
          <w:rStyle w:val="ItalicSerif"/>
        </w:rPr>
        <w:t>Merriam-Webster</w:t>
      </w:r>
      <w:r w:rsidR="00057C23" w:rsidRPr="009D4F13">
        <w:rPr>
          <w:rStyle w:val="ItalicSerif"/>
        </w:rPr>
        <w:t>’</w:t>
      </w:r>
      <w:r w:rsidRPr="009D4F13">
        <w:rPr>
          <w:rStyle w:val="ItalicSerif"/>
        </w:rPr>
        <w:t>s Collegiate Dictionary</w:t>
      </w:r>
      <w:r>
        <w:t xml:space="preserve"> (11th edition).</w:t>
      </w:r>
      <w:r w:rsidR="00D732E2">
        <w:br w:type="column"/>
      </w:r>
      <w:r>
        <w:br w:type="page"/>
      </w:r>
    </w:p>
    <w:p w14:paraId="4F02E17C" w14:textId="6F78622C" w:rsidR="00BD4497" w:rsidRPr="000B77AA" w:rsidRDefault="5910176B" w:rsidP="00A91967">
      <w:pPr>
        <w:pStyle w:val="1"/>
        <w:tabs>
          <w:tab w:val="left" w:pos="6237"/>
        </w:tabs>
      </w:pPr>
      <w:r>
        <w:lastRenderedPageBreak/>
        <w:t>SJ</w:t>
      </w:r>
      <w:r w:rsidR="369C54D8">
        <w:t>-DC-$$$-$$</w:t>
      </w:r>
      <w:r w:rsidR="008C006E">
        <w:tab/>
      </w:r>
      <w:r w:rsidR="008C006E">
        <w:rPr>
          <w:noProof/>
        </w:rPr>
        <w:drawing>
          <wp:inline distT="0" distB="0" distL="0" distR="0" wp14:anchorId="079A2EEA" wp14:editId="21E84738">
            <wp:extent cx="1076145" cy="1267460"/>
            <wp:effectExtent l="0" t="0" r="0" b="8890"/>
            <wp:docPr id="1" name="Picture 1" descr="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pic:nvPicPr>
                  <pic:blipFill>
                    <a:blip r:embed="rId25">
                      <a:extLst>
                        <a:ext uri="{28A0092B-C50C-407E-A947-70E740481C1C}">
                          <a14:useLocalDpi xmlns:a14="http://schemas.microsoft.com/office/drawing/2010/main" val="0"/>
                        </a:ext>
                      </a:extLst>
                    </a:blip>
                    <a:stretch>
                      <a:fillRect/>
                    </a:stretch>
                  </pic:blipFill>
                  <pic:spPr>
                    <a:xfrm>
                      <a:off x="0" y="0"/>
                      <a:ext cx="1076145" cy="1267460"/>
                    </a:xfrm>
                    <a:prstGeom prst="rect">
                      <a:avLst/>
                    </a:prstGeom>
                  </pic:spPr>
                </pic:pic>
              </a:graphicData>
            </a:graphic>
          </wp:inline>
        </w:drawing>
      </w:r>
      <w:r w:rsidR="369C54D8">
        <w:t xml:space="preserve">  </w:t>
      </w:r>
      <w:commentRangeStart w:id="1"/>
      <w:r w:rsidR="008C006E">
        <w:rPr>
          <w:noProof/>
        </w:rPr>
        <w:drawing>
          <wp:inline distT="0" distB="0" distL="0" distR="0" wp14:anchorId="0FDC395D" wp14:editId="5C8F55E4">
            <wp:extent cx="1101051" cy="1152438"/>
            <wp:effectExtent l="0" t="0" r="4445" b="0"/>
            <wp:docPr id="2" name="Bild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e 2"/>
                    <pic:cNvPicPr/>
                  </pic:nvPicPr>
                  <pic:blipFill>
                    <a:blip r:embed="rId26">
                      <a:extLst>
                        <a:ext uri="{28A0092B-C50C-407E-A947-70E740481C1C}">
                          <a14:useLocalDpi xmlns:a14="http://schemas.microsoft.com/office/drawing/2010/main" val="0"/>
                        </a:ext>
                      </a:extLst>
                    </a:blip>
                    <a:stretch>
                      <a:fillRect/>
                    </a:stretch>
                  </pic:blipFill>
                  <pic:spPr>
                    <a:xfrm>
                      <a:off x="0" y="0"/>
                      <a:ext cx="1101051" cy="1152438"/>
                    </a:xfrm>
                    <a:prstGeom prst="rect">
                      <a:avLst/>
                    </a:prstGeom>
                  </pic:spPr>
                </pic:pic>
              </a:graphicData>
            </a:graphic>
          </wp:inline>
        </w:drawing>
      </w:r>
      <w:commentRangeEnd w:id="1"/>
      <w:r w:rsidR="008C006E">
        <w:commentReference w:id="1"/>
      </w:r>
    </w:p>
    <w:p w14:paraId="3C91297D" w14:textId="1C93E162" w:rsidR="00BD4497" w:rsidRDefault="00BD4497" w:rsidP="00BD4497">
      <w:pPr>
        <w:pStyle w:val="Introbody"/>
      </w:pPr>
    </w:p>
    <w:p w14:paraId="55DB688B" w14:textId="77777777" w:rsidR="00BD4497" w:rsidRDefault="00BD4497" w:rsidP="00BD4497">
      <w:pPr>
        <w:pStyle w:val="Introbody"/>
      </w:pPr>
    </w:p>
    <w:p w14:paraId="5D468C36" w14:textId="77777777" w:rsidR="00BD4497" w:rsidRPr="006A0B22" w:rsidRDefault="00BD4497" w:rsidP="00BD4497">
      <w:pPr>
        <w:pStyle w:val="Introbody"/>
      </w:pPr>
    </w:p>
    <w:p w14:paraId="767DED26" w14:textId="3B59A632" w:rsidR="00BD4497" w:rsidRDefault="00A30AC1" w:rsidP="00BD4497">
      <w:pPr>
        <w:pStyle w:val="AdventureTitle"/>
      </w:pPr>
      <w:r>
        <w:t>Adventure Title</w:t>
      </w:r>
    </w:p>
    <w:p w14:paraId="3DDD6532" w14:textId="28F02003" w:rsidR="00BD4497" w:rsidRDefault="369C54D8" w:rsidP="369C54D8">
      <w:pPr>
        <w:pStyle w:val="AdventureSubtitle"/>
      </w:pPr>
      <w:r>
        <w:t>Adventure Subtitle</w:t>
      </w:r>
    </w:p>
    <w:p w14:paraId="717FF3F2" w14:textId="77777777" w:rsidR="00BD4497" w:rsidRDefault="00BD4497" w:rsidP="00BD4497">
      <w:pPr>
        <w:pStyle w:val="Introbody"/>
      </w:pPr>
    </w:p>
    <w:p w14:paraId="2DD512B8" w14:textId="77777777" w:rsidR="00BD4497" w:rsidRDefault="00BD4497" w:rsidP="00BD4497">
      <w:pPr>
        <w:pStyle w:val="Introbody"/>
      </w:pPr>
    </w:p>
    <w:p w14:paraId="623BE67F" w14:textId="77777777" w:rsidR="00BD4497" w:rsidRDefault="00BD4497" w:rsidP="00BD4497">
      <w:pPr>
        <w:pStyle w:val="Introbody"/>
      </w:pPr>
    </w:p>
    <w:p w14:paraId="2F06852F" w14:textId="77777777" w:rsidR="00BD4497" w:rsidRDefault="00BD4497" w:rsidP="00BD4497">
      <w:pPr>
        <w:pStyle w:val="Introbody"/>
      </w:pPr>
    </w:p>
    <w:p w14:paraId="713364DD" w14:textId="77777777" w:rsidR="00BD4497" w:rsidRDefault="00BD4497" w:rsidP="00BD4497">
      <w:pPr>
        <w:pStyle w:val="Introbody"/>
      </w:pPr>
    </w:p>
    <w:p w14:paraId="4F85290E" w14:textId="4EFBEF8A" w:rsidR="00BD4497" w:rsidRPr="00445A12" w:rsidRDefault="369C54D8" w:rsidP="00BD4497">
      <w:pPr>
        <w:pStyle w:val="Introbody"/>
      </w:pPr>
      <w:r>
        <w:t xml:space="preserve">Adventure description goes here. </w:t>
      </w:r>
    </w:p>
    <w:p w14:paraId="5BB16539" w14:textId="458DA62C" w:rsidR="00BD4497" w:rsidRPr="00445A12" w:rsidRDefault="369C54D8" w:rsidP="00BD4497">
      <w:pPr>
        <w:pStyle w:val="Introbody"/>
      </w:pPr>
      <w:r>
        <w:t>A Two/Four -Hour Adventure for Tier $ Characters. Optimized for APL $.</w:t>
      </w:r>
    </w:p>
    <w:p w14:paraId="368C915C" w14:textId="77777777" w:rsidR="00BD4497" w:rsidRDefault="00BD4497">
      <w:pPr>
        <w:pStyle w:val="Credits"/>
      </w:pPr>
    </w:p>
    <w:p w14:paraId="31B473C6" w14:textId="77777777" w:rsidR="00985B0D" w:rsidRPr="00445A12" w:rsidRDefault="00985B0D" w:rsidP="00985B0D">
      <w:pPr>
        <w:pStyle w:val="Introbody"/>
      </w:pPr>
      <w:r w:rsidRPr="00985B0D">
        <w:t>CONTENT WARNING: $</w:t>
      </w:r>
    </w:p>
    <w:p w14:paraId="3F852E1F" w14:textId="7240AF28" w:rsidR="00985B0D" w:rsidRDefault="00985B0D">
      <w:pPr>
        <w:pStyle w:val="Credits"/>
        <w:sectPr w:rsidR="00985B0D" w:rsidSect="008904C6">
          <w:footerReference w:type="even" r:id="rId27"/>
          <w:footerReference w:type="default" r:id="rId28"/>
          <w:type w:val="continuous"/>
          <w:pgSz w:w="12240" w:h="15840"/>
          <w:pgMar w:top="1440" w:right="1152" w:bottom="1440" w:left="1152" w:header="720" w:footer="720" w:gutter="0"/>
          <w:cols w:space="720"/>
          <w:titlePg/>
          <w:docGrid w:linePitch="360"/>
        </w:sectPr>
      </w:pPr>
    </w:p>
    <w:p w14:paraId="7347431C" w14:textId="77777777" w:rsidR="00BD4497" w:rsidRDefault="00BD4497" w:rsidP="00BD4497">
      <w:pPr>
        <w:pStyle w:val="1"/>
      </w:pPr>
      <w:r>
        <w:br w:type="page"/>
      </w:r>
    </w:p>
    <w:p w14:paraId="1774608E" w14:textId="1C286382" w:rsidR="369C54D8" w:rsidRDefault="369C54D8" w:rsidP="369C54D8">
      <w:pPr>
        <w:pStyle w:val="1"/>
        <w:rPr>
          <w:rFonts w:ascii="Cambria" w:eastAsia="Cambria" w:hAnsi="Cambria" w:cs="Cambria"/>
          <w:bCs w:val="0"/>
          <w:color w:val="000000" w:themeColor="text1"/>
        </w:rPr>
      </w:pPr>
      <w:r w:rsidRPr="369C54D8">
        <w:rPr>
          <w:rFonts w:ascii="Cambria" w:eastAsia="Cambria" w:hAnsi="Cambria" w:cs="Cambria"/>
          <w:bCs w:val="0"/>
          <w:color w:val="000000" w:themeColor="text1"/>
        </w:rPr>
        <w:lastRenderedPageBreak/>
        <w:t>Credits</w:t>
      </w:r>
    </w:p>
    <w:p w14:paraId="41D999E2" w14:textId="64EDE6E3" w:rsidR="369C54D8" w:rsidRDefault="369C54D8" w:rsidP="369C54D8">
      <w:pPr>
        <w:spacing w:after="240"/>
        <w:ind w:left="187" w:hanging="187"/>
        <w:rPr>
          <w:rFonts w:ascii="Calibri" w:eastAsia="Calibri" w:hAnsi="Calibri" w:cs="Calibri"/>
          <w:color w:val="000000" w:themeColor="text1"/>
          <w:sz w:val="17"/>
          <w:szCs w:val="17"/>
        </w:rPr>
      </w:pPr>
    </w:p>
    <w:p w14:paraId="02CC6C68" w14:textId="46D40A02" w:rsidR="369C54D8" w:rsidRDefault="369C54D8" w:rsidP="63B99281">
      <w:pPr>
        <w:pStyle w:val="ListItem"/>
        <w:rPr>
          <w:rFonts w:ascii="Calibri" w:eastAsia="Calibri" w:hAnsi="Calibri" w:cs="Calibri"/>
          <w:color w:val="FF0000"/>
          <w:szCs w:val="17"/>
        </w:rPr>
      </w:pPr>
      <w:r w:rsidRPr="63B99281">
        <w:rPr>
          <w:rFonts w:ascii="Calibri" w:eastAsia="Calibri" w:hAnsi="Calibri" w:cs="Calibri"/>
          <w:b/>
          <w:bCs/>
          <w:color w:val="000000" w:themeColor="text1"/>
          <w:szCs w:val="17"/>
        </w:rPr>
        <w:t>Project Leads:</w:t>
      </w:r>
      <w:r w:rsidRPr="63B99281">
        <w:rPr>
          <w:rFonts w:ascii="Calibri" w:eastAsia="Calibri" w:hAnsi="Calibri" w:cs="Calibri"/>
          <w:color w:val="000000" w:themeColor="text1"/>
          <w:szCs w:val="17"/>
        </w:rPr>
        <w:t xml:space="preserve"> Chris Lindsay, Chris Tulach, Claire Hoffman, Greg Marks </w:t>
      </w:r>
      <w:r w:rsidRPr="63B99281">
        <w:rPr>
          <w:rFonts w:ascii="Calibri" w:eastAsia="Calibri" w:hAnsi="Calibri" w:cs="Calibri"/>
          <w:color w:val="FF0000"/>
          <w:szCs w:val="17"/>
        </w:rPr>
        <w:t xml:space="preserve"> </w:t>
      </w:r>
    </w:p>
    <w:p w14:paraId="4F0E6254" w14:textId="7184B186" w:rsidR="369C54D8" w:rsidRDefault="369C54D8" w:rsidP="369C54D8">
      <w:pPr>
        <w:pStyle w:val="ListItem"/>
        <w:rPr>
          <w:rFonts w:ascii="Calibri" w:eastAsia="Calibri" w:hAnsi="Calibri" w:cs="Calibri"/>
          <w:color w:val="FF0000"/>
          <w:szCs w:val="17"/>
        </w:rPr>
      </w:pPr>
      <w:commentRangeStart w:id="2"/>
      <w:r w:rsidRPr="369C54D8">
        <w:rPr>
          <w:rFonts w:ascii="Calibri" w:eastAsia="Calibri" w:hAnsi="Calibri" w:cs="Calibri"/>
          <w:b/>
          <w:bCs/>
          <w:color w:val="000000" w:themeColor="text1"/>
          <w:szCs w:val="17"/>
        </w:rPr>
        <w:t>Writer:</w:t>
      </w:r>
      <w:r w:rsidRPr="369C54D8">
        <w:rPr>
          <w:rFonts w:ascii="Calibri" w:eastAsia="Calibri" w:hAnsi="Calibri" w:cs="Calibri"/>
          <w:color w:val="000000" w:themeColor="text1"/>
          <w:szCs w:val="17"/>
        </w:rPr>
        <w:t xml:space="preserve"> </w:t>
      </w:r>
      <w:r w:rsidRPr="369C54D8">
        <w:rPr>
          <w:rFonts w:ascii="Calibri" w:eastAsia="Calibri" w:hAnsi="Calibri" w:cs="Calibri"/>
          <w:color w:val="FF0000"/>
          <w:szCs w:val="17"/>
        </w:rPr>
        <w:t>TBD</w:t>
      </w:r>
    </w:p>
    <w:p w14:paraId="3993F36A" w14:textId="732AF32C" w:rsidR="369C54D8" w:rsidRDefault="369C54D8" w:rsidP="369C54D8">
      <w:pPr>
        <w:pStyle w:val="ListItem"/>
        <w:spacing w:line="259" w:lineRule="auto"/>
        <w:rPr>
          <w:rFonts w:ascii="Calibri" w:eastAsia="Calibri" w:hAnsi="Calibri" w:cs="Calibri"/>
          <w:color w:val="FF0000"/>
          <w:szCs w:val="17"/>
        </w:rPr>
      </w:pPr>
      <w:r w:rsidRPr="369C54D8">
        <w:rPr>
          <w:rFonts w:ascii="Calibri" w:eastAsia="Calibri" w:hAnsi="Calibri" w:cs="Calibri"/>
          <w:b/>
          <w:bCs/>
          <w:color w:val="000000" w:themeColor="text1"/>
          <w:szCs w:val="17"/>
        </w:rPr>
        <w:t>Sensitivity Lead:</w:t>
      </w:r>
      <w:r w:rsidRPr="369C54D8">
        <w:rPr>
          <w:rFonts w:ascii="Calibri" w:eastAsia="Calibri" w:hAnsi="Calibri" w:cs="Calibri"/>
          <w:color w:val="000000" w:themeColor="text1"/>
          <w:szCs w:val="17"/>
        </w:rPr>
        <w:t xml:space="preserve"> </w:t>
      </w:r>
      <w:r w:rsidRPr="369C54D8">
        <w:rPr>
          <w:rFonts w:ascii="Calibri" w:eastAsia="Calibri" w:hAnsi="Calibri" w:cs="Calibri"/>
          <w:color w:val="FF0000"/>
          <w:szCs w:val="17"/>
        </w:rPr>
        <w:t>TBD</w:t>
      </w:r>
    </w:p>
    <w:p w14:paraId="111E7929" w14:textId="217735C4" w:rsidR="369C54D8" w:rsidRDefault="369C54D8" w:rsidP="369C54D8">
      <w:pPr>
        <w:pStyle w:val="ListItem"/>
        <w:rPr>
          <w:rFonts w:ascii="Calibri" w:eastAsia="Calibri" w:hAnsi="Calibri" w:cs="Calibri"/>
          <w:color w:val="FF0000"/>
          <w:szCs w:val="17"/>
        </w:rPr>
      </w:pPr>
      <w:r w:rsidRPr="369C54D8">
        <w:rPr>
          <w:rFonts w:ascii="Calibri" w:eastAsia="Calibri" w:hAnsi="Calibri" w:cs="Calibri"/>
          <w:b/>
          <w:bCs/>
          <w:color w:val="000000" w:themeColor="text1"/>
          <w:szCs w:val="17"/>
        </w:rPr>
        <w:t>Editor:</w:t>
      </w:r>
      <w:r w:rsidRPr="369C54D8">
        <w:rPr>
          <w:rFonts w:ascii="Calibri" w:eastAsia="Calibri" w:hAnsi="Calibri" w:cs="Calibri"/>
          <w:color w:val="000000" w:themeColor="text1"/>
          <w:szCs w:val="17"/>
        </w:rPr>
        <w:t xml:space="preserve"> </w:t>
      </w:r>
      <w:r w:rsidRPr="369C54D8">
        <w:rPr>
          <w:rFonts w:ascii="Calibri" w:eastAsia="Calibri" w:hAnsi="Calibri" w:cs="Calibri"/>
          <w:color w:val="FF0000"/>
          <w:szCs w:val="17"/>
        </w:rPr>
        <w:t>TBD</w:t>
      </w:r>
    </w:p>
    <w:p w14:paraId="4985D99B" w14:textId="49FA7EB4" w:rsidR="369C54D8" w:rsidRDefault="369C54D8" w:rsidP="369C54D8">
      <w:pPr>
        <w:pStyle w:val="ListItem"/>
        <w:rPr>
          <w:rFonts w:ascii="Calibri" w:eastAsia="Calibri" w:hAnsi="Calibri" w:cs="Calibri"/>
          <w:color w:val="FF0000"/>
          <w:szCs w:val="17"/>
        </w:rPr>
      </w:pPr>
      <w:r w:rsidRPr="369C54D8">
        <w:rPr>
          <w:rFonts w:ascii="Calibri" w:eastAsia="Calibri" w:hAnsi="Calibri" w:cs="Calibri"/>
          <w:b/>
          <w:bCs/>
          <w:color w:val="000000" w:themeColor="text1"/>
          <w:szCs w:val="17"/>
        </w:rPr>
        <w:t>Graphic Design:</w:t>
      </w:r>
      <w:r w:rsidRPr="369C54D8">
        <w:rPr>
          <w:rFonts w:ascii="Calibri" w:eastAsia="Calibri" w:hAnsi="Calibri" w:cs="Calibri"/>
          <w:color w:val="000000" w:themeColor="text1"/>
          <w:szCs w:val="17"/>
        </w:rPr>
        <w:t xml:space="preserve"> </w:t>
      </w:r>
      <w:r w:rsidRPr="369C54D8">
        <w:rPr>
          <w:rFonts w:ascii="Calibri" w:eastAsia="Calibri" w:hAnsi="Calibri" w:cs="Calibri"/>
          <w:color w:val="FF0000"/>
          <w:szCs w:val="17"/>
        </w:rPr>
        <w:t>TBD</w:t>
      </w:r>
    </w:p>
    <w:p w14:paraId="1C9F4A15" w14:textId="0506BB1A" w:rsidR="369C54D8" w:rsidRDefault="369C54D8" w:rsidP="369C54D8">
      <w:pPr>
        <w:pStyle w:val="ListItem"/>
        <w:rPr>
          <w:rFonts w:ascii="Calibri" w:eastAsia="Calibri" w:hAnsi="Calibri" w:cs="Calibri"/>
          <w:color w:val="FF0000"/>
          <w:szCs w:val="17"/>
        </w:rPr>
      </w:pPr>
      <w:r w:rsidRPr="369C54D8">
        <w:rPr>
          <w:rFonts w:ascii="Calibri" w:eastAsia="Calibri" w:hAnsi="Calibri" w:cs="Calibri"/>
          <w:b/>
          <w:bCs/>
          <w:color w:val="000000" w:themeColor="text1"/>
          <w:szCs w:val="17"/>
        </w:rPr>
        <w:t xml:space="preserve">Cover Illustrator: </w:t>
      </w:r>
      <w:r w:rsidRPr="369C54D8">
        <w:rPr>
          <w:rFonts w:ascii="Calibri" w:eastAsia="Calibri" w:hAnsi="Calibri" w:cs="Calibri"/>
          <w:color w:val="FF0000"/>
          <w:szCs w:val="17"/>
        </w:rPr>
        <w:t>TBD</w:t>
      </w:r>
    </w:p>
    <w:p w14:paraId="40A0AD45" w14:textId="4DA39FA2" w:rsidR="369C54D8" w:rsidRDefault="369C54D8" w:rsidP="369C54D8">
      <w:pPr>
        <w:pStyle w:val="ListItem"/>
        <w:rPr>
          <w:rFonts w:ascii="Calibri" w:eastAsia="Calibri" w:hAnsi="Calibri" w:cs="Calibri"/>
          <w:color w:val="FF0000"/>
          <w:szCs w:val="17"/>
        </w:rPr>
      </w:pPr>
      <w:r w:rsidRPr="369C54D8">
        <w:rPr>
          <w:rFonts w:ascii="Calibri" w:eastAsia="Calibri" w:hAnsi="Calibri" w:cs="Calibri"/>
          <w:b/>
          <w:bCs/>
          <w:color w:val="000000" w:themeColor="text1"/>
          <w:szCs w:val="17"/>
        </w:rPr>
        <w:t xml:space="preserve">Interior Illustrators: </w:t>
      </w:r>
      <w:r w:rsidRPr="369C54D8">
        <w:rPr>
          <w:rFonts w:ascii="Calibri" w:eastAsia="Calibri" w:hAnsi="Calibri" w:cs="Calibri"/>
          <w:color w:val="FF0000"/>
          <w:szCs w:val="17"/>
        </w:rPr>
        <w:t>TBD</w:t>
      </w:r>
    </w:p>
    <w:p w14:paraId="708E7B2C" w14:textId="73338D13" w:rsidR="369C54D8" w:rsidRDefault="369C54D8" w:rsidP="369C54D8">
      <w:pPr>
        <w:pStyle w:val="ListItem"/>
        <w:rPr>
          <w:rFonts w:ascii="Calibri" w:eastAsia="Calibri" w:hAnsi="Calibri" w:cs="Calibri"/>
          <w:color w:val="FF0000"/>
          <w:szCs w:val="17"/>
        </w:rPr>
      </w:pPr>
      <w:r w:rsidRPr="369C54D8">
        <w:rPr>
          <w:rFonts w:ascii="Calibri" w:eastAsia="Calibri" w:hAnsi="Calibri" w:cs="Calibri"/>
          <w:b/>
          <w:bCs/>
          <w:color w:val="000000" w:themeColor="text1"/>
          <w:szCs w:val="17"/>
        </w:rPr>
        <w:t>Cartography:</w:t>
      </w:r>
      <w:r w:rsidRPr="369C54D8">
        <w:rPr>
          <w:rFonts w:ascii="Calibri" w:eastAsia="Calibri" w:hAnsi="Calibri" w:cs="Calibri"/>
          <w:color w:val="000000" w:themeColor="text1"/>
          <w:szCs w:val="17"/>
        </w:rPr>
        <w:t xml:space="preserve"> </w:t>
      </w:r>
      <w:r w:rsidRPr="369C54D8">
        <w:rPr>
          <w:rFonts w:ascii="Calibri" w:eastAsia="Calibri" w:hAnsi="Calibri" w:cs="Calibri"/>
          <w:color w:val="FF0000"/>
          <w:szCs w:val="17"/>
        </w:rPr>
        <w:t>TBD</w:t>
      </w:r>
      <w:commentRangeEnd w:id="2"/>
      <w:r>
        <w:commentReference w:id="2"/>
      </w:r>
    </w:p>
    <w:p w14:paraId="75C042D6" w14:textId="43E29EF5" w:rsidR="369C54D8" w:rsidRDefault="369C54D8" w:rsidP="369C54D8">
      <w:pPr>
        <w:pStyle w:val="ListHeading"/>
        <w:rPr>
          <w:rFonts w:ascii="Calibri" w:eastAsia="Calibri" w:hAnsi="Calibri" w:cs="Calibri"/>
          <w:bCs/>
          <w:color w:val="000000" w:themeColor="text1"/>
        </w:rPr>
      </w:pPr>
      <w:r w:rsidRPr="369C54D8">
        <w:rPr>
          <w:rFonts w:ascii="Calibri" w:eastAsia="Calibri" w:hAnsi="Calibri" w:cs="Calibri"/>
          <w:bCs/>
          <w:color w:val="000000" w:themeColor="text1"/>
        </w:rPr>
        <w:t>D&amp;D Studio</w:t>
      </w:r>
    </w:p>
    <w:p w14:paraId="009705BF" w14:textId="0DD094F2"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Executive Producer:</w:t>
      </w:r>
      <w:r w:rsidRPr="369C54D8">
        <w:rPr>
          <w:rFonts w:ascii="Calibri" w:eastAsia="Calibri" w:hAnsi="Calibri" w:cs="Calibri"/>
          <w:color w:val="000000" w:themeColor="text1"/>
          <w:szCs w:val="17"/>
        </w:rPr>
        <w:t xml:space="preserve"> Ray Winninger</w:t>
      </w:r>
    </w:p>
    <w:p w14:paraId="4257663C" w14:textId="777C0790"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 xml:space="preserve">Director of Studio Operations: </w:t>
      </w:r>
      <w:r w:rsidRPr="369C54D8">
        <w:rPr>
          <w:rFonts w:ascii="Calibri" w:eastAsia="Calibri" w:hAnsi="Calibri" w:cs="Calibri"/>
          <w:color w:val="000000" w:themeColor="text1"/>
          <w:szCs w:val="17"/>
        </w:rPr>
        <w:t>Kyle Brink</w:t>
      </w:r>
    </w:p>
    <w:p w14:paraId="70E32EBD" w14:textId="58F4CEF0"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 xml:space="preserve">Game Architects: </w:t>
      </w:r>
      <w:r w:rsidRPr="369C54D8">
        <w:rPr>
          <w:rFonts w:ascii="Calibri" w:eastAsia="Calibri" w:hAnsi="Calibri" w:cs="Calibri"/>
          <w:color w:val="000000" w:themeColor="text1"/>
          <w:szCs w:val="17"/>
        </w:rPr>
        <w:t>Jeremy Crawford, Chris Perkins</w:t>
      </w:r>
    </w:p>
    <w:p w14:paraId="6A2BF289" w14:textId="6675FD7D"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 xml:space="preserve">Design Manager: </w:t>
      </w:r>
      <w:r w:rsidRPr="369C54D8">
        <w:rPr>
          <w:rFonts w:ascii="Calibri" w:eastAsia="Calibri" w:hAnsi="Calibri" w:cs="Calibri"/>
          <w:color w:val="000000" w:themeColor="text1"/>
          <w:szCs w:val="17"/>
        </w:rPr>
        <w:t>Steve Scott</w:t>
      </w:r>
    </w:p>
    <w:p w14:paraId="7B72E17D" w14:textId="3CC22525"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Design Department:</w:t>
      </w:r>
      <w:r w:rsidRPr="369C54D8">
        <w:rPr>
          <w:rFonts w:ascii="Calibri" w:eastAsia="Calibri" w:hAnsi="Calibri" w:cs="Calibri"/>
          <w:color w:val="000000" w:themeColor="text1"/>
          <w:szCs w:val="17"/>
        </w:rPr>
        <w:t xml:space="preserve"> Justice Arman, Judy Bauer, Eytan Bernstein, Janica Carter, Makenzie De Armas, Dan Dillon, Amanda Hamon, Adrian Ng, Ben Petrisor, F. Wesley Schneider, Jason </w:t>
      </w:r>
      <w:proofErr w:type="spellStart"/>
      <w:r w:rsidRPr="369C54D8">
        <w:rPr>
          <w:rFonts w:ascii="Calibri" w:eastAsia="Calibri" w:hAnsi="Calibri" w:cs="Calibri"/>
          <w:color w:val="000000" w:themeColor="text1"/>
          <w:szCs w:val="17"/>
        </w:rPr>
        <w:t>Tondro</w:t>
      </w:r>
      <w:proofErr w:type="spellEnd"/>
      <w:r w:rsidRPr="369C54D8">
        <w:rPr>
          <w:rFonts w:ascii="Calibri" w:eastAsia="Calibri" w:hAnsi="Calibri" w:cs="Calibri"/>
          <w:color w:val="000000" w:themeColor="text1"/>
          <w:szCs w:val="17"/>
        </w:rPr>
        <w:t>, James Wyatt</w:t>
      </w:r>
    </w:p>
    <w:p w14:paraId="681F182F" w14:textId="7B65D2AC"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Art Department:</w:t>
      </w:r>
      <w:r w:rsidRPr="369C54D8">
        <w:rPr>
          <w:rFonts w:ascii="Calibri" w:eastAsia="Calibri" w:hAnsi="Calibri" w:cs="Calibri"/>
          <w:color w:val="000000" w:themeColor="text1"/>
          <w:szCs w:val="17"/>
        </w:rPr>
        <w:t xml:space="preserve"> Matt Cole, Trystan Falcone, Bree Heiss, Kate Irwin, Bob Jordan, Emi Tanji, Trish Yochum</w:t>
      </w:r>
    </w:p>
    <w:p w14:paraId="6EFB5708" w14:textId="79CA1DE6"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Senior Producers:</w:t>
      </w:r>
      <w:r w:rsidRPr="369C54D8">
        <w:rPr>
          <w:rFonts w:ascii="Calibri" w:eastAsia="Calibri" w:hAnsi="Calibri" w:cs="Calibri"/>
          <w:color w:val="000000" w:themeColor="text1"/>
          <w:szCs w:val="17"/>
        </w:rPr>
        <w:t xml:space="preserve"> Lisa Ohanian, Dan Tovar</w:t>
      </w:r>
    </w:p>
    <w:p w14:paraId="71E60558" w14:textId="4A8A8237"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Producers:</w:t>
      </w:r>
      <w:r w:rsidRPr="369C54D8">
        <w:rPr>
          <w:rFonts w:ascii="Calibri" w:eastAsia="Calibri" w:hAnsi="Calibri" w:cs="Calibri"/>
          <w:color w:val="000000" w:themeColor="text1"/>
          <w:szCs w:val="17"/>
        </w:rPr>
        <w:t xml:space="preserve"> Bill Benham, Robert Hawkey, Andy Smith</w:t>
      </w:r>
    </w:p>
    <w:p w14:paraId="4101AF11" w14:textId="155936EA"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Director of Product Management:</w:t>
      </w:r>
      <w:r w:rsidRPr="369C54D8">
        <w:rPr>
          <w:rFonts w:ascii="Calibri" w:eastAsia="Calibri" w:hAnsi="Calibri" w:cs="Calibri"/>
          <w:color w:val="000000" w:themeColor="text1"/>
          <w:szCs w:val="17"/>
        </w:rPr>
        <w:t xml:space="preserve"> Liz Schuh</w:t>
      </w:r>
    </w:p>
    <w:p w14:paraId="56D02453" w14:textId="36001A3C"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 xml:space="preserve">Product Managers: </w:t>
      </w:r>
      <w:r w:rsidRPr="369C54D8">
        <w:rPr>
          <w:rFonts w:ascii="Calibri" w:eastAsia="Calibri" w:hAnsi="Calibri" w:cs="Calibri"/>
          <w:color w:val="000000" w:themeColor="text1"/>
          <w:szCs w:val="17"/>
        </w:rPr>
        <w:t>Natalie Egan, Chris Lindsay, Hilary Ross, Chris Tulach</w:t>
      </w:r>
    </w:p>
    <w:p w14:paraId="67453AFC" w14:textId="2B0E7A15" w:rsidR="369C54D8" w:rsidRDefault="369C54D8" w:rsidP="369C54D8">
      <w:pPr>
        <w:pStyle w:val="ListHeading"/>
        <w:rPr>
          <w:rFonts w:ascii="Calibri" w:eastAsia="Calibri" w:hAnsi="Calibri" w:cs="Calibri"/>
          <w:bCs/>
          <w:color w:val="000000" w:themeColor="text1"/>
        </w:rPr>
      </w:pPr>
      <w:r w:rsidRPr="369C54D8">
        <w:rPr>
          <w:rFonts w:ascii="Calibri" w:eastAsia="Calibri" w:hAnsi="Calibri" w:cs="Calibri"/>
          <w:bCs/>
          <w:color w:val="000000" w:themeColor="text1"/>
        </w:rPr>
        <w:t>Marketing</w:t>
      </w:r>
    </w:p>
    <w:p w14:paraId="686F1610" w14:textId="59B3C0AD"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Director of Global Brand Marketing:</w:t>
      </w:r>
      <w:r w:rsidRPr="369C54D8">
        <w:rPr>
          <w:rFonts w:ascii="Calibri" w:eastAsia="Calibri" w:hAnsi="Calibri" w:cs="Calibri"/>
          <w:color w:val="000000" w:themeColor="text1"/>
          <w:szCs w:val="17"/>
        </w:rPr>
        <w:t xml:space="preserve"> Brian Perry</w:t>
      </w:r>
    </w:p>
    <w:p w14:paraId="165CBF47" w14:textId="50AC341B"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Senior Global Brand Manager:</w:t>
      </w:r>
      <w:r w:rsidRPr="369C54D8">
        <w:rPr>
          <w:rFonts w:ascii="Calibri" w:eastAsia="Calibri" w:hAnsi="Calibri" w:cs="Calibri"/>
          <w:color w:val="000000" w:themeColor="text1"/>
          <w:szCs w:val="17"/>
        </w:rPr>
        <w:t xml:space="preserve"> Shelly </w:t>
      </w:r>
      <w:proofErr w:type="spellStart"/>
      <w:r w:rsidRPr="369C54D8">
        <w:rPr>
          <w:rFonts w:ascii="Calibri" w:eastAsia="Calibri" w:hAnsi="Calibri" w:cs="Calibri"/>
          <w:color w:val="000000" w:themeColor="text1"/>
          <w:szCs w:val="17"/>
        </w:rPr>
        <w:t>Mazzanoble</w:t>
      </w:r>
      <w:proofErr w:type="spellEnd"/>
    </w:p>
    <w:p w14:paraId="5E48760A" w14:textId="3B6FA051"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 xml:space="preserve">Associate Global Brand Manager: </w:t>
      </w:r>
      <w:r w:rsidRPr="369C54D8">
        <w:rPr>
          <w:rFonts w:ascii="Calibri" w:eastAsia="Calibri" w:hAnsi="Calibri" w:cs="Calibri"/>
          <w:color w:val="000000" w:themeColor="text1"/>
          <w:szCs w:val="17"/>
        </w:rPr>
        <w:t>Sara Chan</w:t>
      </w:r>
    </w:p>
    <w:p w14:paraId="27984325" w14:textId="617701E2"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Senior Marketing Communications Manager:</w:t>
      </w:r>
      <w:r w:rsidRPr="369C54D8">
        <w:rPr>
          <w:rFonts w:ascii="Calibri" w:eastAsia="Calibri" w:hAnsi="Calibri" w:cs="Calibri"/>
          <w:color w:val="000000" w:themeColor="text1"/>
          <w:szCs w:val="17"/>
        </w:rPr>
        <w:t xml:space="preserve"> Greg Tito</w:t>
      </w:r>
    </w:p>
    <w:p w14:paraId="376E3183" w14:textId="192B63C1"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 xml:space="preserve">Community Manager: </w:t>
      </w:r>
      <w:r w:rsidRPr="369C54D8">
        <w:rPr>
          <w:rFonts w:ascii="Calibri" w:eastAsia="Calibri" w:hAnsi="Calibri" w:cs="Calibri"/>
          <w:color w:val="000000" w:themeColor="text1"/>
          <w:szCs w:val="17"/>
        </w:rPr>
        <w:t>Brandy Camel</w:t>
      </w:r>
    </w:p>
    <w:p w14:paraId="6106D187" w14:textId="64432FAB"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Social Media Marketing Managers:</w:t>
      </w:r>
      <w:r w:rsidRPr="369C54D8">
        <w:rPr>
          <w:rFonts w:ascii="Calibri" w:eastAsia="Calibri" w:hAnsi="Calibri" w:cs="Calibri"/>
          <w:color w:val="000000" w:themeColor="text1"/>
          <w:szCs w:val="17"/>
        </w:rPr>
        <w:t xml:space="preserve"> Joshua Morris, Nicole Olson</w:t>
      </w:r>
    </w:p>
    <w:p w14:paraId="7AD80452" w14:textId="764C7FDE" w:rsidR="369C54D8" w:rsidRDefault="369C54D8" w:rsidP="369C54D8">
      <w:pPr>
        <w:pStyle w:val="ListHeading"/>
        <w:rPr>
          <w:rFonts w:ascii="Calibri" w:eastAsia="Calibri" w:hAnsi="Calibri" w:cs="Calibri"/>
          <w:bCs/>
          <w:color w:val="000000" w:themeColor="text1"/>
        </w:rPr>
      </w:pPr>
      <w:r w:rsidRPr="369C54D8">
        <w:rPr>
          <w:rFonts w:ascii="Calibri" w:eastAsia="Calibri" w:hAnsi="Calibri" w:cs="Calibri"/>
          <w:bCs/>
          <w:color w:val="000000" w:themeColor="text1"/>
        </w:rPr>
        <w:t>Organized Play</w:t>
      </w:r>
    </w:p>
    <w:p w14:paraId="3A477C1A" w14:textId="6DC09E6E"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D&amp;D Adventurers League Wizards Team:</w:t>
      </w:r>
      <w:r w:rsidRPr="369C54D8">
        <w:rPr>
          <w:rFonts w:ascii="Calibri" w:eastAsia="Calibri" w:hAnsi="Calibri" w:cs="Calibri"/>
          <w:color w:val="000000" w:themeColor="text1"/>
          <w:szCs w:val="17"/>
        </w:rPr>
        <w:t xml:space="preserve"> Brandy Camel, Chris Lindsay, Chris Tulach</w:t>
      </w:r>
    </w:p>
    <w:p w14:paraId="2A765F40" w14:textId="5EA15F9B" w:rsidR="369C54D8" w:rsidRDefault="369C54D8" w:rsidP="369C54D8">
      <w:pPr>
        <w:pStyle w:val="ListItem"/>
        <w:rPr>
          <w:rFonts w:ascii="Calibri" w:eastAsia="Calibri" w:hAnsi="Calibri" w:cs="Calibri"/>
          <w:color w:val="000000" w:themeColor="text1"/>
          <w:szCs w:val="17"/>
        </w:rPr>
      </w:pPr>
      <w:r w:rsidRPr="369C54D8">
        <w:rPr>
          <w:rFonts w:ascii="Calibri" w:eastAsia="Calibri" w:hAnsi="Calibri" w:cs="Calibri"/>
          <w:b/>
          <w:bCs/>
          <w:color w:val="000000" w:themeColor="text1"/>
          <w:szCs w:val="17"/>
        </w:rPr>
        <w:t>D&amp;D Adventurers League Administrators:</w:t>
      </w:r>
      <w:r w:rsidRPr="369C54D8">
        <w:rPr>
          <w:rFonts w:ascii="Calibri" w:eastAsia="Calibri" w:hAnsi="Calibri" w:cs="Calibri"/>
          <w:color w:val="000000" w:themeColor="text1"/>
          <w:szCs w:val="17"/>
        </w:rPr>
        <w:t xml:space="preserve"> Ma’at Crook, Claire Hoffman, Greg Marks, Toni Winslow-Brill, Travis Woodall</w:t>
      </w:r>
    </w:p>
    <w:p w14:paraId="56BE470B" w14:textId="45ACC8C3" w:rsidR="369C54D8" w:rsidRDefault="369C54D8" w:rsidP="369C54D8">
      <w:pPr>
        <w:spacing w:after="240"/>
        <w:ind w:left="187" w:hanging="187"/>
        <w:rPr>
          <w:rFonts w:ascii="Calibri" w:eastAsia="Calibri" w:hAnsi="Calibri" w:cs="Calibri"/>
          <w:color w:val="000000" w:themeColor="text1"/>
          <w:sz w:val="17"/>
          <w:szCs w:val="17"/>
        </w:rPr>
      </w:pPr>
    </w:p>
    <w:p w14:paraId="3D21EB7E" w14:textId="1BE63673" w:rsidR="369C54D8" w:rsidRDefault="369C54D8" w:rsidP="369C54D8">
      <w:pPr>
        <w:pStyle w:val="ListItem"/>
        <w:rPr>
          <w:rFonts w:ascii="Calibri" w:eastAsia="Calibri" w:hAnsi="Calibri" w:cs="Calibri"/>
          <w:color w:val="FF0000"/>
          <w:szCs w:val="17"/>
        </w:rPr>
      </w:pPr>
      <w:proofErr w:type="spellStart"/>
      <w:r w:rsidRPr="369C54D8">
        <w:rPr>
          <w:rFonts w:ascii="Calibri" w:eastAsia="Calibri" w:hAnsi="Calibri" w:cs="Calibri"/>
          <w:b/>
          <w:bCs/>
          <w:color w:val="FF0000"/>
          <w:szCs w:val="17"/>
        </w:rPr>
        <w:t>Playtesters</w:t>
      </w:r>
      <w:proofErr w:type="spellEnd"/>
      <w:r w:rsidRPr="369C54D8">
        <w:rPr>
          <w:rFonts w:ascii="Calibri" w:eastAsia="Calibri" w:hAnsi="Calibri" w:cs="Calibri"/>
          <w:b/>
          <w:bCs/>
          <w:color w:val="FF0000"/>
          <w:szCs w:val="17"/>
        </w:rPr>
        <w:t xml:space="preserve">: </w:t>
      </w:r>
    </w:p>
    <w:p w14:paraId="4D5428C5" w14:textId="6E9217B4" w:rsidR="369C54D8" w:rsidRDefault="369C54D8" w:rsidP="369C54D8">
      <w:pPr>
        <w:spacing w:after="240"/>
        <w:ind w:left="187" w:hanging="187"/>
        <w:rPr>
          <w:rFonts w:ascii="Calibri" w:eastAsia="Calibri" w:hAnsi="Calibri" w:cs="Calibri"/>
          <w:color w:val="000000" w:themeColor="text1"/>
          <w:sz w:val="17"/>
          <w:szCs w:val="17"/>
        </w:rPr>
      </w:pPr>
    </w:p>
    <w:p w14:paraId="39F4DA26" w14:textId="1D615773" w:rsidR="369C54D8" w:rsidRDefault="369C54D8" w:rsidP="369C54D8">
      <w:pPr>
        <w:spacing w:after="240"/>
        <w:ind w:left="187" w:hanging="187"/>
        <w:rPr>
          <w:rFonts w:ascii="Calibri" w:eastAsia="Calibri" w:hAnsi="Calibri" w:cs="Calibri"/>
          <w:color w:val="000000" w:themeColor="text1"/>
          <w:sz w:val="17"/>
          <w:szCs w:val="17"/>
        </w:rPr>
      </w:pPr>
    </w:p>
    <w:p w14:paraId="773BC9C9" w14:textId="088E65DF" w:rsidR="369C54D8" w:rsidRDefault="369C54D8" w:rsidP="369C54D8">
      <w:pPr>
        <w:rPr>
          <w:rFonts w:ascii="Calibri" w:eastAsia="Calibri" w:hAnsi="Calibri" w:cs="Calibri"/>
          <w:color w:val="000000" w:themeColor="text1"/>
          <w:sz w:val="12"/>
          <w:szCs w:val="12"/>
        </w:rPr>
      </w:pPr>
      <w:r w:rsidRPr="369C54D8">
        <w:rPr>
          <w:rFonts w:ascii="Calibri" w:eastAsia="Calibri" w:hAnsi="Calibri" w:cs="Calibri"/>
          <w:color w:val="000000" w:themeColor="text1"/>
          <w:sz w:val="12"/>
          <w:szCs w:val="12"/>
        </w:rPr>
        <w:t xml:space="preserve">DUNGEONS &amp; DRAGONS, D&amp;D, </w:t>
      </w:r>
      <w:proofErr w:type="spellStart"/>
      <w:r w:rsidRPr="369C54D8">
        <w:rPr>
          <w:rFonts w:ascii="Calibri" w:eastAsia="Calibri" w:hAnsi="Calibri" w:cs="Calibri"/>
          <w:color w:val="000000" w:themeColor="text1"/>
          <w:sz w:val="12"/>
          <w:szCs w:val="12"/>
        </w:rPr>
        <w:t>Spelljammer</w:t>
      </w:r>
      <w:proofErr w:type="spellEnd"/>
      <w:r w:rsidRPr="369C54D8">
        <w:rPr>
          <w:rFonts w:ascii="Calibri" w:eastAsia="Calibri" w:hAnsi="Calibri" w:cs="Calibri"/>
          <w:color w:val="000000" w:themeColor="text1"/>
          <w:sz w:val="12"/>
          <w:szCs w:val="12"/>
        </w:rPr>
        <w:t xml:space="preserve">, Wizards of the Coast, Forgotten Realms, the dragon ampersand, </w:t>
      </w:r>
      <w:r w:rsidRPr="369C54D8">
        <w:rPr>
          <w:rFonts w:ascii="Calibri" w:eastAsia="Calibri" w:hAnsi="Calibri" w:cs="Calibri"/>
          <w:i/>
          <w:iCs/>
          <w:color w:val="000000" w:themeColor="text1"/>
          <w:sz w:val="12"/>
          <w:szCs w:val="12"/>
        </w:rPr>
        <w:t>Player’s Handbook</w:t>
      </w:r>
      <w:r w:rsidRPr="369C54D8">
        <w:rPr>
          <w:rFonts w:ascii="Calibri" w:eastAsia="Calibri" w:hAnsi="Calibri" w:cs="Calibri"/>
          <w:color w:val="000000" w:themeColor="text1"/>
          <w:sz w:val="12"/>
          <w:szCs w:val="12"/>
        </w:rPr>
        <w:t xml:space="preserve">, </w:t>
      </w:r>
      <w:r w:rsidRPr="369C54D8">
        <w:rPr>
          <w:rFonts w:ascii="Calibri" w:eastAsia="Calibri" w:hAnsi="Calibri" w:cs="Calibri"/>
          <w:i/>
          <w:iCs/>
          <w:color w:val="000000" w:themeColor="text1"/>
          <w:sz w:val="12"/>
          <w:szCs w:val="12"/>
        </w:rPr>
        <w:t>Monster Manua</w:t>
      </w:r>
      <w:r w:rsidRPr="369C54D8">
        <w:rPr>
          <w:rFonts w:ascii="Calibri" w:eastAsia="Calibri" w:hAnsi="Calibri" w:cs="Calibri"/>
          <w:color w:val="000000" w:themeColor="text1"/>
          <w:sz w:val="12"/>
          <w:szCs w:val="12"/>
        </w:rPr>
        <w:t xml:space="preserve">l, </w:t>
      </w:r>
      <w:r w:rsidRPr="369C54D8">
        <w:rPr>
          <w:rFonts w:ascii="Calibri" w:eastAsia="Calibri" w:hAnsi="Calibri" w:cs="Calibri"/>
          <w:i/>
          <w:iCs/>
          <w:color w:val="000000" w:themeColor="text1"/>
          <w:sz w:val="12"/>
          <w:szCs w:val="12"/>
        </w:rPr>
        <w:t xml:space="preserve">Dungeon </w:t>
      </w:r>
      <w:proofErr w:type="gramStart"/>
      <w:r w:rsidRPr="369C54D8">
        <w:rPr>
          <w:rFonts w:ascii="Calibri" w:eastAsia="Calibri" w:hAnsi="Calibri" w:cs="Calibri"/>
          <w:i/>
          <w:iCs/>
          <w:color w:val="000000" w:themeColor="text1"/>
          <w:sz w:val="12"/>
          <w:szCs w:val="12"/>
        </w:rPr>
        <w:t>Master’s</w:t>
      </w:r>
      <w:proofErr w:type="gramEnd"/>
      <w:r w:rsidRPr="369C54D8">
        <w:rPr>
          <w:rFonts w:ascii="Calibri" w:eastAsia="Calibri" w:hAnsi="Calibri" w:cs="Calibri"/>
          <w:i/>
          <w:iCs/>
          <w:color w:val="000000" w:themeColor="text1"/>
          <w:sz w:val="12"/>
          <w:szCs w:val="12"/>
        </w:rPr>
        <w:t xml:space="preserve"> Guide</w:t>
      </w:r>
      <w:r w:rsidRPr="369C54D8">
        <w:rPr>
          <w:rFonts w:ascii="Calibri" w:eastAsia="Calibri" w:hAnsi="Calibri" w:cs="Calibri"/>
          <w:color w:val="000000" w:themeColor="text1"/>
          <w:sz w:val="12"/>
          <w:szCs w:val="12"/>
        </w:rPr>
        <w:t xml:space="preserve">, D&amp;D Adventurers League, all other Wizards of the Coast product names, and their respective logos are trademarks of </w:t>
      </w:r>
      <w:r w:rsidRPr="369C54D8">
        <w:rPr>
          <w:rFonts w:ascii="Calibri" w:eastAsia="Calibri" w:hAnsi="Calibri" w:cs="Calibri"/>
          <w:color w:val="000000" w:themeColor="text1"/>
          <w:sz w:val="12"/>
          <w:szCs w:val="12"/>
        </w:rPr>
        <w:t xml:space="preserve">Wizards of the Coast in the USA and other countries. All characters and their distinctive likenesses are property of Wizards of the Coast. The materials described in this statement are protected under the copyright laws of the United States of America and around the world under international intellectual property treaties. Any reproduction or unauthorized use of the materials contained </w:t>
      </w:r>
      <w:proofErr w:type="gramStart"/>
      <w:r w:rsidRPr="369C54D8">
        <w:rPr>
          <w:rFonts w:ascii="Calibri" w:eastAsia="Calibri" w:hAnsi="Calibri" w:cs="Calibri"/>
          <w:color w:val="000000" w:themeColor="text1"/>
          <w:sz w:val="12"/>
          <w:szCs w:val="12"/>
        </w:rPr>
        <w:t>herein</w:t>
      </w:r>
      <w:proofErr w:type="gramEnd"/>
      <w:r w:rsidRPr="369C54D8">
        <w:rPr>
          <w:rFonts w:ascii="Calibri" w:eastAsia="Calibri" w:hAnsi="Calibri" w:cs="Calibri"/>
          <w:color w:val="000000" w:themeColor="text1"/>
          <w:sz w:val="12"/>
          <w:szCs w:val="12"/>
        </w:rPr>
        <w:t xml:space="preserve"> or artwork contained herein is prohibited without the express written permission of Wizards of the Coast.</w:t>
      </w:r>
    </w:p>
    <w:p w14:paraId="545C2D48" w14:textId="2192C027" w:rsidR="369C54D8" w:rsidRDefault="369C54D8" w:rsidP="369C54D8">
      <w:pPr>
        <w:rPr>
          <w:rFonts w:ascii="Calibri" w:eastAsia="Calibri" w:hAnsi="Calibri" w:cs="Calibri"/>
          <w:color w:val="000000" w:themeColor="text1"/>
          <w:sz w:val="12"/>
          <w:szCs w:val="12"/>
        </w:rPr>
      </w:pPr>
    </w:p>
    <w:p w14:paraId="12AC5079" w14:textId="4901F709" w:rsidR="369C54D8" w:rsidRDefault="369C54D8" w:rsidP="369C54D8">
      <w:pPr>
        <w:rPr>
          <w:rFonts w:ascii="Calibri" w:eastAsia="Calibri" w:hAnsi="Calibri" w:cs="Calibri"/>
          <w:color w:val="000000" w:themeColor="text1"/>
          <w:sz w:val="12"/>
          <w:szCs w:val="12"/>
        </w:rPr>
      </w:pPr>
      <w:r w:rsidRPr="369C54D8">
        <w:rPr>
          <w:rFonts w:ascii="Segoe UI" w:eastAsia="Segoe UI" w:hAnsi="Segoe UI" w:cs="Segoe UI"/>
          <w:color w:val="000000" w:themeColor="text1"/>
          <w:sz w:val="12"/>
          <w:szCs w:val="12"/>
        </w:rPr>
        <w:t>©2022 Wizards of the Coast LLC, PO Box 707, Renton, WA 98057-0707, USA. Manufactured by Hasbro SA, Rue Emile-</w:t>
      </w:r>
      <w:proofErr w:type="spellStart"/>
      <w:r w:rsidRPr="369C54D8">
        <w:rPr>
          <w:rFonts w:ascii="Segoe UI" w:eastAsia="Segoe UI" w:hAnsi="Segoe UI" w:cs="Segoe UI"/>
          <w:color w:val="000000" w:themeColor="text1"/>
          <w:sz w:val="12"/>
          <w:szCs w:val="12"/>
        </w:rPr>
        <w:t>Boéchat</w:t>
      </w:r>
      <w:proofErr w:type="spellEnd"/>
      <w:r w:rsidRPr="369C54D8">
        <w:rPr>
          <w:rFonts w:ascii="Segoe UI" w:eastAsia="Segoe UI" w:hAnsi="Segoe UI" w:cs="Segoe UI"/>
          <w:color w:val="000000" w:themeColor="text1"/>
          <w:sz w:val="12"/>
          <w:szCs w:val="12"/>
        </w:rPr>
        <w:t xml:space="preserve"> 31, 2800 </w:t>
      </w:r>
      <w:proofErr w:type="spellStart"/>
      <w:r w:rsidRPr="369C54D8">
        <w:rPr>
          <w:rFonts w:ascii="Segoe UI" w:eastAsia="Segoe UI" w:hAnsi="Segoe UI" w:cs="Segoe UI"/>
          <w:color w:val="000000" w:themeColor="text1"/>
          <w:sz w:val="12"/>
          <w:szCs w:val="12"/>
        </w:rPr>
        <w:t>Delémont</w:t>
      </w:r>
      <w:proofErr w:type="spellEnd"/>
      <w:r w:rsidRPr="369C54D8">
        <w:rPr>
          <w:rFonts w:ascii="Segoe UI" w:eastAsia="Segoe UI" w:hAnsi="Segoe UI" w:cs="Segoe UI"/>
          <w:color w:val="000000" w:themeColor="text1"/>
          <w:sz w:val="12"/>
          <w:szCs w:val="12"/>
        </w:rPr>
        <w:t xml:space="preserve">, CH. Represented by </w:t>
      </w:r>
      <w:r w:rsidRPr="369C54D8">
        <w:rPr>
          <w:rFonts w:ascii="Calibri" w:eastAsia="Calibri" w:hAnsi="Calibri" w:cs="Calibri"/>
          <w:color w:val="000000" w:themeColor="text1"/>
          <w:sz w:val="12"/>
          <w:szCs w:val="12"/>
          <w:u w:val="single"/>
        </w:rPr>
        <w:t>Hasbro, De Entrée 240, 1101 EE Amsterdam, NL</w:t>
      </w:r>
      <w:r w:rsidRPr="369C54D8">
        <w:rPr>
          <w:rFonts w:ascii="Calibri" w:eastAsia="Calibri" w:hAnsi="Calibri" w:cs="Calibri"/>
          <w:color w:val="000000" w:themeColor="text1"/>
          <w:sz w:val="12"/>
          <w:szCs w:val="12"/>
        </w:rPr>
        <w:t xml:space="preserve">. Hasbro UK Ltd., P.O. Box 43 Newport, NP19 4YH, UK. </w:t>
      </w:r>
    </w:p>
    <w:p w14:paraId="19DE88B2" w14:textId="63BDE3F6" w:rsidR="369C54D8" w:rsidRDefault="369C54D8" w:rsidP="369C54D8">
      <w:pPr>
        <w:spacing w:after="160" w:line="259" w:lineRule="auto"/>
        <w:rPr>
          <w:rFonts w:ascii="Cambria" w:eastAsia="Cambria" w:hAnsi="Cambria" w:cs="Cambria"/>
          <w:color w:val="000000" w:themeColor="text1"/>
          <w:szCs w:val="22"/>
        </w:rPr>
      </w:pPr>
    </w:p>
    <w:p w14:paraId="2DCF16B0" w14:textId="42D660A1" w:rsidR="369C54D8" w:rsidRDefault="369C54D8" w:rsidP="369C54D8">
      <w:pPr>
        <w:spacing w:after="160" w:line="259" w:lineRule="auto"/>
        <w:rPr>
          <w:rFonts w:ascii="Cambria" w:eastAsia="Cambria" w:hAnsi="Cambria" w:cs="Cambria"/>
          <w:color w:val="000000" w:themeColor="text1"/>
          <w:szCs w:val="22"/>
        </w:rPr>
      </w:pPr>
    </w:p>
    <w:p w14:paraId="0285368F" w14:textId="25599D81" w:rsidR="369C54D8" w:rsidRDefault="369C54D8" w:rsidP="369C54D8">
      <w:pPr>
        <w:pStyle w:val="Credits"/>
      </w:pPr>
    </w:p>
    <w:p w14:paraId="72BDB544" w14:textId="77777777" w:rsidR="00F5695E" w:rsidRDefault="00F5695E" w:rsidP="00A260FB">
      <w:pPr>
        <w:pStyle w:val="Credits"/>
      </w:pPr>
    </w:p>
    <w:p w14:paraId="6825184B" w14:textId="77777777" w:rsidR="00BD4497" w:rsidRDefault="00BD4497" w:rsidP="00A260FB">
      <w:pPr>
        <w:pStyle w:val="Credits"/>
      </w:pPr>
    </w:p>
    <w:p w14:paraId="7221D18E" w14:textId="77777777" w:rsidR="00BD4497" w:rsidRDefault="00BD4497" w:rsidP="00A260FB">
      <w:pPr>
        <w:pStyle w:val="Credits"/>
      </w:pPr>
    </w:p>
    <w:p w14:paraId="16712C66" w14:textId="77777777" w:rsidR="00BD4497" w:rsidRDefault="00BD4497" w:rsidP="00A260FB">
      <w:pPr>
        <w:pStyle w:val="Credits"/>
      </w:pPr>
    </w:p>
    <w:p w14:paraId="0EC1099E" w14:textId="77777777" w:rsidR="00BD4497" w:rsidRDefault="00BD4497" w:rsidP="00A260FB">
      <w:pPr>
        <w:pStyle w:val="Credits"/>
      </w:pPr>
    </w:p>
    <w:p w14:paraId="1E9AAD98" w14:textId="77777777" w:rsidR="00BD4497" w:rsidRDefault="00BD4497" w:rsidP="00A260FB">
      <w:pPr>
        <w:pStyle w:val="Credits"/>
      </w:pPr>
    </w:p>
    <w:p w14:paraId="2F0266BA" w14:textId="77777777" w:rsidR="00BD4497" w:rsidRDefault="00BD4497" w:rsidP="00A260FB">
      <w:pPr>
        <w:pStyle w:val="Credits"/>
      </w:pPr>
    </w:p>
    <w:p w14:paraId="0A2BC47E" w14:textId="77777777" w:rsidR="00BD4497" w:rsidRDefault="00BD4497" w:rsidP="00A260FB">
      <w:pPr>
        <w:pStyle w:val="Credits"/>
      </w:pPr>
    </w:p>
    <w:p w14:paraId="4C1DBDDC" w14:textId="77777777" w:rsidR="00BD4497" w:rsidRDefault="00BD4497" w:rsidP="00A260FB">
      <w:pPr>
        <w:pStyle w:val="Credits"/>
      </w:pPr>
    </w:p>
    <w:p w14:paraId="2C098195" w14:textId="77777777" w:rsidR="00BD4497" w:rsidRDefault="00BD4497" w:rsidP="00A260FB">
      <w:pPr>
        <w:pStyle w:val="Credits"/>
      </w:pPr>
    </w:p>
    <w:p w14:paraId="03BCF0BF" w14:textId="77777777" w:rsidR="00BD4497" w:rsidRDefault="00BD4497" w:rsidP="00A260FB">
      <w:pPr>
        <w:pStyle w:val="Credits"/>
      </w:pPr>
    </w:p>
    <w:p w14:paraId="026C8B09" w14:textId="77777777" w:rsidR="00BD4497" w:rsidRDefault="00BD4497" w:rsidP="00A260FB">
      <w:pPr>
        <w:pStyle w:val="Credits"/>
      </w:pPr>
    </w:p>
    <w:p w14:paraId="41828B7A" w14:textId="77777777" w:rsidR="00BD4497" w:rsidRDefault="00BD4497" w:rsidP="00A260FB">
      <w:pPr>
        <w:pStyle w:val="Credits"/>
      </w:pPr>
    </w:p>
    <w:p w14:paraId="482DAF05" w14:textId="77777777" w:rsidR="00BD4497" w:rsidRDefault="00BD4497" w:rsidP="00A260FB">
      <w:pPr>
        <w:pStyle w:val="Credits"/>
      </w:pPr>
    </w:p>
    <w:p w14:paraId="6D1CE0D6" w14:textId="77777777" w:rsidR="00BD4497" w:rsidRDefault="00BD4497" w:rsidP="00A260FB">
      <w:pPr>
        <w:pStyle w:val="Credits"/>
      </w:pPr>
    </w:p>
    <w:p w14:paraId="07EA5EEB" w14:textId="77777777" w:rsidR="00BD4497" w:rsidRDefault="00BD4497" w:rsidP="00A260FB">
      <w:pPr>
        <w:pStyle w:val="Credits"/>
      </w:pPr>
    </w:p>
    <w:p w14:paraId="45480382" w14:textId="77777777" w:rsidR="00BD4497" w:rsidRDefault="00BD4497" w:rsidP="00A260FB">
      <w:pPr>
        <w:pStyle w:val="Credits"/>
      </w:pPr>
    </w:p>
    <w:p w14:paraId="76BB7D85" w14:textId="77777777" w:rsidR="00BD4497" w:rsidRDefault="00BD4497" w:rsidP="00A260FB">
      <w:pPr>
        <w:pStyle w:val="Credits"/>
      </w:pPr>
    </w:p>
    <w:p w14:paraId="11CB5BB8" w14:textId="77777777" w:rsidR="00BD4497" w:rsidRDefault="00BD4497" w:rsidP="00A260FB">
      <w:pPr>
        <w:pStyle w:val="Credits"/>
      </w:pPr>
    </w:p>
    <w:p w14:paraId="418A53D2" w14:textId="77777777" w:rsidR="00BD4497" w:rsidRDefault="00BD4497" w:rsidP="00A260FB">
      <w:pPr>
        <w:pStyle w:val="Credits"/>
      </w:pPr>
    </w:p>
    <w:p w14:paraId="72BE7F0B" w14:textId="77777777" w:rsidR="00BD4497" w:rsidRDefault="00BD4497" w:rsidP="00A260FB">
      <w:pPr>
        <w:pStyle w:val="Credits"/>
      </w:pPr>
    </w:p>
    <w:p w14:paraId="111CCE72" w14:textId="77777777" w:rsidR="00BD4497" w:rsidRDefault="00BD4497" w:rsidP="00A260FB">
      <w:pPr>
        <w:pStyle w:val="Credits"/>
      </w:pPr>
    </w:p>
    <w:p w14:paraId="1928B239" w14:textId="77777777" w:rsidR="00BD4497" w:rsidRDefault="00BD4497" w:rsidP="00A260FB">
      <w:pPr>
        <w:pStyle w:val="Credits"/>
      </w:pPr>
    </w:p>
    <w:p w14:paraId="494A0122" w14:textId="77777777" w:rsidR="00BD4497" w:rsidRDefault="00BD4497" w:rsidP="00A260FB">
      <w:pPr>
        <w:pStyle w:val="Credits"/>
      </w:pPr>
    </w:p>
    <w:p w14:paraId="371A59AE" w14:textId="77777777" w:rsidR="00BD4497" w:rsidRDefault="00BD4497" w:rsidP="00A260FB">
      <w:pPr>
        <w:pStyle w:val="Credits"/>
      </w:pPr>
    </w:p>
    <w:p w14:paraId="08EF4A5F" w14:textId="77777777" w:rsidR="00BD4497" w:rsidRDefault="00BD4497" w:rsidP="00A260FB">
      <w:pPr>
        <w:pStyle w:val="Credits"/>
      </w:pPr>
    </w:p>
    <w:p w14:paraId="5F04D00A" w14:textId="77777777" w:rsidR="00BD4497" w:rsidRDefault="00BD4497" w:rsidP="00A260FB">
      <w:pPr>
        <w:pStyle w:val="Credits"/>
      </w:pPr>
    </w:p>
    <w:p w14:paraId="56ADEBF2" w14:textId="77777777" w:rsidR="00BD4497" w:rsidRDefault="00BD4497" w:rsidP="00A260FB">
      <w:pPr>
        <w:pStyle w:val="Credits"/>
      </w:pPr>
    </w:p>
    <w:p w14:paraId="6941745C" w14:textId="77777777" w:rsidR="00BD4497" w:rsidRDefault="00BD4497" w:rsidP="00A260FB">
      <w:pPr>
        <w:pStyle w:val="Credits"/>
      </w:pPr>
    </w:p>
    <w:p w14:paraId="0F19D846" w14:textId="77777777" w:rsidR="00BD4497" w:rsidRDefault="00BD4497" w:rsidP="00A260FB">
      <w:pPr>
        <w:pStyle w:val="Credits"/>
      </w:pPr>
    </w:p>
    <w:p w14:paraId="6D8AA9A7" w14:textId="77777777" w:rsidR="00BD4497" w:rsidRDefault="00BD4497" w:rsidP="00A260FB">
      <w:pPr>
        <w:pStyle w:val="Credits"/>
      </w:pPr>
    </w:p>
    <w:p w14:paraId="7B9B5CA8" w14:textId="77777777" w:rsidR="00BD4497" w:rsidRDefault="00BD4497" w:rsidP="00A260FB">
      <w:pPr>
        <w:pStyle w:val="Credits"/>
      </w:pPr>
    </w:p>
    <w:p w14:paraId="123E95F1" w14:textId="77777777" w:rsidR="00BD4497" w:rsidRDefault="00BD4497" w:rsidP="00A260FB">
      <w:pPr>
        <w:pStyle w:val="Credits"/>
      </w:pPr>
    </w:p>
    <w:p w14:paraId="060AEA3D" w14:textId="77777777" w:rsidR="00BD4497" w:rsidRDefault="00BD4497" w:rsidP="00A260FB">
      <w:pPr>
        <w:pStyle w:val="Credits"/>
      </w:pPr>
    </w:p>
    <w:p w14:paraId="6BC8D5AA" w14:textId="77777777" w:rsidR="00BD4497" w:rsidRDefault="00BD4497" w:rsidP="00A260FB">
      <w:pPr>
        <w:pStyle w:val="Credits"/>
      </w:pPr>
    </w:p>
    <w:p w14:paraId="12B9BABE" w14:textId="77777777" w:rsidR="00BD4497" w:rsidRDefault="00BD4497" w:rsidP="00A260FB">
      <w:pPr>
        <w:pStyle w:val="Credits"/>
      </w:pPr>
    </w:p>
    <w:p w14:paraId="7A3DD8B9" w14:textId="77777777" w:rsidR="00BD4497" w:rsidRDefault="00BD4497" w:rsidP="00A260FB">
      <w:pPr>
        <w:pStyle w:val="Credits"/>
      </w:pPr>
    </w:p>
    <w:p w14:paraId="31B018E9" w14:textId="77777777" w:rsidR="00BD4497" w:rsidRDefault="00BD4497" w:rsidP="00A260FB">
      <w:pPr>
        <w:pStyle w:val="Credits"/>
      </w:pPr>
    </w:p>
    <w:p w14:paraId="4BB8651B" w14:textId="77777777" w:rsidR="00BD4497" w:rsidRDefault="00BD4497" w:rsidP="00A260FB">
      <w:pPr>
        <w:pStyle w:val="Credits"/>
      </w:pPr>
    </w:p>
    <w:p w14:paraId="7C0B9B11" w14:textId="77777777" w:rsidR="00BD4497" w:rsidRDefault="00BD4497" w:rsidP="00A260FB">
      <w:pPr>
        <w:pStyle w:val="Credits"/>
      </w:pPr>
    </w:p>
    <w:p w14:paraId="6448C858" w14:textId="77777777" w:rsidR="00BD4497" w:rsidRDefault="00BD4497" w:rsidP="00A260FB">
      <w:pPr>
        <w:pStyle w:val="Credits"/>
        <w:sectPr w:rsidR="00BD4497" w:rsidSect="008904C6">
          <w:type w:val="continuous"/>
          <w:pgSz w:w="12240" w:h="15840"/>
          <w:pgMar w:top="1440" w:right="1152" w:bottom="1440" w:left="1152" w:header="720" w:footer="720" w:gutter="0"/>
          <w:cols w:num="2" w:space="288"/>
          <w:titlePg/>
          <w:docGrid w:linePitch="360"/>
        </w:sectPr>
      </w:pPr>
    </w:p>
    <w:p w14:paraId="573ACAD5" w14:textId="77777777" w:rsidR="00BD4497" w:rsidRPr="001F343C" w:rsidRDefault="00BD4497">
      <w:pPr>
        <w:pStyle w:val="Credits"/>
      </w:pPr>
    </w:p>
    <w:p w14:paraId="2402BEF1" w14:textId="77777777" w:rsidR="00BD4497" w:rsidRDefault="00BD4497" w:rsidP="00BD4497">
      <w:pPr>
        <w:pStyle w:val="1"/>
        <w:sectPr w:rsidR="00BD4497" w:rsidSect="008904C6">
          <w:type w:val="continuous"/>
          <w:pgSz w:w="12240" w:h="15840"/>
          <w:pgMar w:top="1440" w:right="1152" w:bottom="1440" w:left="1152" w:header="720" w:footer="720" w:gutter="0"/>
          <w:cols w:space="720"/>
          <w:titlePg/>
          <w:docGrid w:linePitch="360"/>
        </w:sectPr>
      </w:pPr>
    </w:p>
    <w:p w14:paraId="1863E078" w14:textId="77777777" w:rsidR="00BD4497" w:rsidRPr="00882C2C" w:rsidRDefault="00BD4497" w:rsidP="00BD4497">
      <w:pPr>
        <w:pStyle w:val="CoreBody"/>
      </w:pPr>
      <w:r w:rsidRPr="00882C2C">
        <w:br w:type="page"/>
      </w:r>
    </w:p>
    <w:p w14:paraId="4AA728EB" w14:textId="77777777" w:rsidR="00BD4497" w:rsidRDefault="00BD4497" w:rsidP="00BD4497">
      <w:pPr>
        <w:pStyle w:val="1"/>
        <w:sectPr w:rsidR="00BD4497" w:rsidSect="008904C6">
          <w:footerReference w:type="even" r:id="rId29"/>
          <w:footerReference w:type="default" r:id="rId30"/>
          <w:type w:val="continuous"/>
          <w:pgSz w:w="12240" w:h="15840"/>
          <w:pgMar w:top="1440" w:right="1152" w:bottom="1440" w:left="1152" w:header="576" w:footer="576" w:gutter="0"/>
          <w:cols w:num="2" w:space="900"/>
          <w:docGrid w:linePitch="360"/>
        </w:sectPr>
      </w:pPr>
    </w:p>
    <w:p w14:paraId="1C363328" w14:textId="074C2527" w:rsidR="002E7B59" w:rsidRPr="009D4F13" w:rsidRDefault="00BB1EFB" w:rsidP="002E7B59">
      <w:pPr>
        <w:pStyle w:val="1"/>
      </w:pPr>
      <w:commentRangeStart w:id="3"/>
      <w:r>
        <w:lastRenderedPageBreak/>
        <w:t>Adventure Primer</w:t>
      </w:r>
      <w:commentRangeEnd w:id="3"/>
      <w:r w:rsidR="00FA4272">
        <w:rPr>
          <w:rStyle w:val="aa"/>
          <w:rFonts w:eastAsiaTheme="minorEastAsia" w:cstheme="minorBidi"/>
          <w:bCs w:val="0"/>
          <w:lang w:eastAsia="en-US"/>
        </w:rPr>
        <w:commentReference w:id="3"/>
      </w:r>
    </w:p>
    <w:p w14:paraId="260FDC28" w14:textId="77777777" w:rsidR="00930CE4" w:rsidRDefault="00930CE4" w:rsidP="00E91E96">
      <w:pPr>
        <w:pStyle w:val="CoreBody"/>
        <w:sectPr w:rsidR="00930CE4" w:rsidSect="004E2835">
          <w:type w:val="continuous"/>
          <w:pgSz w:w="12240" w:h="15840"/>
          <w:pgMar w:top="1440" w:right="1152" w:bottom="1440" w:left="1152" w:header="576" w:footer="576" w:gutter="0"/>
          <w:cols w:space="720"/>
          <w:docGrid w:linePitch="360"/>
        </w:sectPr>
      </w:pPr>
    </w:p>
    <w:p w14:paraId="1DE72083" w14:textId="78284F2E" w:rsidR="00001E0D" w:rsidRDefault="00001E0D" w:rsidP="00001E0D">
      <w:pPr>
        <w:pStyle w:val="Epigraph"/>
      </w:pPr>
      <w:commentRangeStart w:id="4"/>
      <w:r>
        <w:t>Quote</w:t>
      </w:r>
      <w:commentRangeEnd w:id="4"/>
      <w:r w:rsidR="00F049CE">
        <w:rPr>
          <w:rStyle w:val="aa"/>
          <w:rFonts w:eastAsiaTheme="minorEastAsia"/>
          <w:i w:val="0"/>
          <w:color w:val="auto"/>
          <w:lang w:eastAsia="en-US"/>
        </w:rPr>
        <w:commentReference w:id="4"/>
      </w:r>
      <w:r w:rsidRPr="00EC127F">
        <w:t>.</w:t>
      </w:r>
    </w:p>
    <w:p w14:paraId="46D6F84A" w14:textId="3634D8D9" w:rsidR="00001E0D" w:rsidRPr="00EC127F" w:rsidRDefault="00001E0D" w:rsidP="00001E0D">
      <w:pPr>
        <w:pStyle w:val="EpigraphAuthor"/>
      </w:pPr>
      <w:r>
        <w:t>—Author</w:t>
      </w:r>
      <w:r w:rsidRPr="00D541DD">
        <w:rPr>
          <w:rStyle w:val="ItalicSerif"/>
        </w:rPr>
        <w:t xml:space="preserve">, </w:t>
      </w:r>
      <w:r>
        <w:rPr>
          <w:rStyle w:val="ItalicSerif"/>
        </w:rPr>
        <w:t>Source</w:t>
      </w:r>
    </w:p>
    <w:p w14:paraId="16C3F22A" w14:textId="7A548904" w:rsidR="00260B61" w:rsidRDefault="00260B61" w:rsidP="00260B61">
      <w:pPr>
        <w:pStyle w:val="CoreBody"/>
      </w:pPr>
      <w:commentRangeStart w:id="5"/>
      <w:commentRangeStart w:id="6"/>
      <w:r w:rsidRPr="00260B61">
        <w:t xml:space="preserve">This adventure is designed for </w:t>
      </w:r>
      <w:r w:rsidRPr="009D4F13">
        <w:rPr>
          <w:rStyle w:val="BoldSerif"/>
        </w:rPr>
        <w:t xml:space="preserve">three to seven </w:t>
      </w:r>
      <w:commentRangeStart w:id="7"/>
      <w:r w:rsidRPr="009D4F13">
        <w:rPr>
          <w:rStyle w:val="BoldSerif"/>
        </w:rPr>
        <w:t>$</w:t>
      </w:r>
      <w:commentRangeEnd w:id="7"/>
      <w:r w:rsidR="00550142">
        <w:rPr>
          <w:rStyle w:val="aa"/>
          <w:rFonts w:eastAsiaTheme="minorEastAsia"/>
          <w:color w:val="auto"/>
          <w:lang w:eastAsia="en-US"/>
        </w:rPr>
        <w:commentReference w:id="7"/>
      </w:r>
      <w:r w:rsidRPr="009D4F13">
        <w:rPr>
          <w:rStyle w:val="BoldSerif"/>
        </w:rPr>
        <w:t>- $-level characters</w:t>
      </w:r>
      <w:r w:rsidRPr="00260B61">
        <w:t xml:space="preserve"> and is optimized for </w:t>
      </w:r>
      <w:r w:rsidRPr="009D4F13">
        <w:rPr>
          <w:rStyle w:val="BoldSerif"/>
        </w:rPr>
        <w:t>five characters with an average party level (APL) of $</w:t>
      </w:r>
      <w:r w:rsidRPr="00260B61">
        <w:t>. Characters outside this level range cannot participate in this adventure.</w:t>
      </w:r>
    </w:p>
    <w:p w14:paraId="47CDB6C0" w14:textId="325654A1" w:rsidR="00260B61" w:rsidRDefault="00260B61" w:rsidP="00260B61">
      <w:pPr>
        <w:pStyle w:val="CoreBody"/>
      </w:pPr>
      <w:r>
        <w:tab/>
        <w:t>This adventure occurs in $.</w:t>
      </w:r>
      <w:commentRangeEnd w:id="5"/>
      <w:r>
        <w:rPr>
          <w:rStyle w:val="aa"/>
          <w:rFonts w:eastAsiaTheme="minorEastAsia"/>
          <w:color w:val="auto"/>
          <w:lang w:eastAsia="en-US"/>
        </w:rPr>
        <w:commentReference w:id="5"/>
      </w:r>
      <w:commentRangeEnd w:id="6"/>
      <w:r w:rsidR="003D2AB2">
        <w:rPr>
          <w:rStyle w:val="aa"/>
          <w:rFonts w:eastAsiaTheme="minorEastAsia"/>
          <w:color w:val="auto"/>
          <w:lang w:eastAsia="en-US"/>
        </w:rPr>
        <w:commentReference w:id="6"/>
      </w:r>
    </w:p>
    <w:p w14:paraId="2C8E33D7" w14:textId="77777777" w:rsidR="00E91E96" w:rsidRPr="009D4F13" w:rsidRDefault="00E91E96" w:rsidP="00FB702F">
      <w:pPr>
        <w:pStyle w:val="2"/>
      </w:pPr>
      <w:commentRangeStart w:id="8"/>
      <w:r>
        <w:t>Background</w:t>
      </w:r>
      <w:commentRangeEnd w:id="8"/>
      <w:r w:rsidR="00550142">
        <w:rPr>
          <w:rStyle w:val="aa"/>
          <w:rFonts w:eastAsiaTheme="minorEastAsia" w:cstheme="minorBidi"/>
          <w:lang w:eastAsia="en-US"/>
        </w:rPr>
        <w:commentReference w:id="8"/>
      </w:r>
    </w:p>
    <w:p w14:paraId="66679ABE" w14:textId="785A4628" w:rsidR="00E91E96" w:rsidRDefault="00E91E96" w:rsidP="00E91E96">
      <w:pPr>
        <w:pStyle w:val="CoreBody"/>
      </w:pPr>
      <w:r>
        <w:t xml:space="preserve">Provide a reasonably complete </w:t>
      </w:r>
      <w:r w:rsidR="00BD4497" w:rsidRPr="00550142">
        <w:rPr>
          <w:rStyle w:val="BoldSerif"/>
        </w:rPr>
        <w:t>BACKGROUND</w:t>
      </w:r>
      <w:r w:rsidR="00BD4497">
        <w:t xml:space="preserve"> </w:t>
      </w:r>
      <w:r>
        <w:t xml:space="preserve">for the </w:t>
      </w:r>
      <w:r w:rsidR="00BD4497" w:rsidRPr="00550142">
        <w:rPr>
          <w:rStyle w:val="BoldSerif"/>
        </w:rPr>
        <w:t>ADVENTURE</w:t>
      </w:r>
      <w:r w:rsidR="00BD4497">
        <w:t xml:space="preserve"> </w:t>
      </w:r>
      <w:r>
        <w:t xml:space="preserve">in this section. The background is the story that takes place before the player characters come on the scene, but </w:t>
      </w:r>
      <w:r w:rsidR="00BD4497" w:rsidRPr="00550142">
        <w:rPr>
          <w:rStyle w:val="BoldSerif"/>
        </w:rPr>
        <w:t>BITS AND PIECES</w:t>
      </w:r>
      <w:r w:rsidR="00BD4497">
        <w:t xml:space="preserve"> </w:t>
      </w:r>
      <w:r>
        <w:t xml:space="preserve">are revealed to the </w:t>
      </w:r>
      <w:r w:rsidR="00BD4497" w:rsidRPr="00550142">
        <w:rPr>
          <w:rStyle w:val="BoldSerif"/>
        </w:rPr>
        <w:t>PLAYERS</w:t>
      </w:r>
      <w:r w:rsidR="00BD4497">
        <w:t xml:space="preserve"> </w:t>
      </w:r>
      <w:proofErr w:type="gramStart"/>
      <w:r>
        <w:t>during the course of</w:t>
      </w:r>
      <w:proofErr w:type="gramEnd"/>
      <w:r>
        <w:t xml:space="preserve"> the adventure, which allows them to make some sense of what is going on. </w:t>
      </w:r>
    </w:p>
    <w:p w14:paraId="7B89D7A4" w14:textId="2188E30D" w:rsidR="007467E1" w:rsidRDefault="00E91E96" w:rsidP="00E91E96">
      <w:pPr>
        <w:pStyle w:val="CoreBody"/>
      </w:pPr>
      <w:r>
        <w:tab/>
        <w:t>There</w:t>
      </w:r>
      <w:r w:rsidR="00057C23">
        <w:t>’</w:t>
      </w:r>
      <w:r>
        <w:t>s a fine line between two little background and too much exposition. Try to stay on the side of the line that doesn</w:t>
      </w:r>
      <w:r w:rsidR="00057C23">
        <w:t>’</w:t>
      </w:r>
      <w:r>
        <w:t>t bloat the background with backstory that isn</w:t>
      </w:r>
      <w:r w:rsidR="00057C23">
        <w:t>’</w:t>
      </w:r>
      <w:r>
        <w:t>t ultimately important.</w:t>
      </w:r>
      <w:r w:rsidR="003514F7">
        <w:t xml:space="preserve"> </w:t>
      </w:r>
      <w:r w:rsidR="007467E1">
        <w:t xml:space="preserve">This section can appear before or after the </w:t>
      </w:r>
      <w:r w:rsidR="00BD4497" w:rsidRPr="00550142">
        <w:rPr>
          <w:rStyle w:val="BoldSerif"/>
        </w:rPr>
        <w:t>OVERVIEW</w:t>
      </w:r>
      <w:r w:rsidR="00BD4497">
        <w:t xml:space="preserve"> </w:t>
      </w:r>
      <w:r w:rsidR="007467E1">
        <w:t>section.</w:t>
      </w:r>
    </w:p>
    <w:p w14:paraId="11876A4B" w14:textId="0199E3F5" w:rsidR="003514F7" w:rsidRDefault="003514F7" w:rsidP="00E91E96">
      <w:pPr>
        <w:pStyle w:val="CoreBody"/>
      </w:pPr>
      <w:r>
        <w:tab/>
        <w:t xml:space="preserve">Keywords should be </w:t>
      </w:r>
      <w:r w:rsidR="00BD4497" w:rsidRPr="00550142">
        <w:rPr>
          <w:rStyle w:val="BoldSerif"/>
        </w:rPr>
        <w:t>CAPITALIZED</w:t>
      </w:r>
      <w:r w:rsidR="00BD4497">
        <w:t xml:space="preserve"> </w:t>
      </w:r>
      <w:r>
        <w:t xml:space="preserve">and </w:t>
      </w:r>
      <w:commentRangeStart w:id="9"/>
      <w:r w:rsidR="00BD4497" w:rsidRPr="00550142">
        <w:rPr>
          <w:rStyle w:val="BoldSerif"/>
        </w:rPr>
        <w:t>BOLDED</w:t>
      </w:r>
      <w:r w:rsidR="00BD4497">
        <w:t xml:space="preserve"> </w:t>
      </w:r>
      <w:commentRangeEnd w:id="9"/>
      <w:r w:rsidR="00037CA2">
        <w:rPr>
          <w:rStyle w:val="aa"/>
          <w:rFonts w:eastAsiaTheme="minorEastAsia"/>
          <w:color w:val="auto"/>
          <w:lang w:eastAsia="en-US"/>
        </w:rPr>
        <w:commentReference w:id="9"/>
      </w:r>
      <w:r>
        <w:t xml:space="preserve">the </w:t>
      </w:r>
      <w:r w:rsidR="00AC2054" w:rsidRPr="00AC2054">
        <w:rPr>
          <w:rStyle w:val="BoldSerif"/>
        </w:rPr>
        <w:t>FIRST</w:t>
      </w:r>
      <w:r w:rsidR="00AC2054">
        <w:t xml:space="preserve"> </w:t>
      </w:r>
      <w:r>
        <w:t>time they appear in the Background. This alerts the DM to the adventure’s more important aspects.</w:t>
      </w:r>
    </w:p>
    <w:p w14:paraId="663E3A41" w14:textId="77777777" w:rsidR="00E91E96" w:rsidRPr="009D4F13" w:rsidRDefault="00D46D6E" w:rsidP="00FB702F">
      <w:pPr>
        <w:pStyle w:val="2"/>
      </w:pPr>
      <w:commentRangeStart w:id="10"/>
      <w:r>
        <w:t>Overview</w:t>
      </w:r>
      <w:commentRangeEnd w:id="10"/>
      <w:r w:rsidR="009E42C1">
        <w:rPr>
          <w:rStyle w:val="aa"/>
          <w:rFonts w:eastAsiaTheme="minorEastAsia" w:cstheme="minorBidi"/>
          <w:lang w:eastAsia="en-US"/>
        </w:rPr>
        <w:commentReference w:id="10"/>
      </w:r>
    </w:p>
    <w:p w14:paraId="0F5D6125" w14:textId="2DD61AE2" w:rsidR="00AC2054" w:rsidRDefault="004E2B63" w:rsidP="00AC2054">
      <w:pPr>
        <w:pStyle w:val="CoreBody"/>
      </w:pPr>
      <w:bookmarkStart w:id="11" w:name="_Hlk518321223"/>
      <w:r>
        <w:t xml:space="preserve">The adventure’s story is spread over </w:t>
      </w:r>
      <w:r w:rsidR="00033D78">
        <w:rPr>
          <w:rStyle w:val="BoldSerif"/>
        </w:rPr>
        <w:t>$</w:t>
      </w:r>
      <w:r w:rsidR="00AC2054">
        <w:rPr>
          <w:rStyle w:val="BoldSerif"/>
        </w:rPr>
        <w:t xml:space="preserve"> </w:t>
      </w:r>
      <w:commentRangeStart w:id="12"/>
      <w:r>
        <w:rPr>
          <w:rStyle w:val="BoldSerif"/>
        </w:rPr>
        <w:t>parts</w:t>
      </w:r>
      <w:r>
        <w:t xml:space="preserve"> </w:t>
      </w:r>
      <w:commentRangeEnd w:id="12"/>
      <w:r>
        <w:rPr>
          <w:rStyle w:val="aa"/>
          <w:rFonts w:eastAsiaTheme="minorEastAsia"/>
          <w:color w:val="auto"/>
          <w:lang w:eastAsia="en-US"/>
        </w:rPr>
        <w:commentReference w:id="12"/>
      </w:r>
      <w:r>
        <w:t xml:space="preserve">and takes approximately </w:t>
      </w:r>
      <w:r w:rsidR="00033D78">
        <w:rPr>
          <w:rStyle w:val="BoldSerif"/>
        </w:rPr>
        <w:t>$</w:t>
      </w:r>
      <w:r w:rsidRPr="00550142">
        <w:rPr>
          <w:rStyle w:val="BoldSerif"/>
        </w:rPr>
        <w:t xml:space="preserve"> hours</w:t>
      </w:r>
      <w:r>
        <w:t xml:space="preserve"> to play. The adventure begins with a </w:t>
      </w:r>
      <w:proofErr w:type="gramStart"/>
      <w:r>
        <w:t>Call to Action</w:t>
      </w:r>
      <w:proofErr w:type="gramEnd"/>
      <w:r>
        <w:t xml:space="preserve"> scene.</w:t>
      </w:r>
      <w:bookmarkEnd w:id="11"/>
    </w:p>
    <w:p w14:paraId="4C524E56" w14:textId="455EBD67" w:rsidR="00BB1EFB" w:rsidRDefault="004E2B63" w:rsidP="00415109">
      <w:pPr>
        <w:pStyle w:val="CoreHanging"/>
      </w:pPr>
      <w:commentRangeStart w:id="13"/>
      <w:r>
        <w:rPr>
          <w:rStyle w:val="InlineSubhead"/>
        </w:rPr>
        <w:t>Call to Action</w:t>
      </w:r>
      <w:commentRangeEnd w:id="13"/>
      <w:r w:rsidR="0006625E">
        <w:rPr>
          <w:rStyle w:val="aa"/>
          <w:rFonts w:eastAsiaTheme="minorEastAsia"/>
          <w:color w:val="auto"/>
          <w:lang w:eastAsia="en-US"/>
        </w:rPr>
        <w:commentReference w:id="13"/>
      </w:r>
      <w:r w:rsidR="00BB1EFB" w:rsidRPr="00E824DE">
        <w:rPr>
          <w:rStyle w:val="InlineSubhead"/>
        </w:rPr>
        <w:t xml:space="preserve">: </w:t>
      </w:r>
      <w:r w:rsidR="00BB1EFB">
        <w:rPr>
          <w:rStyle w:val="InlineSubhead"/>
        </w:rPr>
        <w:t>Name</w:t>
      </w:r>
      <w:r w:rsidR="00B5753A">
        <w:rPr>
          <w:rStyle w:val="InlineSubhead"/>
        </w:rPr>
        <w:t>.</w:t>
      </w:r>
      <w:r w:rsidR="00BD4497">
        <w:rPr>
          <w:rStyle w:val="InlineSubhead"/>
        </w:rPr>
        <w:t xml:space="preserve"> </w:t>
      </w:r>
      <w:r w:rsidR="00BD4497">
        <w:t xml:space="preserve">The first encounter in the adventure is </w:t>
      </w:r>
      <w:r w:rsidR="00BD4497" w:rsidRPr="004E2B63">
        <w:t>the Call to Action</w:t>
      </w:r>
      <w:r w:rsidR="00BD4497">
        <w:t>, a brief scene that sets the group on their adventure</w:t>
      </w:r>
      <w:r w:rsidR="00BB1EFB" w:rsidRPr="00395E74">
        <w:t>.</w:t>
      </w:r>
    </w:p>
    <w:p w14:paraId="20461F1D" w14:textId="3061A58D" w:rsidR="00BD4497" w:rsidRDefault="00BD4497" w:rsidP="00415109">
      <w:pPr>
        <w:pStyle w:val="CoreHanging"/>
      </w:pPr>
      <w:commentRangeStart w:id="14"/>
      <w:r>
        <w:rPr>
          <w:rStyle w:val="InlineSubhead"/>
        </w:rPr>
        <w:t>Part</w:t>
      </w:r>
      <w:r w:rsidRPr="00E824DE">
        <w:rPr>
          <w:rStyle w:val="InlineSubhead"/>
        </w:rPr>
        <w:t xml:space="preserve"> </w:t>
      </w:r>
      <w:commentRangeEnd w:id="14"/>
      <w:r w:rsidR="0006625E">
        <w:rPr>
          <w:rStyle w:val="aa"/>
          <w:rFonts w:eastAsiaTheme="minorEastAsia"/>
          <w:color w:val="auto"/>
          <w:lang w:eastAsia="en-US"/>
        </w:rPr>
        <w:commentReference w:id="14"/>
      </w:r>
      <w:r w:rsidR="00AC2054">
        <w:rPr>
          <w:rStyle w:val="InlineSubhead"/>
        </w:rPr>
        <w:t>1</w:t>
      </w:r>
      <w:r w:rsidRPr="00E824DE">
        <w:rPr>
          <w:rStyle w:val="InlineSubhead"/>
        </w:rPr>
        <w:t xml:space="preserve">: </w:t>
      </w:r>
      <w:r>
        <w:rPr>
          <w:rStyle w:val="InlineSubhead"/>
        </w:rPr>
        <w:t>Name</w:t>
      </w:r>
      <w:r w:rsidRPr="00E824DE">
        <w:rPr>
          <w:rStyle w:val="InlineSubhead"/>
        </w:rPr>
        <w:t>.</w:t>
      </w:r>
      <w:r>
        <w:t xml:space="preserve"> Each part of the adventure should have its own entry of one to two sentences describing the part. </w:t>
      </w:r>
      <w:r w:rsidR="004E2B63">
        <w:t xml:space="preserve">This is </w:t>
      </w:r>
      <w:r w:rsidRPr="00550142">
        <w:rPr>
          <w:rStyle w:val="BoldSerif"/>
        </w:rPr>
        <w:t>Story Objective</w:t>
      </w:r>
      <w:r w:rsidR="004E2B63">
        <w:rPr>
          <w:rStyle w:val="BoldSerif"/>
        </w:rPr>
        <w:t xml:space="preserve"> A</w:t>
      </w:r>
      <w:r w:rsidRPr="00395E74">
        <w:t>.</w:t>
      </w:r>
    </w:p>
    <w:p w14:paraId="15A476AA" w14:textId="68729CA1" w:rsidR="00AC2054" w:rsidRDefault="00AC2054" w:rsidP="00415109">
      <w:pPr>
        <w:pStyle w:val="CoreHanging"/>
      </w:pPr>
      <w:r>
        <w:rPr>
          <w:rStyle w:val="InlineSubhead"/>
        </w:rPr>
        <w:t>Part</w:t>
      </w:r>
      <w:r w:rsidRPr="00E824DE">
        <w:rPr>
          <w:rStyle w:val="InlineSubhead"/>
        </w:rPr>
        <w:t xml:space="preserve"> </w:t>
      </w:r>
      <w:r>
        <w:rPr>
          <w:rStyle w:val="InlineSubhead"/>
        </w:rPr>
        <w:t>2</w:t>
      </w:r>
      <w:r w:rsidRPr="00E824DE">
        <w:rPr>
          <w:rStyle w:val="InlineSubhead"/>
        </w:rPr>
        <w:t xml:space="preserve">: </w:t>
      </w:r>
      <w:r>
        <w:rPr>
          <w:rStyle w:val="InlineSubhead"/>
        </w:rPr>
        <w:t>Name</w:t>
      </w:r>
      <w:r w:rsidRPr="00E824DE">
        <w:rPr>
          <w:rStyle w:val="InlineSubhead"/>
        </w:rPr>
        <w:t>.</w:t>
      </w:r>
      <w:r>
        <w:t xml:space="preserve"> Each part of the adventure should have its own entry of one to two sentences describing the part. This is </w:t>
      </w:r>
      <w:r w:rsidRPr="00550142">
        <w:rPr>
          <w:rStyle w:val="BoldSerif"/>
        </w:rPr>
        <w:t>Story Objective</w:t>
      </w:r>
      <w:r>
        <w:rPr>
          <w:rStyle w:val="BoldSerif"/>
        </w:rPr>
        <w:t xml:space="preserve"> B</w:t>
      </w:r>
      <w:r w:rsidRPr="00395E74">
        <w:t>.</w:t>
      </w:r>
    </w:p>
    <w:p w14:paraId="182B3417" w14:textId="33594F3A" w:rsidR="00AC2054" w:rsidRDefault="00AC2054" w:rsidP="00415109">
      <w:pPr>
        <w:pStyle w:val="CoreHanging"/>
      </w:pPr>
      <w:r>
        <w:rPr>
          <w:rStyle w:val="InlineSubhead"/>
        </w:rPr>
        <w:t>Part</w:t>
      </w:r>
      <w:r w:rsidRPr="00E824DE">
        <w:rPr>
          <w:rStyle w:val="InlineSubhead"/>
        </w:rPr>
        <w:t xml:space="preserve"> </w:t>
      </w:r>
      <w:r>
        <w:rPr>
          <w:rStyle w:val="InlineSubhead"/>
        </w:rPr>
        <w:t>3</w:t>
      </w:r>
      <w:r w:rsidRPr="00E824DE">
        <w:rPr>
          <w:rStyle w:val="InlineSubhead"/>
        </w:rPr>
        <w:t xml:space="preserve">: </w:t>
      </w:r>
      <w:r>
        <w:rPr>
          <w:rStyle w:val="InlineSubhead"/>
        </w:rPr>
        <w:t>Name</w:t>
      </w:r>
      <w:r w:rsidRPr="00E824DE">
        <w:rPr>
          <w:rStyle w:val="InlineSubhead"/>
        </w:rPr>
        <w:t>.</w:t>
      </w:r>
      <w:r>
        <w:t xml:space="preserve"> Each part of the adventure should have its own entry of one to two sentences describing the part. This is </w:t>
      </w:r>
      <w:r w:rsidRPr="00550142">
        <w:rPr>
          <w:rStyle w:val="BoldSerif"/>
        </w:rPr>
        <w:t>Story Objective</w:t>
      </w:r>
      <w:r>
        <w:rPr>
          <w:rStyle w:val="BoldSerif"/>
        </w:rPr>
        <w:t xml:space="preserve"> C</w:t>
      </w:r>
      <w:r w:rsidRPr="00395E74">
        <w:t>.</w:t>
      </w:r>
    </w:p>
    <w:p w14:paraId="1E53F32B" w14:textId="513A81FB" w:rsidR="00AC2054" w:rsidRDefault="00AC2054" w:rsidP="00415109">
      <w:pPr>
        <w:pStyle w:val="CoreHanging"/>
      </w:pPr>
      <w:r>
        <w:rPr>
          <w:rStyle w:val="InlineSubhead"/>
        </w:rPr>
        <w:t>Part</w:t>
      </w:r>
      <w:r w:rsidRPr="00E824DE">
        <w:rPr>
          <w:rStyle w:val="InlineSubhead"/>
        </w:rPr>
        <w:t xml:space="preserve"> </w:t>
      </w:r>
      <w:r>
        <w:rPr>
          <w:rStyle w:val="InlineSubhead"/>
        </w:rPr>
        <w:t>4</w:t>
      </w:r>
      <w:r w:rsidRPr="00E824DE">
        <w:rPr>
          <w:rStyle w:val="InlineSubhead"/>
        </w:rPr>
        <w:t xml:space="preserve">: </w:t>
      </w:r>
      <w:r>
        <w:rPr>
          <w:rStyle w:val="InlineSubhead"/>
        </w:rPr>
        <w:t>Name</w:t>
      </w:r>
      <w:r w:rsidRPr="00E824DE">
        <w:rPr>
          <w:rStyle w:val="InlineSubhead"/>
        </w:rPr>
        <w:t>.</w:t>
      </w:r>
      <w:r>
        <w:t xml:space="preserve"> Each part of the adventure should have its own entry of one to two sentences describing the part. This is </w:t>
      </w:r>
      <w:r w:rsidRPr="00550142">
        <w:rPr>
          <w:rStyle w:val="BoldSerif"/>
        </w:rPr>
        <w:t>Story Objective</w:t>
      </w:r>
      <w:r>
        <w:rPr>
          <w:rStyle w:val="BoldSerif"/>
        </w:rPr>
        <w:t xml:space="preserve"> D</w:t>
      </w:r>
      <w:r w:rsidRPr="00395E74">
        <w:t>.</w:t>
      </w:r>
    </w:p>
    <w:p w14:paraId="6FA88ADF" w14:textId="3F9C63EB" w:rsidR="00E91E96" w:rsidRPr="009D4F13" w:rsidRDefault="00E91E96" w:rsidP="00FB702F">
      <w:pPr>
        <w:pStyle w:val="2"/>
      </w:pPr>
      <w:r>
        <w:t>Adventure Hook</w:t>
      </w:r>
      <w:r w:rsidR="006C7459">
        <w:t>s</w:t>
      </w:r>
    </w:p>
    <w:p w14:paraId="6595016D" w14:textId="4F6986DB" w:rsidR="007262E6" w:rsidRDefault="00E91E96" w:rsidP="00E91E96">
      <w:pPr>
        <w:pStyle w:val="CoreBody"/>
      </w:pPr>
      <w:commentRangeStart w:id="15"/>
      <w:r>
        <w:t xml:space="preserve">Every adventure needs some way for player characters to become involved. </w:t>
      </w:r>
      <w:r w:rsidR="00831486">
        <w:t xml:space="preserve">If the adventure doesn’t have an obvious hook </w:t>
      </w:r>
      <w:r w:rsidR="007467E1">
        <w:t>elsewhere</w:t>
      </w:r>
      <w:r w:rsidR="00831486">
        <w:t xml:space="preserve">, you can present one or more adventure hooks </w:t>
      </w:r>
      <w:r w:rsidR="007467E1">
        <w:t>in a section such as this</w:t>
      </w:r>
      <w:r>
        <w:t>.</w:t>
      </w:r>
      <w:r w:rsidR="00831486">
        <w:t xml:space="preserve"> </w:t>
      </w:r>
      <w:r>
        <w:t>Once you</w:t>
      </w:r>
      <w:r w:rsidR="00057C23">
        <w:t>’</w:t>
      </w:r>
      <w:r>
        <w:t>ve finished your first draft of the adventure, it</w:t>
      </w:r>
      <w:r w:rsidR="00057C23">
        <w:t>’</w:t>
      </w:r>
      <w:r>
        <w:t>s possible you</w:t>
      </w:r>
      <w:r w:rsidR="00057C23">
        <w:t>’</w:t>
      </w:r>
      <w:r>
        <w:t>ll find you</w:t>
      </w:r>
      <w:r w:rsidR="00057C23">
        <w:t>’</w:t>
      </w:r>
      <w:r>
        <w:t>ve sprinkled another hook or two into the adventure you didn</w:t>
      </w:r>
      <w:r w:rsidR="00057C23">
        <w:t>’</w:t>
      </w:r>
      <w:r>
        <w:t>t initially imagine. Add any further hooks into this section after you</w:t>
      </w:r>
      <w:r w:rsidR="00057C23">
        <w:t>’</w:t>
      </w:r>
      <w:r>
        <w:t>ve finished writing.</w:t>
      </w:r>
      <w:commentRangeEnd w:id="15"/>
      <w:r w:rsidR="009E42C1">
        <w:rPr>
          <w:rStyle w:val="aa"/>
          <w:rFonts w:eastAsiaTheme="minorEastAsia"/>
          <w:color w:val="auto"/>
          <w:lang w:eastAsia="en-US"/>
        </w:rPr>
        <w:commentReference w:id="15"/>
      </w:r>
    </w:p>
    <w:p w14:paraId="4ECDDAF1" w14:textId="118D9951" w:rsidR="007262E6" w:rsidRDefault="00BB1EFB" w:rsidP="00832F6D">
      <w:pPr>
        <w:pStyle w:val="CoreHanging"/>
      </w:pPr>
      <w:r w:rsidRPr="00FB702F">
        <w:rPr>
          <w:rStyle w:val="InlineSubhead"/>
        </w:rPr>
        <w:t>Adventure Hook 1.</w:t>
      </w:r>
      <w:r>
        <w:t xml:space="preserve"> </w:t>
      </w:r>
      <w:r w:rsidR="007262E6">
        <w:t>Provide a fe</w:t>
      </w:r>
      <w:r>
        <w:t>w suggestions for the DM to use and for players to expand upon.</w:t>
      </w:r>
    </w:p>
    <w:p w14:paraId="415DE4C6" w14:textId="003F847B" w:rsidR="007262E6" w:rsidRDefault="00BB1EFB" w:rsidP="00832F6D">
      <w:pPr>
        <w:pStyle w:val="CoreHanging"/>
      </w:pPr>
      <w:r w:rsidRPr="00FB702F">
        <w:rPr>
          <w:rStyle w:val="InlineSubhead"/>
        </w:rPr>
        <w:t>Adventure Hook 2.</w:t>
      </w:r>
      <w:r>
        <w:t xml:space="preserve"> </w:t>
      </w:r>
      <w:r w:rsidR="007262E6">
        <w:t xml:space="preserve">These individual hooks should be presented in </w:t>
      </w:r>
      <w:r>
        <w:t>short, individual paragraphs preceded by an Inline Subhead.</w:t>
      </w:r>
    </w:p>
    <w:p w14:paraId="6B610773" w14:textId="4233CE3B" w:rsidR="00E91E96" w:rsidRDefault="00B5753A" w:rsidP="00832F6D">
      <w:pPr>
        <w:pStyle w:val="CoreHanging"/>
      </w:pPr>
      <w:r>
        <w:rPr>
          <w:rStyle w:val="InlineSubhead"/>
        </w:rPr>
        <w:t>Background</w:t>
      </w:r>
      <w:r w:rsidR="00BB1EFB" w:rsidRPr="00FB702F">
        <w:rPr>
          <w:rStyle w:val="InlineSubhead"/>
        </w:rPr>
        <w:t>.</w:t>
      </w:r>
      <w:r w:rsidR="00BB1EFB">
        <w:t xml:space="preserve"> </w:t>
      </w:r>
      <w:r w:rsidR="007262E6">
        <w:t>Keep them general so that the players can fill in the specific d</w:t>
      </w:r>
      <w:r w:rsidR="00BB1EFB">
        <w:t>etails for their own characters.</w:t>
      </w:r>
    </w:p>
    <w:p w14:paraId="7C54D724" w14:textId="3E7FBC11" w:rsidR="00550142" w:rsidRDefault="00B5753A" w:rsidP="00832F6D">
      <w:pPr>
        <w:pStyle w:val="CoreHanging"/>
      </w:pPr>
      <w:r>
        <w:rPr>
          <w:rStyle w:val="InlineSubhead"/>
        </w:rPr>
        <w:t>Factions</w:t>
      </w:r>
      <w:r w:rsidR="00550142" w:rsidRPr="00550142">
        <w:rPr>
          <w:rStyle w:val="InlineSubhead"/>
        </w:rPr>
        <w:t>.</w:t>
      </w:r>
      <w:r w:rsidR="00550142">
        <w:t xml:space="preserve"> Good examples include ties to characters’ Backgrounds (sage, soldier, urchin, etc.), factions, races, and classes. Even participation in prior adventures can be used.</w:t>
      </w:r>
    </w:p>
    <w:p w14:paraId="6972202B" w14:textId="77777777" w:rsidR="002E41F8" w:rsidRDefault="002E41F8" w:rsidP="00E91E96">
      <w:pPr>
        <w:pStyle w:val="1"/>
      </w:pPr>
      <w:r>
        <w:br w:type="page"/>
      </w:r>
    </w:p>
    <w:p w14:paraId="06266D42" w14:textId="77777777" w:rsidR="00125667" w:rsidRDefault="00125667" w:rsidP="00E91E96">
      <w:pPr>
        <w:pStyle w:val="1"/>
        <w:sectPr w:rsidR="00125667" w:rsidSect="00D46D6E">
          <w:type w:val="continuous"/>
          <w:pgSz w:w="12240" w:h="15840"/>
          <w:pgMar w:top="1440" w:right="1152" w:bottom="1440" w:left="1152" w:header="576" w:footer="576" w:gutter="0"/>
          <w:cols w:num="2" w:space="720"/>
          <w:docGrid w:linePitch="360"/>
        </w:sectPr>
      </w:pPr>
    </w:p>
    <w:p w14:paraId="26070ED7" w14:textId="25E724A4" w:rsidR="00125667" w:rsidRDefault="00E91E96" w:rsidP="00E91E96">
      <w:pPr>
        <w:pStyle w:val="1"/>
      </w:pPr>
      <w:commentRangeStart w:id="16"/>
      <w:r>
        <w:lastRenderedPageBreak/>
        <w:t xml:space="preserve">Part </w:t>
      </w:r>
      <w:commentRangeEnd w:id="16"/>
      <w:r w:rsidR="0006625E">
        <w:rPr>
          <w:rStyle w:val="aa"/>
          <w:rFonts w:eastAsiaTheme="minorEastAsia" w:cstheme="minorBidi"/>
          <w:bCs w:val="0"/>
          <w:lang w:eastAsia="en-US"/>
        </w:rPr>
        <w:commentReference w:id="16"/>
      </w:r>
      <w:r>
        <w:t xml:space="preserve">#: </w:t>
      </w:r>
      <w:r w:rsidR="00817E03">
        <w:t>Title</w:t>
      </w:r>
    </w:p>
    <w:p w14:paraId="1D603C93" w14:textId="77777777" w:rsidR="00FA4272" w:rsidRDefault="00FA4272" w:rsidP="00FA4272">
      <w:pPr>
        <w:pStyle w:val="CoreBody"/>
      </w:pPr>
      <w:r w:rsidRPr="00FB702F">
        <w:rPr>
          <w:rStyle w:val="InlineSubhead"/>
        </w:rPr>
        <w:t>Estimated Duration:</w:t>
      </w:r>
      <w:r>
        <w:t xml:space="preserve"> ## hours ## minutes</w:t>
      </w:r>
    </w:p>
    <w:p w14:paraId="2B09431B" w14:textId="77777777" w:rsidR="00FA4272" w:rsidRPr="00FA4272" w:rsidRDefault="00FA4272" w:rsidP="00FA4272">
      <w:pPr>
        <w:pStyle w:val="CoreBody"/>
      </w:pPr>
    </w:p>
    <w:p w14:paraId="5E13A930" w14:textId="77777777" w:rsidR="00722C95" w:rsidRDefault="00722C95" w:rsidP="00E91E96">
      <w:pPr>
        <w:pStyle w:val="CoreBody"/>
        <w:rPr>
          <w:rStyle w:val="InlineSubhead"/>
        </w:rPr>
        <w:sectPr w:rsidR="00722C95" w:rsidSect="00FB702F">
          <w:type w:val="continuous"/>
          <w:pgSz w:w="12240" w:h="15840"/>
          <w:pgMar w:top="1440" w:right="1152" w:bottom="1440" w:left="1152" w:header="576" w:footer="576" w:gutter="0"/>
          <w:cols w:space="720"/>
          <w:docGrid w:linePitch="360"/>
        </w:sectPr>
      </w:pPr>
    </w:p>
    <w:p w14:paraId="1B32898D" w14:textId="7C28E128" w:rsidR="00E91E96" w:rsidRDefault="00E91E96" w:rsidP="00E91E96">
      <w:pPr>
        <w:pStyle w:val="CoreBody"/>
      </w:pPr>
      <w:r>
        <w:t xml:space="preserve">Heading 1 </w:t>
      </w:r>
      <w:r w:rsidR="00D46D6E">
        <w:t>headers</w:t>
      </w:r>
      <w:r>
        <w:t xml:space="preserve"> </w:t>
      </w:r>
      <w:r w:rsidR="00683D94">
        <w:t>define</w:t>
      </w:r>
      <w:r>
        <w:t xml:space="preserve"> </w:t>
      </w:r>
      <w:r w:rsidR="004E2835">
        <w:t>parts and appendices</w:t>
      </w:r>
      <w:r>
        <w:t xml:space="preserve">. </w:t>
      </w:r>
      <w:r w:rsidR="00125667">
        <w:t xml:space="preserve">The </w:t>
      </w:r>
      <w:r w:rsidR="00722C95">
        <w:t xml:space="preserve">duration </w:t>
      </w:r>
      <w:r w:rsidR="00125667">
        <w:t xml:space="preserve">above should </w:t>
      </w:r>
      <w:r w:rsidR="00722C95">
        <w:t>reflect</w:t>
      </w:r>
      <w:r w:rsidR="00125667">
        <w:t xml:space="preserve"> the amount of time </w:t>
      </w:r>
      <w:r w:rsidR="00683D94">
        <w:t xml:space="preserve">it should take the characters to </w:t>
      </w:r>
      <w:r w:rsidR="00722C95">
        <w:t>complet</w:t>
      </w:r>
      <w:r w:rsidR="00683D94">
        <w:t>e</w:t>
      </w:r>
      <w:r w:rsidR="00722C95">
        <w:t xml:space="preserve"> </w:t>
      </w:r>
      <w:r w:rsidR="00683D94">
        <w:t xml:space="preserve">the part </w:t>
      </w:r>
      <w:r w:rsidR="00722C95">
        <w:t>at a normal pace</w:t>
      </w:r>
      <w:r w:rsidR="004E2835">
        <w:t xml:space="preserve"> (i.e., neither rushed nor playing with heavy distractions)</w:t>
      </w:r>
      <w:r w:rsidR="00722C95">
        <w:t>.</w:t>
      </w:r>
    </w:p>
    <w:p w14:paraId="7CD3B74B" w14:textId="2966F8A8" w:rsidR="00E91E96" w:rsidRDefault="00A47D9D" w:rsidP="00E91E96">
      <w:pPr>
        <w:pStyle w:val="2"/>
      </w:pPr>
      <w:r>
        <w:t>Setting: &lt;Location&gt;</w:t>
      </w:r>
    </w:p>
    <w:p w14:paraId="7D73E339" w14:textId="0C0BCABB" w:rsidR="00FA4272" w:rsidRDefault="00E91E96" w:rsidP="007467E1">
      <w:pPr>
        <w:pStyle w:val="CoreBody"/>
      </w:pPr>
      <w:commentRangeStart w:id="17"/>
      <w:r>
        <w:t xml:space="preserve">This section </w:t>
      </w:r>
      <w:r w:rsidR="00A47D9D">
        <w:t xml:space="preserve">provides a bit of background for the part’s setting. It </w:t>
      </w:r>
      <w:r>
        <w:t>describes any features that are common throughout a location</w:t>
      </w:r>
      <w:r w:rsidR="00125667">
        <w:t>, below</w:t>
      </w:r>
      <w:r>
        <w:t xml:space="preserve">. Exceptions </w:t>
      </w:r>
      <w:r w:rsidR="00A47D9D">
        <w:t xml:space="preserve">to this are made </w:t>
      </w:r>
      <w:r w:rsidR="00125667">
        <w:t xml:space="preserve">under an Area Information entry </w:t>
      </w:r>
      <w:r>
        <w:t>in specific areas.</w:t>
      </w:r>
      <w:r w:rsidR="00C17DE3">
        <w:t xml:space="preserve"> </w:t>
      </w:r>
      <w:r w:rsidR="00A47D9D">
        <w:t xml:space="preserve">Change the title of these entries to suit. For example, </w:t>
      </w:r>
      <w:proofErr w:type="gramStart"/>
      <w:r w:rsidR="00A47D9D">
        <w:t>Setting</w:t>
      </w:r>
      <w:proofErr w:type="gramEnd"/>
      <w:r w:rsidR="00A47D9D">
        <w:t xml:space="preserve">: Temple of Gond, Setting: </w:t>
      </w:r>
      <w:proofErr w:type="spellStart"/>
      <w:r w:rsidR="00A47D9D">
        <w:t>Icewind</w:t>
      </w:r>
      <w:proofErr w:type="spellEnd"/>
      <w:r w:rsidR="00A47D9D">
        <w:t xml:space="preserve"> Dale, or Setting: Ten Towns.</w:t>
      </w:r>
    </w:p>
    <w:p w14:paraId="276746E5" w14:textId="1402F342" w:rsidR="007467E1" w:rsidRDefault="00FA4272" w:rsidP="007467E1">
      <w:pPr>
        <w:pStyle w:val="CoreBody"/>
      </w:pPr>
      <w:r>
        <w:tab/>
      </w:r>
      <w:r w:rsidR="007467E1">
        <w:t xml:space="preserve">Other subheadings might include important events, goals, or subsections (such as </w:t>
      </w:r>
      <w:r w:rsidR="0006625E">
        <w:t xml:space="preserve">traps </w:t>
      </w:r>
      <w:r w:rsidR="007467E1">
        <w:t xml:space="preserve">or </w:t>
      </w:r>
      <w:r w:rsidR="0006625E">
        <w:t>other</w:t>
      </w:r>
      <w:r w:rsidR="007467E1">
        <w:t>) that provide the DM with important information</w:t>
      </w:r>
      <w:r w:rsidR="00125667">
        <w:t xml:space="preserve"> regarding such things that may be relevant over </w:t>
      </w:r>
      <w:proofErr w:type="gramStart"/>
      <w:r w:rsidR="00125667">
        <w:t>a number of</w:t>
      </w:r>
      <w:proofErr w:type="gramEnd"/>
      <w:r w:rsidR="00125667">
        <w:t xml:space="preserve"> different locations.</w:t>
      </w:r>
      <w:commentRangeEnd w:id="17"/>
      <w:r w:rsidR="00A47D9D">
        <w:rPr>
          <w:rStyle w:val="aa"/>
          <w:rFonts w:eastAsiaTheme="minorEastAsia"/>
          <w:color w:val="auto"/>
          <w:lang w:eastAsia="en-US"/>
        </w:rPr>
        <w:commentReference w:id="17"/>
      </w:r>
    </w:p>
    <w:p w14:paraId="1E3C62B6" w14:textId="77777777" w:rsidR="000A2306" w:rsidRDefault="000A2306" w:rsidP="000A2306">
      <w:pPr>
        <w:pStyle w:val="3"/>
      </w:pPr>
      <w:r>
        <w:t>Call to Action, Story Objective, Etc.</w:t>
      </w:r>
    </w:p>
    <w:p w14:paraId="0DA3B517" w14:textId="7C895BDD" w:rsidR="000A2306" w:rsidRPr="00A30AC1" w:rsidRDefault="000A2306" w:rsidP="00FB702F">
      <w:pPr>
        <w:pStyle w:val="CoreBody"/>
      </w:pPr>
      <w:commentRangeStart w:id="18"/>
      <w:r>
        <w:t xml:space="preserve">Identify the </w:t>
      </w:r>
      <w:r w:rsidRPr="008904C6">
        <w:rPr>
          <w:rStyle w:val="BoldSerif"/>
        </w:rPr>
        <w:t>Call to Action</w:t>
      </w:r>
      <w:r>
        <w:t xml:space="preserve"> or any </w:t>
      </w:r>
      <w:r w:rsidRPr="008904C6">
        <w:rPr>
          <w:rStyle w:val="BoldSerif"/>
        </w:rPr>
        <w:t xml:space="preserve">Story Objectives </w:t>
      </w:r>
      <w:r>
        <w:t>contained in the part here.</w:t>
      </w:r>
      <w:commentRangeEnd w:id="18"/>
      <w:r w:rsidR="00550142">
        <w:rPr>
          <w:rStyle w:val="aa"/>
          <w:rFonts w:eastAsiaTheme="minorEastAsia"/>
          <w:color w:val="auto"/>
          <w:lang w:eastAsia="en-US"/>
        </w:rPr>
        <w:commentReference w:id="18"/>
      </w:r>
    </w:p>
    <w:p w14:paraId="01D019B3" w14:textId="52CB238E" w:rsidR="00E91E96" w:rsidRPr="00637477" w:rsidRDefault="00FB1253" w:rsidP="00E91E96">
      <w:pPr>
        <w:pStyle w:val="2"/>
      </w:pPr>
      <w:r>
        <w:t xml:space="preserve">##. </w:t>
      </w:r>
      <w:r w:rsidR="006D7811">
        <w:t>Location</w:t>
      </w:r>
      <w:r w:rsidR="000F1767">
        <w:t xml:space="preserve"> or </w:t>
      </w:r>
      <w:r w:rsidR="00F10571">
        <w:t>Encounter</w:t>
      </w:r>
      <w:r w:rsidR="000F1767">
        <w:t xml:space="preserve"> Name</w:t>
      </w:r>
    </w:p>
    <w:p w14:paraId="2776A82B" w14:textId="01007A91" w:rsidR="00E91E96" w:rsidRPr="00074A1A" w:rsidRDefault="006D7811" w:rsidP="00E91E96">
      <w:pPr>
        <w:pStyle w:val="CoreBody"/>
      </w:pPr>
      <w:r>
        <w:t>If the subsection is a location on a map</w:t>
      </w:r>
      <w:r w:rsidR="000A3BF5">
        <w:t xml:space="preserve">, then </w:t>
      </w:r>
      <w:r w:rsidR="00A1123F">
        <w:t>the location number precedes its name</w:t>
      </w:r>
      <w:r w:rsidR="00E91E96">
        <w:t>.</w:t>
      </w:r>
      <w:r w:rsidR="004E65C8">
        <w:t xml:space="preserve"> </w:t>
      </w:r>
    </w:p>
    <w:p w14:paraId="0E1E3FAF" w14:textId="1E36FE06" w:rsidR="001D3DD8" w:rsidRDefault="002E41F8" w:rsidP="001D3DD8">
      <w:pPr>
        <w:pStyle w:val="BoxedText"/>
      </w:pPr>
      <w:r>
        <w:t xml:space="preserve">Boxed text should be used </w:t>
      </w:r>
      <w:r w:rsidR="00125667" w:rsidRPr="00550142">
        <w:rPr>
          <w:rStyle w:val="BoldSerif"/>
        </w:rPr>
        <w:t>very</w:t>
      </w:r>
      <w:r w:rsidR="00125667">
        <w:t xml:space="preserve"> </w:t>
      </w:r>
      <w:r w:rsidRPr="00550142">
        <w:rPr>
          <w:rStyle w:val="BoldSerif"/>
        </w:rPr>
        <w:t>sparingly</w:t>
      </w:r>
      <w:r>
        <w:t xml:space="preserve">—only when a </w:t>
      </w:r>
      <w:r w:rsidR="00125667">
        <w:t xml:space="preserve">particularly important </w:t>
      </w:r>
      <w:r>
        <w:t xml:space="preserve">event truly </w:t>
      </w:r>
      <w:r w:rsidR="007262E6">
        <w:t xml:space="preserve">calls for </w:t>
      </w:r>
      <w:r w:rsidR="004E2835">
        <w:t xml:space="preserve">it. Don’t use it to describe </w:t>
      </w:r>
      <w:r>
        <w:t>room</w:t>
      </w:r>
      <w:r w:rsidR="004E2835">
        <w:t>s</w:t>
      </w:r>
      <w:r>
        <w:t xml:space="preserve"> or </w:t>
      </w:r>
      <w:r w:rsidR="00125667">
        <w:t>normalcy</w:t>
      </w:r>
      <w:r>
        <w:t xml:space="preserve">. Additionally, it should be </w:t>
      </w:r>
      <w:r w:rsidRPr="00550142">
        <w:rPr>
          <w:rStyle w:val="BoldSerif"/>
        </w:rPr>
        <w:t>short and to the point</w:t>
      </w:r>
      <w:r>
        <w:t xml:space="preserve">, no more than </w:t>
      </w:r>
      <w:r w:rsidR="001E4988">
        <w:t xml:space="preserve">one or two brief and </w:t>
      </w:r>
      <w:r>
        <w:t>descriptive sentences.</w:t>
      </w:r>
    </w:p>
    <w:p w14:paraId="397DE0AF" w14:textId="4C6294F5" w:rsidR="00057C23" w:rsidRPr="00074A1A" w:rsidRDefault="004E2835" w:rsidP="00057C23">
      <w:pPr>
        <w:pStyle w:val="CoreBody"/>
      </w:pPr>
      <w:r>
        <w:t>The body of the counter should be found in the headings below; the boxed text should only provide a narrative for exciting events</w:t>
      </w:r>
      <w:r w:rsidR="00057C23">
        <w:t>.</w:t>
      </w:r>
    </w:p>
    <w:p w14:paraId="2D2177B0" w14:textId="2CCACBBD" w:rsidR="00E91E96" w:rsidRDefault="00FB1253" w:rsidP="00E91E96">
      <w:pPr>
        <w:pStyle w:val="3"/>
      </w:pPr>
      <w:commentRangeStart w:id="19"/>
      <w:r>
        <w:t>Area</w:t>
      </w:r>
      <w:r w:rsidR="003540AF">
        <w:t>/Creature</w:t>
      </w:r>
      <w:r>
        <w:t xml:space="preserve"> Information</w:t>
      </w:r>
      <w:commentRangeEnd w:id="19"/>
      <w:r w:rsidR="003540AF">
        <w:rPr>
          <w:rStyle w:val="aa"/>
          <w:rFonts w:eastAsiaTheme="minorEastAsia" w:cstheme="minorBidi"/>
          <w:lang w:eastAsia="en-US"/>
        </w:rPr>
        <w:commentReference w:id="19"/>
      </w:r>
      <w:r w:rsidR="008D0415">
        <w:t>, Treasure</w:t>
      </w:r>
      <w:r w:rsidR="00540DC6">
        <w:t>, etc.</w:t>
      </w:r>
    </w:p>
    <w:p w14:paraId="77F953CE" w14:textId="5B33F8E3" w:rsidR="008D0415" w:rsidRDefault="369C54D8" w:rsidP="00E91E96">
      <w:pPr>
        <w:pStyle w:val="CoreBody"/>
      </w:pPr>
      <w:r>
        <w:t xml:space="preserve">Heading 3 is </w:t>
      </w:r>
      <w:proofErr w:type="gramStart"/>
      <w:r>
        <w:t>most commonly used</w:t>
      </w:r>
      <w:proofErr w:type="gramEnd"/>
      <w:r>
        <w:t xml:space="preserve"> to identify “Area Information,” “Creature Information,” “Treasure,” and “Objectives,” but might also feature notable events or suggestions on how to conclude an encounter or progress to the next one, etc. Within the running text under these headers, </w:t>
      </w:r>
      <w:commentRangeStart w:id="20"/>
      <w:r w:rsidRPr="369C54D8">
        <w:rPr>
          <w:rStyle w:val="BoldSerif"/>
        </w:rPr>
        <w:t>names of creatures</w:t>
      </w:r>
      <w:commentRangeEnd w:id="20"/>
      <w:r w:rsidR="00E91E96">
        <w:commentReference w:id="20"/>
      </w:r>
      <w:r>
        <w:t xml:space="preserve"> or other significant game objects such as </w:t>
      </w:r>
      <w:r w:rsidRPr="369C54D8">
        <w:rPr>
          <w:rStyle w:val="BoldSerif"/>
        </w:rPr>
        <w:t>traps</w:t>
      </w:r>
      <w:r>
        <w:t xml:space="preserve"> or </w:t>
      </w:r>
      <w:r w:rsidRPr="369C54D8">
        <w:rPr>
          <w:rStyle w:val="BoldSerif"/>
        </w:rPr>
        <w:t xml:space="preserve">secret doors </w:t>
      </w:r>
      <w:r>
        <w:t>are in bold.</w:t>
      </w:r>
      <w:r w:rsidRPr="369C54D8">
        <w:rPr>
          <w:rStyle w:val="BoldSerif"/>
        </w:rPr>
        <w:t xml:space="preserve"> </w:t>
      </w:r>
      <w:r>
        <w:t xml:space="preserve">Use boldface judiciously. </w:t>
      </w:r>
      <w:proofErr w:type="gramStart"/>
      <w:r>
        <w:t>With the exception of</w:t>
      </w:r>
      <w:proofErr w:type="gramEnd"/>
      <w:r>
        <w:t xml:space="preserve"> creature names, </w:t>
      </w:r>
      <w:r>
        <w:t xml:space="preserve">it usually applies to important objects that are keyed on the map. Bold creature names should match the names that appear in the statistics. </w:t>
      </w:r>
    </w:p>
    <w:p w14:paraId="1985A197" w14:textId="77777777" w:rsidR="00B61CDA" w:rsidRDefault="00B61CDA" w:rsidP="00B61CDA">
      <w:pPr>
        <w:pStyle w:val="SidebarHeading"/>
      </w:pPr>
      <w:commentRangeStart w:id="21"/>
      <w:r>
        <w:t>Adjusting the Scene</w:t>
      </w:r>
      <w:commentRangeEnd w:id="21"/>
      <w:r>
        <w:rPr>
          <w:rStyle w:val="aa"/>
          <w:rFonts w:asciiTheme="minorHAnsi" w:eastAsiaTheme="minorEastAsia" w:hAnsiTheme="minorHAnsi"/>
          <w:color w:val="auto"/>
          <w:lang w:eastAsia="en-US"/>
        </w:rPr>
        <w:commentReference w:id="21"/>
      </w:r>
    </w:p>
    <w:p w14:paraId="3694EDBB" w14:textId="6917778E" w:rsidR="00B61CDA" w:rsidRDefault="369C54D8" w:rsidP="00B61CDA">
      <w:pPr>
        <w:pStyle w:val="SidebarBody"/>
      </w:pPr>
      <w:r>
        <w:t xml:space="preserve">Here are some suggestions for adjusting this scene (adjustments are not additive): </w:t>
      </w:r>
    </w:p>
    <w:p w14:paraId="0A70EA8A" w14:textId="35B1C5A4" w:rsidR="00B61CDA" w:rsidRPr="0016417E" w:rsidRDefault="00B61CDA" w:rsidP="00B61CDA">
      <w:pPr>
        <w:pStyle w:val="SidebarBulleted"/>
      </w:pPr>
      <w:r w:rsidRPr="007B17D2">
        <w:rPr>
          <w:rStyle w:val="BoldSansSerif"/>
        </w:rPr>
        <w:t>Very Weak:</w:t>
      </w:r>
      <w:r>
        <w:t xml:space="preserve"> Use the guidance in DMG, Ch.5.</w:t>
      </w:r>
    </w:p>
    <w:p w14:paraId="28E26E2D" w14:textId="583B49A2" w:rsidR="00B61CDA" w:rsidRPr="00BA70EA" w:rsidRDefault="369C54D8" w:rsidP="00B61CDA">
      <w:pPr>
        <w:pStyle w:val="SidebarBulleted"/>
      </w:pPr>
      <w:r w:rsidRPr="369C54D8">
        <w:rPr>
          <w:rStyle w:val="BoldSansSerif"/>
        </w:rPr>
        <w:t>Weak:</w:t>
      </w:r>
      <w:r>
        <w:t xml:space="preserve"> Replace a </w:t>
      </w:r>
      <w:r w:rsidRPr="369C54D8">
        <w:rPr>
          <w:rStyle w:val="BoldSansSerif"/>
        </w:rPr>
        <w:t>stat block</w:t>
      </w:r>
      <w:r>
        <w:t xml:space="preserve"> with two </w:t>
      </w:r>
      <w:r w:rsidRPr="369C54D8">
        <w:rPr>
          <w:rStyle w:val="BoldSansSerif"/>
        </w:rPr>
        <w:t>stat blocks</w:t>
      </w:r>
      <w:r>
        <w:t>.</w:t>
      </w:r>
    </w:p>
    <w:p w14:paraId="11A9771D" w14:textId="0D66E501" w:rsidR="00B61CDA" w:rsidRPr="00BA70EA" w:rsidRDefault="00B61CDA" w:rsidP="00B61CDA">
      <w:pPr>
        <w:pStyle w:val="SidebarBulleted"/>
        <w:rPr>
          <w:rStyle w:val="BoldSerif"/>
        </w:rPr>
      </w:pPr>
      <w:r w:rsidRPr="007B17D2">
        <w:rPr>
          <w:rStyle w:val="BoldSansSerif"/>
        </w:rPr>
        <w:t>Strong:</w:t>
      </w:r>
      <w:r w:rsidRPr="00BA70EA">
        <w:t xml:space="preserve"> </w:t>
      </w:r>
      <w:r>
        <w:t xml:space="preserve">Remove three </w:t>
      </w:r>
      <w:r w:rsidRPr="007B17D2">
        <w:rPr>
          <w:rStyle w:val="BoldSansSerif"/>
        </w:rPr>
        <w:t>stat blocks</w:t>
      </w:r>
      <w:r>
        <w:t>.</w:t>
      </w:r>
    </w:p>
    <w:p w14:paraId="51D95458" w14:textId="6EC20C33" w:rsidR="00B61CDA" w:rsidRDefault="00B61CDA" w:rsidP="00E91E96">
      <w:pPr>
        <w:pStyle w:val="SidebarBulleted"/>
      </w:pPr>
      <w:r w:rsidRPr="007B17D2">
        <w:rPr>
          <w:rStyle w:val="BoldSansSerif"/>
        </w:rPr>
        <w:t>Very Strong:</w:t>
      </w:r>
      <w:r w:rsidRPr="00BA70EA">
        <w:t xml:space="preserve"> </w:t>
      </w:r>
      <w:r w:rsidRPr="007B17D2">
        <w:rPr>
          <w:rStyle w:val="BoldSansSerif"/>
        </w:rPr>
        <w:t>Stat block</w:t>
      </w:r>
      <w:r>
        <w:t xml:space="preserve"> has X hit points.</w:t>
      </w:r>
    </w:p>
    <w:p w14:paraId="331100DF" w14:textId="73E00AFB" w:rsidR="004E65C8" w:rsidRDefault="004E65C8" w:rsidP="00E91E96">
      <w:pPr>
        <w:pStyle w:val="CoreBody"/>
      </w:pPr>
      <w:r>
        <w:tab/>
      </w:r>
      <w:r>
        <w:rPr>
          <w:rStyle w:val="InlineSubhead"/>
        </w:rPr>
        <w:t>Inline Header Name</w:t>
      </w:r>
      <w:r w:rsidRPr="00CB17C8">
        <w:rPr>
          <w:rStyle w:val="InlineSubhead"/>
        </w:rPr>
        <w:t>.</w:t>
      </w:r>
      <w:r>
        <w:t xml:space="preserve"> The inline header sits under a H</w:t>
      </w:r>
      <w:r w:rsidR="002E7CA7">
        <w:t xml:space="preserve">eading </w:t>
      </w:r>
      <w:r>
        <w:t xml:space="preserve">3 and can be used to organize the </w:t>
      </w:r>
      <w:r w:rsidR="00971B0C">
        <w:t xml:space="preserve">presented </w:t>
      </w:r>
      <w:r>
        <w:t>information.</w:t>
      </w:r>
    </w:p>
    <w:p w14:paraId="11074367" w14:textId="77777777" w:rsidR="007C6307" w:rsidRDefault="007C6307" w:rsidP="007C6307">
      <w:pPr>
        <w:pStyle w:val="SidebarHeading"/>
      </w:pPr>
      <w:r>
        <w:t>NPC Name</w:t>
      </w:r>
    </w:p>
    <w:p w14:paraId="5EB171A6" w14:textId="77777777" w:rsidR="007C6307" w:rsidRDefault="369C54D8" w:rsidP="007C6307">
      <w:pPr>
        <w:pStyle w:val="SidebarBody"/>
        <w:rPr>
          <w:rStyle w:val="ItalicSansSerif"/>
        </w:rPr>
      </w:pPr>
      <w:r w:rsidRPr="369C54D8">
        <w:rPr>
          <w:rStyle w:val="ItalicSansSerif"/>
        </w:rPr>
        <w:t>&lt;</w:t>
      </w:r>
      <w:commentRangeStart w:id="22"/>
      <w:r w:rsidRPr="369C54D8">
        <w:rPr>
          <w:rStyle w:val="ItalicSansSerif"/>
        </w:rPr>
        <w:t>ABBREVIATED ALIGNMNENT</w:t>
      </w:r>
      <w:commentRangeEnd w:id="22"/>
      <w:r w:rsidR="007C6307">
        <w:commentReference w:id="22"/>
      </w:r>
      <w:r w:rsidRPr="369C54D8">
        <w:rPr>
          <w:rStyle w:val="ItalicSansSerif"/>
        </w:rPr>
        <w:t xml:space="preserve">&gt; race </w:t>
      </w:r>
      <w:commentRangeStart w:id="23"/>
      <w:r w:rsidRPr="369C54D8">
        <w:rPr>
          <w:rStyle w:val="ItalicSansSerif"/>
        </w:rPr>
        <w:t xml:space="preserve">(gender) </w:t>
      </w:r>
      <w:commentRangeEnd w:id="23"/>
      <w:r w:rsidR="007C6307">
        <w:commentReference w:id="23"/>
      </w:r>
      <w:r w:rsidRPr="369C54D8">
        <w:rPr>
          <w:rStyle w:val="ItalicSansSerif"/>
        </w:rPr>
        <w:t>archetype</w:t>
      </w:r>
    </w:p>
    <w:p w14:paraId="5861E617" w14:textId="77777777" w:rsidR="007C6307" w:rsidRDefault="007C6307" w:rsidP="007C6307">
      <w:pPr>
        <w:pStyle w:val="SidebarBody"/>
      </w:pPr>
      <w:r>
        <w:t xml:space="preserve">This paragraph provides a </w:t>
      </w:r>
      <w:r w:rsidRPr="00456526">
        <w:rPr>
          <w:rStyle w:val="BoldSansSerif"/>
        </w:rPr>
        <w:t>brief</w:t>
      </w:r>
      <w:r>
        <w:t xml:space="preserve"> glimpse into the NPC’s backstory and physical appearance. </w:t>
      </w:r>
    </w:p>
    <w:p w14:paraId="3EC4D2B4" w14:textId="13701A5E" w:rsidR="007C6307" w:rsidRDefault="00E22220" w:rsidP="00E22220">
      <w:pPr>
        <w:pStyle w:val="SidebarBody"/>
      </w:pPr>
      <w:r>
        <w:rPr>
          <w:rStyle w:val="InlineSubhead"/>
        </w:rPr>
        <w:tab/>
      </w:r>
      <w:r w:rsidR="007C6307" w:rsidRPr="00E22220">
        <w:rPr>
          <w:rStyle w:val="InlineSubhead"/>
        </w:rPr>
        <w:t>What They Want.</w:t>
      </w:r>
      <w:r w:rsidR="007C6307">
        <w:rPr>
          <w:rStyle w:val="InlineSubhead"/>
        </w:rPr>
        <w:t xml:space="preserve"> </w:t>
      </w:r>
      <w:r w:rsidR="007C6307">
        <w:t xml:space="preserve">This single-sentence paragraph provides a </w:t>
      </w:r>
      <w:r w:rsidR="002F64AE">
        <w:t xml:space="preserve">general </w:t>
      </w:r>
      <w:r w:rsidR="007C6307">
        <w:t>snapshot of the NPC’s long-term goals and desires</w:t>
      </w:r>
      <w:r w:rsidR="002F64AE">
        <w:t>, which reaches even outside the adventure</w:t>
      </w:r>
      <w:r w:rsidR="007C6307">
        <w:t>.</w:t>
      </w:r>
    </w:p>
    <w:p w14:paraId="732296FC" w14:textId="6ACFE10C" w:rsidR="007C6307" w:rsidRDefault="007C6307" w:rsidP="00D871CA">
      <w:pPr>
        <w:pStyle w:val="CoreBody"/>
      </w:pPr>
      <w:r w:rsidRPr="00456526">
        <w:rPr>
          <w:rStyle w:val="BoldSansSerif"/>
        </w:rPr>
        <w:t>NPC Snapshot.</w:t>
      </w:r>
      <w:r>
        <w:rPr>
          <w:rStyle w:val="InlineSubhead"/>
        </w:rPr>
        <w:t xml:space="preserve"> </w:t>
      </w:r>
      <w:r>
        <w:t>This single-sentence paragraph provides a snapshot of the NPC’s demeanor and personality.</w:t>
      </w:r>
    </w:p>
    <w:p w14:paraId="2E5B2861" w14:textId="77777777" w:rsidR="00C166B1" w:rsidRDefault="00C166B1" w:rsidP="00C166B1">
      <w:pPr>
        <w:pStyle w:val="3"/>
      </w:pPr>
      <w:r>
        <w:t xml:space="preserve">##a-z. Sub-location </w:t>
      </w:r>
    </w:p>
    <w:p w14:paraId="7A28E202" w14:textId="77777777" w:rsidR="00C166B1" w:rsidRDefault="00C166B1" w:rsidP="00C166B1">
      <w:pPr>
        <w:pStyle w:val="CoreBody"/>
      </w:pPr>
      <w:r>
        <w:t xml:space="preserve">Heading 3 </w:t>
      </w:r>
      <w:r w:rsidR="00EB49ED">
        <w:t xml:space="preserve">is </w:t>
      </w:r>
      <w:r>
        <w:t>also used if a location is divided into multiple smaller sections. For example, “14a. Abandoned Jail C</w:t>
      </w:r>
      <w:r w:rsidR="00954248">
        <w:t>ell,” “14b. Occupied Jail Cell.” This</w:t>
      </w:r>
      <w:r w:rsidR="00EB49ED">
        <w:t xml:space="preserve"> subdivision</w:t>
      </w:r>
      <w:r w:rsidR="00954248">
        <w:t xml:space="preserve"> should only be used if the sub-locations have enough detail to merit individual descriptions.</w:t>
      </w:r>
    </w:p>
    <w:p w14:paraId="0D735F97" w14:textId="77777777" w:rsidR="00074A1A" w:rsidRPr="005510B0" w:rsidRDefault="00074A1A" w:rsidP="00074A1A">
      <w:pPr>
        <w:pStyle w:val="SidebarHeading"/>
      </w:pPr>
      <w:r w:rsidRPr="005510B0">
        <w:t xml:space="preserve">Sidebar </w:t>
      </w:r>
      <w:r>
        <w:t>Heading</w:t>
      </w:r>
    </w:p>
    <w:p w14:paraId="1E26D6E2" w14:textId="12B8F874" w:rsidR="00EB49ED" w:rsidRDefault="000F1767" w:rsidP="00EB49ED">
      <w:pPr>
        <w:pStyle w:val="SidebarBody"/>
      </w:pPr>
      <w:r>
        <w:t xml:space="preserve">A sidebar should appear </w:t>
      </w:r>
      <w:proofErr w:type="gramStart"/>
      <w:r>
        <w:t>in close proximity to</w:t>
      </w:r>
      <w:proofErr w:type="gramEnd"/>
      <w:r>
        <w:t xml:space="preserve"> its relevant sections, but it’s not tied to a specific location in the running text.</w:t>
      </w:r>
      <w:r w:rsidR="00722C95">
        <w:t xml:space="preserve"> It should provide the DM with background information that may help run the location or event. </w:t>
      </w:r>
      <w:proofErr w:type="gramStart"/>
      <w:r w:rsidR="00722C95">
        <w:t>With the exception of</w:t>
      </w:r>
      <w:proofErr w:type="gramEnd"/>
      <w:r w:rsidR="00722C95">
        <w:t xml:space="preserve"> Playing the Pillars (see example, below), it shouldn’t provide directly applicable information.</w:t>
      </w:r>
    </w:p>
    <w:p w14:paraId="145F47A0" w14:textId="4D0BC35B" w:rsidR="00D70A5B" w:rsidRDefault="00EB49ED" w:rsidP="00EB49ED">
      <w:pPr>
        <w:pStyle w:val="CoreBody"/>
      </w:pPr>
      <w:r>
        <w:t xml:space="preserve">For an example of the </w:t>
      </w:r>
      <w:r w:rsidR="00C17DE3">
        <w:t>adventure format</w:t>
      </w:r>
      <w:r>
        <w:t xml:space="preserve"> in action, </w:t>
      </w:r>
      <w:r w:rsidR="00C17DE3">
        <w:t xml:space="preserve">see </w:t>
      </w:r>
      <w:r>
        <w:t>the next page.</w:t>
      </w:r>
    </w:p>
    <w:p w14:paraId="06145127" w14:textId="1385B64D" w:rsidR="003964BD" w:rsidRDefault="003964BD" w:rsidP="003964BD">
      <w:pPr>
        <w:pStyle w:val="3"/>
      </w:pPr>
      <w:r>
        <w:t>Treasure</w:t>
      </w:r>
    </w:p>
    <w:p w14:paraId="603A691F" w14:textId="31AFBAC4" w:rsidR="003964BD" w:rsidRDefault="003964BD" w:rsidP="00EB49ED">
      <w:pPr>
        <w:pStyle w:val="CoreBody"/>
      </w:pPr>
      <w:r>
        <w:t xml:space="preserve">Magic items are written in </w:t>
      </w:r>
      <w:r w:rsidRPr="003964BD">
        <w:rPr>
          <w:rStyle w:val="ItalicSerif"/>
        </w:rPr>
        <w:t>lower case</w:t>
      </w:r>
      <w:r>
        <w:t xml:space="preserve"> and </w:t>
      </w:r>
      <w:r w:rsidRPr="003964BD">
        <w:rPr>
          <w:rStyle w:val="ItalicSerif"/>
        </w:rPr>
        <w:t>italic serif</w:t>
      </w:r>
      <w:r>
        <w:t>.</w:t>
      </w:r>
    </w:p>
    <w:p w14:paraId="3967187F" w14:textId="77777777" w:rsidR="00D70A5B" w:rsidRPr="00D70A5B" w:rsidRDefault="00D70A5B">
      <w:pPr>
        <w:pStyle w:val="CoreBody"/>
      </w:pPr>
    </w:p>
    <w:p w14:paraId="6B11E444" w14:textId="77777777" w:rsidR="00EB49ED" w:rsidRDefault="00EB49ED" w:rsidP="00FB702F">
      <w:pPr>
        <w:pStyle w:val="CoreBody"/>
        <w:sectPr w:rsidR="00EB49ED" w:rsidSect="00D46D6E">
          <w:type w:val="continuous"/>
          <w:pgSz w:w="12240" w:h="15840"/>
          <w:pgMar w:top="1440" w:right="1152" w:bottom="1440" w:left="1152" w:header="576" w:footer="576" w:gutter="0"/>
          <w:cols w:num="2" w:space="720"/>
          <w:docGrid w:linePitch="360"/>
        </w:sectPr>
      </w:pPr>
    </w:p>
    <w:p w14:paraId="1AACA032" w14:textId="77777777" w:rsidR="00FA4272" w:rsidRDefault="00FA4272" w:rsidP="00FA4272">
      <w:pPr>
        <w:pStyle w:val="2"/>
      </w:pPr>
      <w:r>
        <w:br w:type="page"/>
      </w:r>
    </w:p>
    <w:p w14:paraId="13D90486" w14:textId="77777777" w:rsidR="00B5753A" w:rsidRDefault="00B5753A" w:rsidP="00C17DE3">
      <w:pPr>
        <w:pStyle w:val="1"/>
        <w:sectPr w:rsidR="00B5753A" w:rsidSect="00EE793B">
          <w:type w:val="continuous"/>
          <w:pgSz w:w="12240" w:h="15840"/>
          <w:pgMar w:top="1440" w:right="1152" w:bottom="1440" w:left="1152" w:header="576" w:footer="576" w:gutter="0"/>
          <w:cols w:num="2" w:space="720"/>
          <w:docGrid w:linePitch="360"/>
        </w:sectPr>
      </w:pPr>
    </w:p>
    <w:p w14:paraId="0DC54095" w14:textId="3E5BA674" w:rsidR="00C17DE3" w:rsidRDefault="00C17DE3" w:rsidP="00C17DE3">
      <w:pPr>
        <w:pStyle w:val="1"/>
      </w:pPr>
      <w:r>
        <w:lastRenderedPageBreak/>
        <w:t xml:space="preserve">Part 2. </w:t>
      </w:r>
      <w:r w:rsidR="23CB3022">
        <w:t>Secrets</w:t>
      </w:r>
    </w:p>
    <w:p w14:paraId="61177DF5" w14:textId="7135B7FC" w:rsidR="00C17DE3" w:rsidRDefault="00C17DE3" w:rsidP="00C17DE3">
      <w:pPr>
        <w:pStyle w:val="CoreBody"/>
      </w:pPr>
      <w:r w:rsidRPr="00C17DE3">
        <w:rPr>
          <w:rStyle w:val="InlineSubhead"/>
        </w:rPr>
        <w:t xml:space="preserve">Estimated Duration: </w:t>
      </w:r>
      <w:r>
        <w:t>50 minutes</w:t>
      </w:r>
    </w:p>
    <w:p w14:paraId="078F3F4E" w14:textId="77777777" w:rsidR="00B5753A" w:rsidRDefault="00B5753A" w:rsidP="00FA4272">
      <w:pPr>
        <w:pStyle w:val="2"/>
        <w:sectPr w:rsidR="00B5753A" w:rsidSect="00B5753A">
          <w:type w:val="continuous"/>
          <w:pgSz w:w="12240" w:h="15840"/>
          <w:pgMar w:top="1440" w:right="1152" w:bottom="1440" w:left="1152" w:header="576" w:footer="576" w:gutter="0"/>
          <w:cols w:space="720"/>
          <w:docGrid w:linePitch="360"/>
        </w:sectPr>
      </w:pPr>
    </w:p>
    <w:p w14:paraId="51EDB088" w14:textId="689B67A6" w:rsidR="00FA4272" w:rsidRDefault="00E91E96" w:rsidP="00FA4272">
      <w:pPr>
        <w:pStyle w:val="2"/>
      </w:pPr>
      <w:commentRangeStart w:id="24"/>
      <w:r>
        <w:t xml:space="preserve">The </w:t>
      </w:r>
      <w:r w:rsidR="11B6EEC6">
        <w:t xml:space="preserve">Ventriloquist </w:t>
      </w:r>
      <w:commentRangeEnd w:id="24"/>
      <w:r>
        <w:rPr>
          <w:rStyle w:val="aa"/>
        </w:rPr>
        <w:commentReference w:id="24"/>
      </w:r>
    </w:p>
    <w:p w14:paraId="69DF44ED" w14:textId="0FED07EC" w:rsidR="00C17DE3" w:rsidRDefault="00C17DE3" w:rsidP="00C17DE3">
      <w:pPr>
        <w:pStyle w:val="CoreBody"/>
      </w:pPr>
      <w:r>
        <w:t>A dwarf named Von lives here, a secret shelter built for the king in case the complex was overrun.</w:t>
      </w:r>
    </w:p>
    <w:p w14:paraId="10C531AB" w14:textId="1B888700" w:rsidR="00C17DE3" w:rsidRPr="00C17DE3" w:rsidRDefault="00C17DE3" w:rsidP="00C17DE3">
      <w:pPr>
        <w:pStyle w:val="3"/>
      </w:pPr>
      <w:r w:rsidRPr="00C17DE3">
        <w:t>Story Objective B</w:t>
      </w:r>
    </w:p>
    <w:p w14:paraId="5FAFBCAD" w14:textId="09C02A90" w:rsidR="00C17DE3" w:rsidRDefault="00A47D9D" w:rsidP="00E91E96">
      <w:pPr>
        <w:pStyle w:val="CoreBody"/>
      </w:pPr>
      <w:r>
        <w:t>Convincing Aldo to reveal his secret</w:t>
      </w:r>
      <w:r w:rsidR="00C17DE3">
        <w:t xml:space="preserve"> is </w:t>
      </w:r>
      <w:r w:rsidR="00C17DE3" w:rsidRPr="00C17DE3">
        <w:rPr>
          <w:rStyle w:val="BoldSerif"/>
        </w:rPr>
        <w:t>Story Objective B</w:t>
      </w:r>
      <w:r w:rsidR="00C17DE3">
        <w:t>.</w:t>
      </w:r>
    </w:p>
    <w:p w14:paraId="596A2573" w14:textId="64526FDE" w:rsidR="00C17DE3" w:rsidRPr="00C17DE3" w:rsidRDefault="00C17DE3" w:rsidP="00C17DE3">
      <w:pPr>
        <w:pStyle w:val="2"/>
      </w:pPr>
      <w:r>
        <w:t xml:space="preserve">A. The </w:t>
      </w:r>
      <w:r w:rsidR="5000B63F">
        <w:t>Hidden</w:t>
      </w:r>
      <w:r>
        <w:t xml:space="preserve"> Room</w:t>
      </w:r>
    </w:p>
    <w:p w14:paraId="0BD9E901" w14:textId="38E58D4A" w:rsidR="00E91E96" w:rsidRPr="00C17DE3" w:rsidRDefault="00E91E96" w:rsidP="00E91E96">
      <w:pPr>
        <w:pStyle w:val="CoreBody"/>
      </w:pPr>
      <w:r>
        <w:t xml:space="preserve">The room can be accessed only through one of two secret doors. </w:t>
      </w:r>
      <w:r w:rsidRPr="00550142">
        <w:rPr>
          <w:rStyle w:val="BoldSerif"/>
        </w:rPr>
        <w:t>The northern secret door r</w:t>
      </w:r>
      <w:r w:rsidRPr="0086767D">
        <w:t>equire</w:t>
      </w:r>
      <w:r>
        <w:t>s a successful DC 20 Intelligence check to spot. To open the door, one merely presses on it and sl</w:t>
      </w:r>
      <w:r w:rsidRPr="00C85EB1">
        <w:t>ides it into a narrow cranny to the west.</w:t>
      </w:r>
      <w:r>
        <w:t xml:space="preserve"> </w:t>
      </w:r>
      <w:r w:rsidRPr="00C17DE3">
        <w:t xml:space="preserve">For information on the southern secret door, see </w:t>
      </w:r>
      <w:commentRangeStart w:id="25"/>
      <w:r w:rsidRPr="00C17DE3">
        <w:rPr>
          <w:rStyle w:val="BoldSerif"/>
        </w:rPr>
        <w:t>area 32</w:t>
      </w:r>
      <w:commentRangeEnd w:id="25"/>
      <w:r w:rsidR="00C17DE3">
        <w:rPr>
          <w:rStyle w:val="aa"/>
          <w:rFonts w:eastAsiaTheme="minorEastAsia"/>
          <w:color w:val="auto"/>
          <w:lang w:eastAsia="en-US"/>
        </w:rPr>
        <w:commentReference w:id="25"/>
      </w:r>
      <w:r w:rsidRPr="00C17DE3">
        <w:t>.</w:t>
      </w:r>
    </w:p>
    <w:p w14:paraId="4CC934D5" w14:textId="592E3050" w:rsidR="00E91E96" w:rsidRPr="009D4F13" w:rsidRDefault="00FB1253" w:rsidP="00E91E96">
      <w:pPr>
        <w:pStyle w:val="BoxedText"/>
      </w:pPr>
      <w:commentRangeStart w:id="26"/>
      <w:r>
        <w:t xml:space="preserve">A </w:t>
      </w:r>
      <w:r w:rsidR="00E91E96">
        <w:t>greasy</w:t>
      </w:r>
      <w:r w:rsidR="00125667">
        <w:t xml:space="preserve">, irate-looking </w:t>
      </w:r>
      <w:r w:rsidR="00E91E96">
        <w:t xml:space="preserve">dwarf </w:t>
      </w:r>
      <w:r w:rsidR="00125667">
        <w:t xml:space="preserve">in </w:t>
      </w:r>
      <w:r w:rsidR="00E91E96">
        <w:t>a stained leather apron with a bulging pocket</w:t>
      </w:r>
      <w:r>
        <w:t xml:space="preserve"> stands between the contraptions</w:t>
      </w:r>
      <w:r w:rsidR="00E91E96">
        <w:t xml:space="preserve">. He clutches a </w:t>
      </w:r>
      <w:proofErr w:type="spellStart"/>
      <w:r w:rsidR="00E91E96">
        <w:t>handaxe</w:t>
      </w:r>
      <w:proofErr w:type="spellEnd"/>
      <w:r w:rsidR="00E91E96">
        <w:t xml:space="preserve"> in one hand and has a sock puppet on the other. </w:t>
      </w:r>
      <w:r w:rsidR="00125667">
        <w:t>“Go away!” t</w:t>
      </w:r>
      <w:r w:rsidR="00E91E96">
        <w:t xml:space="preserve">he puppet </w:t>
      </w:r>
      <w:r w:rsidR="00125667">
        <w:t>snaps.</w:t>
      </w:r>
      <w:commentRangeEnd w:id="26"/>
      <w:r w:rsidR="00260B61" w:rsidRPr="009D4F13">
        <w:commentReference w:id="26"/>
      </w:r>
    </w:p>
    <w:p w14:paraId="13C8492C" w14:textId="05ABD7E2" w:rsidR="007262E6" w:rsidRDefault="007262E6" w:rsidP="00FB702F">
      <w:pPr>
        <w:pStyle w:val="3"/>
      </w:pPr>
      <w:commentRangeStart w:id="27"/>
      <w:commentRangeStart w:id="28"/>
      <w:r>
        <w:t>Area Information</w:t>
      </w:r>
      <w:commentRangeEnd w:id="27"/>
      <w:r w:rsidR="003D1ACD">
        <w:rPr>
          <w:rStyle w:val="aa"/>
          <w:rFonts w:eastAsiaTheme="minorEastAsia" w:cstheme="minorBidi"/>
          <w:lang w:eastAsia="en-US"/>
        </w:rPr>
        <w:commentReference w:id="27"/>
      </w:r>
      <w:commentRangeEnd w:id="28"/>
      <w:r w:rsidR="00FA4272">
        <w:rPr>
          <w:rStyle w:val="aa"/>
          <w:rFonts w:eastAsiaTheme="minorEastAsia" w:cstheme="minorBidi"/>
          <w:lang w:eastAsia="en-US"/>
        </w:rPr>
        <w:commentReference w:id="28"/>
      </w:r>
    </w:p>
    <w:p w14:paraId="2C85AF3D" w14:textId="1FA086D9" w:rsidR="007262E6" w:rsidRDefault="007262E6" w:rsidP="00A23F3A">
      <w:pPr>
        <w:pStyle w:val="CoreHanging"/>
      </w:pPr>
      <w:r>
        <w:t>The area has the following features.</w:t>
      </w:r>
    </w:p>
    <w:p w14:paraId="716057CF" w14:textId="17DD83C2" w:rsidR="00FA4272" w:rsidRDefault="007262E6" w:rsidP="00A23F3A">
      <w:pPr>
        <w:pStyle w:val="CoreHanging"/>
      </w:pPr>
      <w:r w:rsidRPr="00FB702F">
        <w:rPr>
          <w:rStyle w:val="InlineSubhead"/>
        </w:rPr>
        <w:t xml:space="preserve">Dimensions </w:t>
      </w:r>
      <w:r w:rsidR="009E14C9">
        <w:rPr>
          <w:rStyle w:val="InlineSubhead"/>
        </w:rPr>
        <w:t>and</w:t>
      </w:r>
      <w:r w:rsidRPr="00FB702F">
        <w:rPr>
          <w:rStyle w:val="InlineSubhead"/>
        </w:rPr>
        <w:t xml:space="preserve"> Terrain.</w:t>
      </w:r>
      <w:r>
        <w:t xml:space="preserve"> </w:t>
      </w:r>
      <w:proofErr w:type="gramStart"/>
      <w:r>
        <w:t>The majority of</w:t>
      </w:r>
      <w:proofErr w:type="gramEnd"/>
      <w:r>
        <w:t xml:space="preserve"> this </w:t>
      </w:r>
      <w:commentRangeStart w:id="29"/>
      <w:r>
        <w:t>20</w:t>
      </w:r>
      <w:r w:rsidR="00AB5268">
        <w:t>-foot</w:t>
      </w:r>
      <w:r>
        <w:t>-by-40</w:t>
      </w:r>
      <w:commentRangeEnd w:id="29"/>
      <w:r w:rsidR="00550142">
        <w:rPr>
          <w:rStyle w:val="aa"/>
          <w:rFonts w:eastAsiaTheme="minorEastAsia"/>
          <w:color w:val="auto"/>
          <w:lang w:eastAsia="en-US"/>
        </w:rPr>
        <w:commentReference w:id="29"/>
      </w:r>
      <w:r>
        <w:t xml:space="preserve">-foot room is occupied by three white marble tables and benches covered in various equipment and surrounded by chairs. One of the tables bears some sort of </w:t>
      </w:r>
      <w:r w:rsidRPr="798CCBF3">
        <w:rPr>
          <w:rStyle w:val="CoreBodyChar"/>
        </w:rPr>
        <w:t xml:space="preserve">lightning coil </w:t>
      </w:r>
      <w:r>
        <w:t xml:space="preserve">powered by cave rats running in a carousel, another a complex contraption of spring-loaded axes and hammers, and a third with a </w:t>
      </w:r>
      <w:r w:rsidR="00EF10EA">
        <w:t>series of beakers, tubes, and burners—</w:t>
      </w:r>
      <w:r w:rsidR="00125667">
        <w:t xml:space="preserve">no doubt </w:t>
      </w:r>
      <w:r w:rsidR="00EF10EA">
        <w:t>some sort of</w:t>
      </w:r>
      <w:r w:rsidR="00EF10EA" w:rsidRPr="798CCBF3">
        <w:rPr>
          <w:rStyle w:val="CoreBodyChar"/>
        </w:rPr>
        <w:t xml:space="preserve"> alchemical distillery.</w:t>
      </w:r>
      <w:r w:rsidR="00C17DE3" w:rsidRPr="798CCBF3">
        <w:rPr>
          <w:rStyle w:val="CoreBodyChar"/>
        </w:rPr>
        <w:t xml:space="preserve"> A large red button is </w:t>
      </w:r>
      <w:r w:rsidR="00C17DE3">
        <w:t>affixed to the wall by the door.</w:t>
      </w:r>
    </w:p>
    <w:p w14:paraId="0280FD22" w14:textId="5C46B48C" w:rsidR="007262E6" w:rsidRDefault="007262E6" w:rsidP="00A23F3A">
      <w:pPr>
        <w:pStyle w:val="CoreHanging"/>
      </w:pPr>
      <w:r w:rsidRPr="00FB702F">
        <w:rPr>
          <w:rStyle w:val="InlineSubhead"/>
        </w:rPr>
        <w:t>Lighting.</w:t>
      </w:r>
      <w:r>
        <w:t xml:space="preserve"> The only light in the room is the flickering lightning emanating from the lightning coil that provides brief moments of bright light.</w:t>
      </w:r>
    </w:p>
    <w:p w14:paraId="3307F3E8" w14:textId="1F89498F" w:rsidR="00FA4272" w:rsidRPr="009D4F13" w:rsidRDefault="00FA4272" w:rsidP="00A23F3A">
      <w:pPr>
        <w:pStyle w:val="CoreHanging"/>
      </w:pPr>
      <w:r w:rsidRPr="00CB17C8">
        <w:rPr>
          <w:rStyle w:val="InlineSubhead"/>
        </w:rPr>
        <w:t>Lightning-Go-Round.</w:t>
      </w:r>
      <w:r w:rsidRPr="009D4F13">
        <w:t xml:space="preserve"> This contraption stands apart from the others and uses a rat-powered exercise wheel (and three live </w:t>
      </w:r>
      <w:r w:rsidRPr="00550142">
        <w:rPr>
          <w:rStyle w:val="BoldSerif"/>
        </w:rPr>
        <w:t>cave rats</w:t>
      </w:r>
      <w:r w:rsidRPr="009D4F13">
        <w:t>) to create arcs of lightning between a pair of copper rods. Any creature touching the rods or any metal-armored character standing next to the table is zapped for 2 (1d4) lightning damage.</w:t>
      </w:r>
    </w:p>
    <w:p w14:paraId="7798E325" w14:textId="50208873" w:rsidR="00EF10EA" w:rsidRDefault="00EF10EA" w:rsidP="00A23F3A">
      <w:pPr>
        <w:pStyle w:val="CoreHanging"/>
      </w:pPr>
      <w:r w:rsidRPr="00CB17C8">
        <w:rPr>
          <w:rStyle w:val="InlineSubhead"/>
        </w:rPr>
        <w:t>Alchemical Distillery.</w:t>
      </w:r>
      <w:r>
        <w:t xml:space="preserve"> Von makes a vile “turnip beer” using an alchemical process he calls “ripen-squeezing.” The gases produced by this </w:t>
      </w:r>
      <w:r w:rsidR="006F7DE4">
        <w:t xml:space="preserve">process </w:t>
      </w:r>
      <w:r>
        <w:t>are combustible</w:t>
      </w:r>
      <w:r w:rsidR="006F7DE4">
        <w:t>; a</w:t>
      </w:r>
      <w:r>
        <w:t xml:space="preserve">ny </w:t>
      </w:r>
      <w:r w:rsidR="006F7DE4">
        <w:t xml:space="preserve">open flame, or </w:t>
      </w:r>
      <w:r>
        <w:t xml:space="preserve">fire </w:t>
      </w:r>
      <w:r w:rsidR="006F7DE4">
        <w:t xml:space="preserve">or </w:t>
      </w:r>
      <w:r>
        <w:t>lightning spell effect within 5 feet of the contraption causes it to explode</w:t>
      </w:r>
      <w:r w:rsidR="006F7DE4">
        <w:t xml:space="preserve">—destroying </w:t>
      </w:r>
      <w:proofErr w:type="gramStart"/>
      <w:r>
        <w:t xml:space="preserve">all </w:t>
      </w:r>
      <w:r w:rsidR="006F7DE4">
        <w:t>of</w:t>
      </w:r>
      <w:proofErr w:type="gramEnd"/>
      <w:r w:rsidR="006F7DE4">
        <w:t xml:space="preserve"> the contraptions in the room and forcing each </w:t>
      </w:r>
      <w:r>
        <w:t xml:space="preserve">creature in the room </w:t>
      </w:r>
      <w:r w:rsidR="006F7DE4">
        <w:t xml:space="preserve">to make </w:t>
      </w:r>
      <w:r>
        <w:t>a DC 15 Dexterity saving throw. On a failed save, a creature takes 30 damage of various types: 10 (3d6) fire, 4 (1d8) bludgeoning, 2 (1d4) lightning, 4 (1d8) piercing, and 10 (3d6) slashing</w:t>
      </w:r>
      <w:r w:rsidR="006F7DE4">
        <w:t>, or half as much on a successful save.</w:t>
      </w:r>
    </w:p>
    <w:p w14:paraId="0F974E72" w14:textId="0B1F84E3" w:rsidR="008904C6" w:rsidRDefault="00C17DE3" w:rsidP="00A23F3A">
      <w:pPr>
        <w:pStyle w:val="CoreHanging"/>
      </w:pPr>
      <w:r w:rsidRPr="00C17DE3">
        <w:rPr>
          <w:rStyle w:val="InlineSubhead"/>
        </w:rPr>
        <w:t xml:space="preserve">Scary Button. </w:t>
      </w:r>
      <w:r>
        <w:t>T</w:t>
      </w:r>
      <w:r w:rsidR="008904C6">
        <w:t>he characters find a secret button, labeled “DON’T PRESS.”</w:t>
      </w:r>
      <w:r>
        <w:t xml:space="preserve"> If the button is pressed, a loud claxon sounds in the distance, but else nothing happens.</w:t>
      </w:r>
    </w:p>
    <w:p w14:paraId="74658C46" w14:textId="2BE46123" w:rsidR="007262E6" w:rsidRPr="00EF10EA" w:rsidRDefault="001A2141" w:rsidP="00FB702F">
      <w:pPr>
        <w:pStyle w:val="3"/>
      </w:pPr>
      <w:r>
        <w:t>Creature</w:t>
      </w:r>
      <w:r w:rsidR="007262E6">
        <w:t xml:space="preserve"> Information</w:t>
      </w:r>
    </w:p>
    <w:p w14:paraId="67463B2E" w14:textId="2C04A717" w:rsidR="00EF10EA" w:rsidRDefault="00E91E96" w:rsidP="00E91E96">
      <w:pPr>
        <w:pStyle w:val="CoreBody"/>
      </w:pPr>
      <w:commentRangeStart w:id="30"/>
      <w:r>
        <w:t xml:space="preserve">The </w:t>
      </w:r>
      <w:r w:rsidR="004E2B63">
        <w:t xml:space="preserve">harmless </w:t>
      </w:r>
      <w:r w:rsidRPr="0086767D">
        <w:t>dwarf</w:t>
      </w:r>
      <w:r>
        <w:t xml:space="preserve"> is named </w:t>
      </w:r>
      <w:commentRangeStart w:id="31"/>
      <w:r>
        <w:t>Von</w:t>
      </w:r>
      <w:r w:rsidR="00EF10EA">
        <w:t xml:space="preserve"> </w:t>
      </w:r>
      <w:commentRangeEnd w:id="31"/>
      <w:r w:rsidR="003D1ACD">
        <w:rPr>
          <w:rStyle w:val="aa"/>
          <w:rFonts w:eastAsiaTheme="minorEastAsia"/>
          <w:color w:val="auto"/>
          <w:lang w:eastAsia="en-US"/>
        </w:rPr>
        <w:commentReference w:id="31"/>
      </w:r>
      <w:r w:rsidR="00EF10EA">
        <w:t xml:space="preserve">(a </w:t>
      </w:r>
      <w:r w:rsidR="00EF10EA" w:rsidRPr="00550142">
        <w:rPr>
          <w:rStyle w:val="BoldSerif"/>
        </w:rPr>
        <w:t>shield dwarf</w:t>
      </w:r>
      <w:r w:rsidR="00EF10EA">
        <w:t>)</w:t>
      </w:r>
      <w:r>
        <w:t>.</w:t>
      </w:r>
      <w:r w:rsidR="00A20333">
        <w:t xml:space="preserve"> </w:t>
      </w:r>
      <w:r w:rsidR="004E2B63">
        <w:t xml:space="preserve">His </w:t>
      </w:r>
      <w:r w:rsidR="00A20333">
        <w:t xml:space="preserve">sock puppet, </w:t>
      </w:r>
      <w:r w:rsidR="004E2B63">
        <w:t xml:space="preserve">Aldo, </w:t>
      </w:r>
      <w:r w:rsidR="00A20333">
        <w:t>does the talking.</w:t>
      </w:r>
      <w:commentRangeEnd w:id="30"/>
      <w:r w:rsidR="00260B61">
        <w:rPr>
          <w:rStyle w:val="aa"/>
          <w:rFonts w:eastAsiaTheme="minorEastAsia"/>
          <w:color w:val="auto"/>
          <w:lang w:eastAsia="en-US"/>
        </w:rPr>
        <w:commentReference w:id="30"/>
      </w:r>
    </w:p>
    <w:p w14:paraId="720160BD" w14:textId="7B87E70F" w:rsidR="00456526" w:rsidRDefault="00456526" w:rsidP="00456526">
      <w:pPr>
        <w:pStyle w:val="SidebarHeading"/>
      </w:pPr>
      <w:r>
        <w:t>NPC Name</w:t>
      </w:r>
    </w:p>
    <w:p w14:paraId="39E93A35" w14:textId="5049F403" w:rsidR="00456526" w:rsidRDefault="00456526" w:rsidP="00456526">
      <w:pPr>
        <w:pStyle w:val="SidebarBody"/>
        <w:rPr>
          <w:rStyle w:val="ItalicSansSerif"/>
        </w:rPr>
      </w:pPr>
      <w:r>
        <w:rPr>
          <w:rStyle w:val="ItalicSansSerif"/>
        </w:rPr>
        <w:t>&lt;</w:t>
      </w:r>
      <w:commentRangeStart w:id="32"/>
      <w:r>
        <w:rPr>
          <w:rStyle w:val="ItalicSansSerif"/>
        </w:rPr>
        <w:t>ABBREVIATED ALIGNMNENT</w:t>
      </w:r>
      <w:commentRangeEnd w:id="32"/>
      <w:r w:rsidR="00C01C79">
        <w:rPr>
          <w:rStyle w:val="aa"/>
          <w:rFonts w:asciiTheme="minorHAnsi" w:eastAsiaTheme="minorEastAsia" w:hAnsiTheme="minorHAnsi"/>
          <w:color w:val="auto"/>
          <w:lang w:eastAsia="en-US"/>
        </w:rPr>
        <w:commentReference w:id="32"/>
      </w:r>
      <w:r>
        <w:rPr>
          <w:rStyle w:val="ItalicSansSerif"/>
        </w:rPr>
        <w:t>&gt; race (gender) archetype</w:t>
      </w:r>
    </w:p>
    <w:p w14:paraId="436ACD5C" w14:textId="5BEEE7B1" w:rsidR="00456526" w:rsidRDefault="00456526" w:rsidP="00456526">
      <w:pPr>
        <w:pStyle w:val="SidebarBody"/>
      </w:pPr>
      <w:r>
        <w:t xml:space="preserve">This paragraph provides a </w:t>
      </w:r>
      <w:r w:rsidRPr="00456526">
        <w:rPr>
          <w:rStyle w:val="BoldSansSerif"/>
        </w:rPr>
        <w:t>brief</w:t>
      </w:r>
      <w:r>
        <w:t xml:space="preserve"> glimpse into the NPC’s backstory and physical appearance. </w:t>
      </w:r>
    </w:p>
    <w:p w14:paraId="73550E8C" w14:textId="3C7CFC0E" w:rsidR="00456526" w:rsidRDefault="00456526" w:rsidP="00456526">
      <w:pPr>
        <w:pStyle w:val="SidebarBulleted"/>
        <w:numPr>
          <w:ilvl w:val="0"/>
          <w:numId w:val="35"/>
        </w:numPr>
      </w:pPr>
      <w:r w:rsidRPr="00456526">
        <w:rPr>
          <w:rStyle w:val="BoldSansSerif"/>
        </w:rPr>
        <w:t>What They Want.</w:t>
      </w:r>
      <w:r>
        <w:rPr>
          <w:rStyle w:val="InlineSubhead"/>
        </w:rPr>
        <w:t xml:space="preserve"> </w:t>
      </w:r>
      <w:r>
        <w:t>This single-sentence paragraph provides a snapshot of the NPC’s long-term goals and desires.</w:t>
      </w:r>
    </w:p>
    <w:p w14:paraId="211BFFAE" w14:textId="6BCE9598" w:rsidR="00456526" w:rsidRDefault="00456526" w:rsidP="00456526">
      <w:pPr>
        <w:pStyle w:val="SidebarBulleted"/>
        <w:numPr>
          <w:ilvl w:val="0"/>
          <w:numId w:val="35"/>
        </w:numPr>
      </w:pPr>
      <w:r w:rsidRPr="00456526">
        <w:rPr>
          <w:rStyle w:val="BoldSansSerif"/>
        </w:rPr>
        <w:t>NPC Snapshot.</w:t>
      </w:r>
      <w:r>
        <w:rPr>
          <w:rStyle w:val="InlineSubhead"/>
        </w:rPr>
        <w:t xml:space="preserve"> </w:t>
      </w:r>
      <w:r>
        <w:t xml:space="preserve">This single-sentence paragraph provides a snapshot of the NPC’s demeanor and </w:t>
      </w:r>
      <w:proofErr w:type="gramStart"/>
      <w:r>
        <w:t>personality, and</w:t>
      </w:r>
      <w:proofErr w:type="gramEnd"/>
      <w:r>
        <w:t xml:space="preserve"> is titled accordingly. For example, this entry for an NPC dedicated to guarding his temple </w:t>
      </w:r>
      <w:r w:rsidR="00A47D9D">
        <w:t>can</w:t>
      </w:r>
      <w:r>
        <w:t xml:space="preserve"> be titled “</w:t>
      </w:r>
      <w:r w:rsidRPr="00456526">
        <w:rPr>
          <w:rStyle w:val="BoldSansSerif"/>
        </w:rPr>
        <w:t>Stoic Guardian</w:t>
      </w:r>
      <w:r w:rsidR="00F10571">
        <w:t xml:space="preserve">” while the entry for an orc warlord </w:t>
      </w:r>
      <w:r w:rsidR="00A47D9D">
        <w:t xml:space="preserve">can </w:t>
      </w:r>
      <w:r w:rsidR="00F10571">
        <w:t>be titled “</w:t>
      </w:r>
      <w:r w:rsidR="00F10571" w:rsidRPr="00F10571">
        <w:rPr>
          <w:rStyle w:val="BoldSansSerif"/>
        </w:rPr>
        <w:t>Ruthless Conqueror</w:t>
      </w:r>
      <w:r w:rsidR="5BB5B8F8">
        <w:t>”.</w:t>
      </w:r>
    </w:p>
    <w:p w14:paraId="1A6DB948" w14:textId="77777777" w:rsidR="00C01C79" w:rsidRDefault="006F7DE4" w:rsidP="00125667">
      <w:pPr>
        <w:pStyle w:val="CoreBody"/>
        <w:rPr>
          <w:rStyle w:val="InlineSubhead"/>
        </w:rPr>
      </w:pPr>
      <w:commentRangeStart w:id="33"/>
      <w:r>
        <w:t xml:space="preserve">Von is more focused on his work here than anything else—something the </w:t>
      </w:r>
      <w:r w:rsidRPr="003540AF">
        <w:t>characters</w:t>
      </w:r>
      <w:r>
        <w:t xml:space="preserve"> are currently distracting him from.</w:t>
      </w:r>
      <w:r w:rsidR="00A20333" w:rsidRPr="00A20333">
        <w:t xml:space="preserve"> </w:t>
      </w:r>
      <w:proofErr w:type="gramStart"/>
      <w:r w:rsidR="008A4C49">
        <w:t>As long as</w:t>
      </w:r>
      <w:proofErr w:type="gramEnd"/>
      <w:r w:rsidR="008A4C49">
        <w:t xml:space="preserve"> the </w:t>
      </w:r>
      <w:r w:rsidR="00A20333">
        <w:t xml:space="preserve">characters </w:t>
      </w:r>
      <w:r w:rsidR="008A4C49">
        <w:t xml:space="preserve">aren’t </w:t>
      </w:r>
      <w:r w:rsidR="00A20333">
        <w:t xml:space="preserve">“too interested” </w:t>
      </w:r>
      <w:r w:rsidR="008A4C49">
        <w:t xml:space="preserve">in the contraptions, </w:t>
      </w:r>
      <w:r w:rsidR="00A20333">
        <w:t>Von is happy to demonstrate how they work</w:t>
      </w:r>
      <w:r w:rsidR="008A4C49">
        <w:t xml:space="preserve">. </w:t>
      </w:r>
      <w:r w:rsidR="00A20333">
        <w:t>Aldo</w:t>
      </w:r>
      <w:r w:rsidR="008A4C49">
        <w:t xml:space="preserve">, however, </w:t>
      </w:r>
      <w:r w:rsidR="00A20333">
        <w:t>takes umbrage at the</w:t>
      </w:r>
      <w:r w:rsidR="008A4C49">
        <w:t>ir</w:t>
      </w:r>
      <w:r w:rsidR="00A20333">
        <w:t xml:space="preserve"> intrusion and </w:t>
      </w:r>
      <w:r w:rsidR="008A4C49">
        <w:t xml:space="preserve">tells </w:t>
      </w:r>
      <w:r w:rsidR="00A20333">
        <w:t xml:space="preserve">Von </w:t>
      </w:r>
      <w:r w:rsidR="008A4C49">
        <w:t xml:space="preserve">(out of earshot) </w:t>
      </w:r>
      <w:r w:rsidR="00A20333">
        <w:t>that “They know too much</w:t>
      </w:r>
      <w:r w:rsidR="008A4C49">
        <w:t>!”</w:t>
      </w:r>
    </w:p>
    <w:p w14:paraId="4164B5F9" w14:textId="7E69ADAF" w:rsidR="00E91E96" w:rsidRDefault="00C01C79" w:rsidP="00125667">
      <w:pPr>
        <w:pStyle w:val="CoreBody"/>
      </w:pPr>
      <w:r>
        <w:rPr>
          <w:rStyle w:val="InlineSubhead"/>
        </w:rPr>
        <w:tab/>
      </w:r>
      <w:r w:rsidR="00A20333">
        <w:t xml:space="preserve"> Von (</w:t>
      </w:r>
      <w:r w:rsidR="00125667">
        <w:t>or</w:t>
      </w:r>
      <w:r w:rsidR="001A2141">
        <w:t xml:space="preserve"> Aldo?) killed </w:t>
      </w:r>
      <w:proofErr w:type="spellStart"/>
      <w:r w:rsidR="001A2141">
        <w:t>Larloss</w:t>
      </w:r>
      <w:proofErr w:type="spellEnd"/>
      <w:r w:rsidR="001A2141">
        <w:t xml:space="preserve"> </w:t>
      </w:r>
      <w:r w:rsidR="006C7459">
        <w:t>and knows the monster next door</w:t>
      </w:r>
      <w:r w:rsidR="001A2141">
        <w:t xml:space="preserve"> </w:t>
      </w:r>
      <w:proofErr w:type="gramStart"/>
      <w:r w:rsidR="001A2141">
        <w:t>helped</w:t>
      </w:r>
      <w:r w:rsidR="006C7459">
        <w:t xml:space="preserve">, </w:t>
      </w:r>
      <w:r w:rsidR="00A20333">
        <w:t>but</w:t>
      </w:r>
      <w:proofErr w:type="gramEnd"/>
      <w:r w:rsidR="00A20333">
        <w:t xml:space="preserve"> </w:t>
      </w:r>
      <w:r w:rsidR="00AD22A6">
        <w:t xml:space="preserve">doesn’t freely </w:t>
      </w:r>
      <w:r w:rsidR="00A20333">
        <w:t>admit to it.</w:t>
      </w:r>
      <w:commentRangeEnd w:id="33"/>
      <w:r w:rsidR="00260B61">
        <w:rPr>
          <w:rStyle w:val="aa"/>
          <w:rFonts w:eastAsiaTheme="minorEastAsia"/>
          <w:color w:val="auto"/>
          <w:lang w:eastAsia="en-US"/>
        </w:rPr>
        <w:commentReference w:id="33"/>
      </w:r>
    </w:p>
    <w:p w14:paraId="743BF69E" w14:textId="77777777" w:rsidR="00456526" w:rsidRDefault="00456526" w:rsidP="00456526">
      <w:pPr>
        <w:pStyle w:val="SidebarHeading"/>
      </w:pPr>
      <w:commentRangeStart w:id="34"/>
      <w:r>
        <w:t>Adjusting the Scene</w:t>
      </w:r>
      <w:commentRangeEnd w:id="34"/>
      <w:r>
        <w:rPr>
          <w:rStyle w:val="aa"/>
          <w:rFonts w:asciiTheme="minorHAnsi" w:eastAsiaTheme="minorEastAsia" w:hAnsiTheme="minorHAnsi"/>
          <w:color w:val="auto"/>
          <w:lang w:eastAsia="en-US"/>
        </w:rPr>
        <w:commentReference w:id="34"/>
      </w:r>
    </w:p>
    <w:p w14:paraId="3B70EF6E" w14:textId="77777777" w:rsidR="00456526" w:rsidRDefault="00456526" w:rsidP="00456526">
      <w:pPr>
        <w:pStyle w:val="SidebarBody"/>
      </w:pPr>
      <w:r>
        <w:t>Here are some suggestions for adjusting this scene:</w:t>
      </w:r>
      <w:r w:rsidDel="00816F7F">
        <w:t xml:space="preserve"> </w:t>
      </w:r>
    </w:p>
    <w:p w14:paraId="769E1551" w14:textId="58E93DC2" w:rsidR="00456526" w:rsidRPr="0016417E" w:rsidRDefault="00456526" w:rsidP="00456526">
      <w:pPr>
        <w:pStyle w:val="SidebarBulleted"/>
      </w:pPr>
      <w:r w:rsidRPr="00BA70EA">
        <w:rPr>
          <w:rStyle w:val="BoldSerif"/>
        </w:rPr>
        <w:t>Very Weak:</w:t>
      </w:r>
      <w:r>
        <w:t xml:space="preserve"> Use the guidance in DMG, Ch.5</w:t>
      </w:r>
      <w:r w:rsidR="0050271E">
        <w:t>.</w:t>
      </w:r>
    </w:p>
    <w:p w14:paraId="29A4B3C5" w14:textId="47796DB8" w:rsidR="00456526" w:rsidRPr="00BA70EA" w:rsidRDefault="00456526" w:rsidP="00456526">
      <w:pPr>
        <w:pStyle w:val="SidebarBulleted"/>
      </w:pPr>
      <w:r w:rsidRPr="00BA70EA">
        <w:rPr>
          <w:rStyle w:val="BoldSerif"/>
        </w:rPr>
        <w:t>Weak:</w:t>
      </w:r>
      <w:r w:rsidRPr="00BA70EA">
        <w:t xml:space="preserve"> </w:t>
      </w:r>
      <w:r>
        <w:t xml:space="preserve">Replace a </w:t>
      </w:r>
      <w:r w:rsidRPr="004E2B63">
        <w:rPr>
          <w:rStyle w:val="BoldSerif"/>
        </w:rPr>
        <w:t>goblin</w:t>
      </w:r>
      <w:r>
        <w:t xml:space="preserve"> with two </w:t>
      </w:r>
      <w:r w:rsidRPr="004E2B63">
        <w:rPr>
          <w:rStyle w:val="BoldSerif"/>
        </w:rPr>
        <w:t>kobolds</w:t>
      </w:r>
      <w:r w:rsidR="0050271E">
        <w:t>.</w:t>
      </w:r>
    </w:p>
    <w:p w14:paraId="2E916369" w14:textId="36E2C021" w:rsidR="00456526" w:rsidRPr="00BA70EA" w:rsidRDefault="00456526" w:rsidP="00456526">
      <w:pPr>
        <w:pStyle w:val="SidebarBulleted"/>
        <w:rPr>
          <w:rStyle w:val="BoldSerif"/>
        </w:rPr>
      </w:pPr>
      <w:r w:rsidRPr="00BA70EA">
        <w:rPr>
          <w:rStyle w:val="BoldSerif"/>
        </w:rPr>
        <w:t>Strong:</w:t>
      </w:r>
      <w:r w:rsidRPr="00BA70EA">
        <w:t xml:space="preserve"> </w:t>
      </w:r>
      <w:r>
        <w:t xml:space="preserve">Remove three </w:t>
      </w:r>
      <w:r w:rsidRPr="004E2B63">
        <w:rPr>
          <w:rStyle w:val="BoldSerif"/>
        </w:rPr>
        <w:t>yetis</w:t>
      </w:r>
      <w:r w:rsidR="0050271E">
        <w:t>.</w:t>
      </w:r>
    </w:p>
    <w:p w14:paraId="1A9F7AA1" w14:textId="77777777" w:rsidR="00456526" w:rsidRDefault="00456526" w:rsidP="00456526">
      <w:pPr>
        <w:pStyle w:val="SidebarBulleted"/>
      </w:pPr>
      <w:r w:rsidRPr="00BA70EA">
        <w:rPr>
          <w:rStyle w:val="BoldSerif"/>
        </w:rPr>
        <w:t>Very Strong:</w:t>
      </w:r>
      <w:r w:rsidRPr="00BA70EA">
        <w:t xml:space="preserve"> </w:t>
      </w:r>
      <w:r w:rsidRPr="004E2B63">
        <w:rPr>
          <w:rStyle w:val="BoldSerif"/>
        </w:rPr>
        <w:t>Aldo</w:t>
      </w:r>
      <w:r>
        <w:t xml:space="preserve"> has 100 hit points.</w:t>
      </w:r>
    </w:p>
    <w:p w14:paraId="5E94E5F1" w14:textId="7C3EDD78" w:rsidR="006F7DE4" w:rsidRPr="00125667" w:rsidRDefault="006F7DE4" w:rsidP="00A23F3A">
      <w:pPr>
        <w:pStyle w:val="CoreHanging"/>
      </w:pPr>
      <w:commentRangeStart w:id="35"/>
      <w:r w:rsidRPr="00C01C79">
        <w:rPr>
          <w:rStyle w:val="InlineSubhead"/>
        </w:rPr>
        <w:t>Playing the Pillars</w:t>
      </w:r>
      <w:commentRangeEnd w:id="35"/>
      <w:r w:rsidR="00260B61" w:rsidRPr="00C01C79">
        <w:rPr>
          <w:rStyle w:val="InlineSubhead"/>
        </w:rPr>
        <w:commentReference w:id="35"/>
      </w:r>
      <w:r w:rsidR="00C01C79">
        <w:rPr>
          <w:rStyle w:val="InlineSubhead"/>
        </w:rPr>
        <w:t xml:space="preserve">. </w:t>
      </w:r>
      <w:r w:rsidR="00C01C79">
        <w:t>S</w:t>
      </w:r>
      <w:r>
        <w:t>uggestions for this encounter:</w:t>
      </w:r>
    </w:p>
    <w:p w14:paraId="742A5279" w14:textId="12C335E3" w:rsidR="006F7DE4" w:rsidRPr="00C01C79" w:rsidRDefault="006F7DE4" w:rsidP="00A23F3A">
      <w:pPr>
        <w:pStyle w:val="CoreHanging"/>
      </w:pPr>
      <w:r w:rsidRPr="00C01C79">
        <w:rPr>
          <w:rStyle w:val="BoldSerif"/>
        </w:rPr>
        <w:t>Combat.</w:t>
      </w:r>
      <w:r w:rsidRPr="00C01C79">
        <w:t xml:space="preserve"> Von pulls a flask of alchemist’s fire out of the bulging pocket of his apron and hurls it at the alchemical distillery</w:t>
      </w:r>
      <w:r w:rsidR="00125667" w:rsidRPr="00C01C79">
        <w:t xml:space="preserve"> which erupts in multi-colored flames</w:t>
      </w:r>
      <w:r w:rsidRPr="00C01C79">
        <w:t>—he’d rather see it destroyed than used to implicate him.</w:t>
      </w:r>
    </w:p>
    <w:p w14:paraId="4C124FCB" w14:textId="26751B60" w:rsidR="006F7DE4" w:rsidRPr="00C01C79" w:rsidRDefault="006F7DE4" w:rsidP="00A23F3A">
      <w:pPr>
        <w:pStyle w:val="CoreHanging"/>
      </w:pPr>
      <w:r w:rsidRPr="00C01C79">
        <w:rPr>
          <w:rStyle w:val="BoldSerif"/>
        </w:rPr>
        <w:t>Exploration.</w:t>
      </w:r>
      <w:r w:rsidRPr="00C01C79">
        <w:t xml:space="preserve"> Each contraption has an AC of 5 and 5 hit points (immune to poison and psychic damage). A contraption reduced to 0 hit points is destroyed.</w:t>
      </w:r>
      <w:r w:rsidR="00A47D9D">
        <w:t xml:space="preserve"> The large pieces of equipment in the room provide ample places to hide.</w:t>
      </w:r>
    </w:p>
    <w:p w14:paraId="4B4A46B5" w14:textId="5267DCCE" w:rsidR="006F7DE4" w:rsidRPr="00C01C79" w:rsidRDefault="006F7DE4" w:rsidP="00A23F3A">
      <w:pPr>
        <w:pStyle w:val="CoreHanging"/>
      </w:pPr>
      <w:r w:rsidRPr="00C01C79">
        <w:rPr>
          <w:rStyle w:val="BoldSerif"/>
        </w:rPr>
        <w:t>Social.</w:t>
      </w:r>
      <w:r w:rsidRPr="00C01C79">
        <w:t xml:space="preserve"> If the characters accu</w:t>
      </w:r>
      <w:r w:rsidR="00FB1253" w:rsidRPr="00C01C79">
        <w:t xml:space="preserve">se Von of killing </w:t>
      </w:r>
      <w:proofErr w:type="spellStart"/>
      <w:r w:rsidR="00FB1253" w:rsidRPr="00C01C79">
        <w:t>Larloss</w:t>
      </w:r>
      <w:proofErr w:type="spellEnd"/>
      <w:r w:rsidR="00FB1253" w:rsidRPr="00C01C79">
        <w:t xml:space="preserve"> (see </w:t>
      </w:r>
      <w:r w:rsidR="0006625E" w:rsidRPr="00C01C79">
        <w:t>a</w:t>
      </w:r>
      <w:r w:rsidRPr="00C01C79">
        <w:t>rea 22), Aldo</w:t>
      </w:r>
      <w:r w:rsidR="00260B61" w:rsidRPr="00C01C79">
        <w:t xml:space="preserve"> might reply</w:t>
      </w:r>
      <w:r w:rsidRPr="00C01C79">
        <w:t xml:space="preserve">, “You can’t prove anything!” If they claim to have an eyewitness, Aldo </w:t>
      </w:r>
      <w:r w:rsidR="00125667" w:rsidRPr="00C01C79">
        <w:t>tells Von</w:t>
      </w:r>
      <w:r w:rsidRPr="00C01C79">
        <w:t xml:space="preserve"> “Don’t let ‘</w:t>
      </w:r>
      <w:proofErr w:type="spellStart"/>
      <w:r w:rsidRPr="00C01C79">
        <w:t>em</w:t>
      </w:r>
      <w:proofErr w:type="spellEnd"/>
      <w:r w:rsidRPr="00C01C79">
        <w:t xml:space="preserve"> take us alive!”</w:t>
      </w:r>
      <w:r w:rsidR="00125667" w:rsidRPr="00C01C79">
        <w:t xml:space="preserve"> and </w:t>
      </w:r>
      <w:r w:rsidRPr="00C01C79">
        <w:t>then attacks.</w:t>
      </w:r>
    </w:p>
    <w:p w14:paraId="0B45AF01" w14:textId="77777777" w:rsidR="00E91E96" w:rsidRPr="004D604F" w:rsidRDefault="00E91E96" w:rsidP="00E91E96">
      <w:pPr>
        <w:pStyle w:val="3"/>
      </w:pPr>
      <w:r w:rsidRPr="004D604F">
        <w:t>Treasure</w:t>
      </w:r>
    </w:p>
    <w:p w14:paraId="698B62BF" w14:textId="6D44E6F1" w:rsidR="006C7ADC" w:rsidRDefault="00E91E96" w:rsidP="006F7DE4">
      <w:pPr>
        <w:pStyle w:val="CoreBody"/>
      </w:pPr>
      <w:commentRangeStart w:id="36"/>
      <w:r>
        <w:t>Von has sewn a hidden pocket inside his sock puppet contain</w:t>
      </w:r>
      <w:r w:rsidR="008904C6">
        <w:t>ing</w:t>
      </w:r>
      <w:r>
        <w:t xml:space="preserve"> one iron coin (</w:t>
      </w:r>
      <w:r w:rsidR="00AD22A6">
        <w:t xml:space="preserve">see </w:t>
      </w:r>
      <w:r w:rsidRPr="00550142">
        <w:rPr>
          <w:rStyle w:val="BoldSerif"/>
        </w:rPr>
        <w:t>Iron Safes and Iron Coins</w:t>
      </w:r>
      <w:r>
        <w:t>).</w:t>
      </w:r>
      <w:commentRangeEnd w:id="36"/>
      <w:r w:rsidR="00260B61">
        <w:rPr>
          <w:rStyle w:val="aa"/>
          <w:rFonts w:eastAsiaTheme="minorEastAsia"/>
          <w:color w:val="auto"/>
          <w:lang w:eastAsia="en-US"/>
        </w:rPr>
        <w:commentReference w:id="36"/>
      </w:r>
      <w:r w:rsidR="006C7ADC">
        <w:br w:type="page"/>
      </w:r>
    </w:p>
    <w:p w14:paraId="55BF0140" w14:textId="77777777" w:rsidR="003514F7" w:rsidRDefault="003514F7">
      <w:pPr>
        <w:pStyle w:val="1"/>
        <w:sectPr w:rsidR="003514F7" w:rsidSect="00EE793B">
          <w:type w:val="continuous"/>
          <w:pgSz w:w="12240" w:h="15840"/>
          <w:pgMar w:top="1440" w:right="1152" w:bottom="1440" w:left="1152" w:header="576" w:footer="576" w:gutter="0"/>
          <w:cols w:num="2" w:space="720"/>
          <w:docGrid w:linePitch="360"/>
        </w:sectPr>
      </w:pPr>
    </w:p>
    <w:p w14:paraId="00316A8A" w14:textId="08CA58D8" w:rsidR="006C7ADC" w:rsidRDefault="006C7ADC" w:rsidP="00FB702F">
      <w:pPr>
        <w:pStyle w:val="1"/>
      </w:pPr>
      <w:commentRangeStart w:id="37"/>
      <w:r>
        <w:lastRenderedPageBreak/>
        <w:t>Rewards</w:t>
      </w:r>
      <w:commentRangeEnd w:id="37"/>
      <w:r w:rsidR="00D87BC2">
        <w:rPr>
          <w:rStyle w:val="aa"/>
          <w:rFonts w:eastAsiaTheme="minorEastAsia" w:cstheme="minorBidi"/>
          <w:bCs w:val="0"/>
          <w:smallCaps w:val="0"/>
          <w:lang w:eastAsia="en-US"/>
        </w:rPr>
        <w:commentReference w:id="37"/>
      </w:r>
    </w:p>
    <w:p w14:paraId="153EF818" w14:textId="51D08CA6" w:rsidR="003D1ACD" w:rsidRDefault="003514F7" w:rsidP="006C7ADC">
      <w:pPr>
        <w:pStyle w:val="CoreBody"/>
      </w:pPr>
      <w:bookmarkStart w:id="38" w:name="_Hlk518324536"/>
      <w:r>
        <w:t xml:space="preserve">At the </w:t>
      </w:r>
      <w:r w:rsidRPr="00550142">
        <w:rPr>
          <w:rStyle w:val="BoldSerif"/>
        </w:rPr>
        <w:t>end of the session</w:t>
      </w:r>
      <w:r w:rsidR="006C7ADC">
        <w:t>, the characters receive rewards ba</w:t>
      </w:r>
      <w:r>
        <w:t>sed upon their accomplishments.</w:t>
      </w:r>
    </w:p>
    <w:bookmarkEnd w:id="38"/>
    <w:p w14:paraId="20A0553B" w14:textId="77777777" w:rsidR="00094BA6" w:rsidRDefault="00094BA6" w:rsidP="006C7ADC">
      <w:pPr>
        <w:pStyle w:val="2"/>
        <w:sectPr w:rsidR="00094BA6" w:rsidSect="00FB702F">
          <w:type w:val="continuous"/>
          <w:pgSz w:w="12240" w:h="15840"/>
          <w:pgMar w:top="1440" w:right="1152" w:bottom="1440" w:left="1152" w:header="576" w:footer="576" w:gutter="0"/>
          <w:cols w:space="720"/>
          <w:docGrid w:linePitch="360"/>
        </w:sectPr>
      </w:pPr>
    </w:p>
    <w:p w14:paraId="481EE31A" w14:textId="77777777" w:rsidR="003540AF" w:rsidRDefault="003540AF" w:rsidP="003540AF">
      <w:pPr>
        <w:pStyle w:val="2"/>
      </w:pPr>
      <w:r>
        <w:t>Character Rewards</w:t>
      </w:r>
    </w:p>
    <w:p w14:paraId="63FB317D" w14:textId="77777777" w:rsidR="003540AF" w:rsidRPr="007A7E80" w:rsidRDefault="003540AF" w:rsidP="003540AF">
      <w:pPr>
        <w:pStyle w:val="CoreBody"/>
      </w:pPr>
      <w:r>
        <w:t>The characters earn the following rewards:</w:t>
      </w:r>
    </w:p>
    <w:p w14:paraId="36A66878" w14:textId="77777777" w:rsidR="003540AF" w:rsidRDefault="003540AF" w:rsidP="003540AF">
      <w:pPr>
        <w:pStyle w:val="3"/>
      </w:pPr>
      <w:bookmarkStart w:id="39" w:name="_Hlk15905161"/>
      <w:bookmarkStart w:id="40" w:name="_Hlk15904575"/>
      <w:r>
        <w:t>Advancement</w:t>
      </w:r>
    </w:p>
    <w:p w14:paraId="5B20DF12" w14:textId="1FD39824" w:rsidR="00D87BC2" w:rsidRDefault="00D87BC2" w:rsidP="00D87BC2">
      <w:pPr>
        <w:pStyle w:val="CoreBody"/>
      </w:pPr>
      <w:r>
        <w:t xml:space="preserve">A character participating in this adventure gains one level. </w:t>
      </w:r>
    </w:p>
    <w:p w14:paraId="6395460C" w14:textId="77777777" w:rsidR="003540AF" w:rsidRDefault="003540AF" w:rsidP="003540AF">
      <w:pPr>
        <w:pStyle w:val="3"/>
      </w:pPr>
      <w:r>
        <w:t>Gold</w:t>
      </w:r>
    </w:p>
    <w:p w14:paraId="408A1D8E" w14:textId="0FB3A795" w:rsidR="6F55F743" w:rsidRDefault="6F55F743" w:rsidP="798CCBF3">
      <w:pPr>
        <w:pStyle w:val="CoreBody"/>
        <w:spacing w:after="0" w:line="259" w:lineRule="auto"/>
        <w:rPr>
          <w:rFonts w:ascii="Cambria" w:hAnsi="Cambria"/>
          <w:color w:val="000000" w:themeColor="text1"/>
          <w:szCs w:val="18"/>
        </w:rPr>
      </w:pPr>
      <w:r w:rsidRPr="798CCBF3">
        <w:rPr>
          <w:rFonts w:ascii="Cambria" w:hAnsi="Cambria"/>
          <w:color w:val="000000" w:themeColor="text1"/>
          <w:szCs w:val="18"/>
        </w:rPr>
        <w:t xml:space="preserve">If found during the adventure the following items are converted to gold </w:t>
      </w:r>
      <w:r w:rsidR="1DA0BD12" w:rsidRPr="798CCBF3">
        <w:rPr>
          <w:rFonts w:ascii="Cambria" w:hAnsi="Cambria"/>
          <w:color w:val="000000" w:themeColor="text1"/>
          <w:szCs w:val="18"/>
        </w:rPr>
        <w:t>and added to any coins found during the adventure.</w:t>
      </w:r>
      <w:r w:rsidRPr="798CCBF3">
        <w:rPr>
          <w:rFonts w:ascii="Cambria" w:hAnsi="Cambria"/>
          <w:color w:val="000000" w:themeColor="text1"/>
          <w:szCs w:val="18"/>
        </w:rPr>
        <w:t xml:space="preserve"> </w:t>
      </w:r>
      <w:r w:rsidR="32F84A9F" w:rsidRPr="798CCBF3">
        <w:rPr>
          <w:rFonts w:ascii="Cambria" w:hAnsi="Cambria"/>
          <w:color w:val="000000" w:themeColor="text1"/>
          <w:szCs w:val="18"/>
        </w:rPr>
        <w:t>The g</w:t>
      </w:r>
      <w:r w:rsidRPr="798CCBF3">
        <w:rPr>
          <w:rFonts w:ascii="Cambria" w:hAnsi="Cambria"/>
          <w:color w:val="000000" w:themeColor="text1"/>
          <w:szCs w:val="18"/>
        </w:rPr>
        <w:t xml:space="preserve">old is split among the party </w:t>
      </w:r>
      <w:r w:rsidR="31A40CDE" w:rsidRPr="798CCBF3">
        <w:rPr>
          <w:rFonts w:ascii="Cambria" w:hAnsi="Cambria"/>
          <w:color w:val="000000" w:themeColor="text1"/>
          <w:szCs w:val="18"/>
        </w:rPr>
        <w:t>members</w:t>
      </w:r>
      <w:r w:rsidRPr="798CCBF3">
        <w:rPr>
          <w:rFonts w:ascii="Cambria" w:hAnsi="Cambria"/>
          <w:color w:val="000000" w:themeColor="text1"/>
          <w:szCs w:val="18"/>
        </w:rPr>
        <w:t xml:space="preserve">. If someone wants to keep an item in particular that character can </w:t>
      </w:r>
      <w:r w:rsidR="380AA342" w:rsidRPr="798CCBF3">
        <w:rPr>
          <w:rFonts w:ascii="Cambria" w:hAnsi="Cambria"/>
          <w:color w:val="000000" w:themeColor="text1"/>
          <w:szCs w:val="18"/>
        </w:rPr>
        <w:t xml:space="preserve">either take it as part of their </w:t>
      </w:r>
      <w:proofErr w:type="gramStart"/>
      <w:r w:rsidR="380AA342" w:rsidRPr="798CCBF3">
        <w:rPr>
          <w:rFonts w:ascii="Cambria" w:hAnsi="Cambria"/>
          <w:color w:val="000000" w:themeColor="text1"/>
          <w:szCs w:val="18"/>
        </w:rPr>
        <w:t>share, or</w:t>
      </w:r>
      <w:proofErr w:type="gramEnd"/>
      <w:r w:rsidR="380AA342" w:rsidRPr="798CCBF3">
        <w:rPr>
          <w:rFonts w:ascii="Cambria" w:hAnsi="Cambria"/>
          <w:color w:val="000000" w:themeColor="text1"/>
          <w:szCs w:val="18"/>
        </w:rPr>
        <w:t xml:space="preserve"> pay for it with their own gold. Mundane items are not duplicated</w:t>
      </w:r>
      <w:r w:rsidR="1F52CDEF" w:rsidRPr="798CCBF3">
        <w:rPr>
          <w:rFonts w:ascii="Cambria" w:hAnsi="Cambria"/>
          <w:color w:val="000000" w:themeColor="text1"/>
          <w:szCs w:val="18"/>
        </w:rPr>
        <w:t xml:space="preserve"> nor included in this</w:t>
      </w:r>
      <w:r w:rsidR="25D10B40" w:rsidRPr="798CCBF3">
        <w:rPr>
          <w:rFonts w:ascii="Cambria" w:hAnsi="Cambria"/>
          <w:color w:val="000000" w:themeColor="text1"/>
          <w:szCs w:val="18"/>
        </w:rPr>
        <w:t xml:space="preserve">. </w:t>
      </w:r>
    </w:p>
    <w:tbl>
      <w:tblPr>
        <w:tblStyle w:val="af0"/>
        <w:tblW w:w="2610" w:type="dxa"/>
        <w:tblLook w:val="04A0" w:firstRow="1" w:lastRow="0" w:firstColumn="1" w:lastColumn="0" w:noHBand="0" w:noVBand="1"/>
      </w:tblPr>
      <w:tblGrid>
        <w:gridCol w:w="1515"/>
        <w:gridCol w:w="1095"/>
      </w:tblGrid>
      <w:tr w:rsidR="003540AF" w14:paraId="4089E10E" w14:textId="77777777" w:rsidTr="798CCBF3">
        <w:tc>
          <w:tcPr>
            <w:tcW w:w="1515" w:type="dxa"/>
            <w:tcBorders>
              <w:top w:val="nil"/>
              <w:left w:val="nil"/>
              <w:bottom w:val="nil"/>
              <w:right w:val="nil"/>
            </w:tcBorders>
          </w:tcPr>
          <w:p w14:paraId="3DD81893" w14:textId="24B0E28E" w:rsidR="003540AF" w:rsidRPr="003540AF" w:rsidRDefault="4BF2343F" w:rsidP="003540AF">
            <w:pPr>
              <w:pStyle w:val="TableHeader"/>
            </w:pPr>
            <w:bookmarkStart w:id="41" w:name="_Hlk15326750"/>
            <w:bookmarkEnd w:id="39"/>
            <w:r>
              <w:t>Item</w:t>
            </w:r>
          </w:p>
        </w:tc>
        <w:tc>
          <w:tcPr>
            <w:tcW w:w="1095" w:type="dxa"/>
            <w:tcBorders>
              <w:top w:val="nil"/>
              <w:left w:val="nil"/>
              <w:bottom w:val="nil"/>
              <w:right w:val="nil"/>
            </w:tcBorders>
          </w:tcPr>
          <w:p w14:paraId="26339BA4" w14:textId="0DFFE82D" w:rsidR="003540AF" w:rsidRPr="003540AF" w:rsidRDefault="4BF2343F" w:rsidP="786B98FF">
            <w:pPr>
              <w:pStyle w:val="TableHeader"/>
              <w:spacing w:line="259" w:lineRule="auto"/>
              <w:rPr>
                <w:rFonts w:ascii="Calibri" w:hAnsi="Calibri"/>
                <w:bCs/>
                <w:color w:val="000000" w:themeColor="text1"/>
                <w:szCs w:val="17"/>
              </w:rPr>
            </w:pPr>
            <w:r>
              <w:t>Gold Value</w:t>
            </w:r>
            <w:commentRangeStart w:id="42"/>
            <w:commentRangeEnd w:id="42"/>
            <w:r w:rsidR="003540AF">
              <w:rPr>
                <w:rStyle w:val="aa"/>
              </w:rPr>
              <w:commentReference w:id="42"/>
            </w:r>
          </w:p>
        </w:tc>
      </w:tr>
      <w:tr w:rsidR="003540AF" w14:paraId="3B2D6465" w14:textId="77777777" w:rsidTr="798CCBF3">
        <w:tc>
          <w:tcPr>
            <w:tcW w:w="1515" w:type="dxa"/>
            <w:tcBorders>
              <w:top w:val="nil"/>
              <w:left w:val="nil"/>
              <w:bottom w:val="nil"/>
              <w:right w:val="nil"/>
            </w:tcBorders>
            <w:shd w:val="clear" w:color="auto" w:fill="D9D9D9" w:themeFill="background1" w:themeFillShade="D9"/>
          </w:tcPr>
          <w:p w14:paraId="048BB04E" w14:textId="290BD321" w:rsidR="003540AF" w:rsidRPr="00BD69F0" w:rsidRDefault="4BF2343F" w:rsidP="008904C6">
            <w:pPr>
              <w:pStyle w:val="TableBody"/>
            </w:pPr>
            <w:r>
              <w:t>name</w:t>
            </w:r>
          </w:p>
        </w:tc>
        <w:tc>
          <w:tcPr>
            <w:tcW w:w="1095" w:type="dxa"/>
            <w:tcBorders>
              <w:top w:val="nil"/>
              <w:left w:val="nil"/>
              <w:bottom w:val="nil"/>
              <w:right w:val="nil"/>
            </w:tcBorders>
            <w:shd w:val="clear" w:color="auto" w:fill="D9D9D9" w:themeFill="background1" w:themeFillShade="D9"/>
          </w:tcPr>
          <w:p w14:paraId="7DF7481F" w14:textId="0D40250F" w:rsidR="003540AF" w:rsidRPr="00BD69F0" w:rsidRDefault="5500C726" w:rsidP="008904C6">
            <w:pPr>
              <w:pStyle w:val="TableBody"/>
            </w:pPr>
            <w:r>
              <w:t>$$g</w:t>
            </w:r>
            <w:r w:rsidR="003540AF">
              <w:t>p</w:t>
            </w:r>
          </w:p>
        </w:tc>
      </w:tr>
      <w:tr w:rsidR="003540AF" w14:paraId="44BFCE33" w14:textId="77777777" w:rsidTr="798CCBF3">
        <w:tc>
          <w:tcPr>
            <w:tcW w:w="1515" w:type="dxa"/>
            <w:tcBorders>
              <w:top w:val="nil"/>
              <w:left w:val="nil"/>
              <w:bottom w:val="nil"/>
              <w:right w:val="nil"/>
            </w:tcBorders>
            <w:shd w:val="clear" w:color="auto" w:fill="auto"/>
          </w:tcPr>
          <w:p w14:paraId="57713EC5" w14:textId="14CE46E0" w:rsidR="003540AF" w:rsidRPr="00A21BC3" w:rsidRDefault="003540AF" w:rsidP="008904C6">
            <w:pPr>
              <w:pStyle w:val="TableBody"/>
            </w:pPr>
          </w:p>
        </w:tc>
        <w:tc>
          <w:tcPr>
            <w:tcW w:w="1095" w:type="dxa"/>
            <w:tcBorders>
              <w:top w:val="nil"/>
              <w:left w:val="nil"/>
              <w:bottom w:val="nil"/>
              <w:right w:val="nil"/>
            </w:tcBorders>
            <w:shd w:val="clear" w:color="auto" w:fill="auto"/>
          </w:tcPr>
          <w:p w14:paraId="2E8201BB" w14:textId="10BDA436" w:rsidR="003540AF" w:rsidRPr="00B503EE" w:rsidRDefault="143E91CE" w:rsidP="008904C6">
            <w:pPr>
              <w:pStyle w:val="TableBody"/>
            </w:pPr>
            <w:r>
              <w:t>$$</w:t>
            </w:r>
            <w:r w:rsidR="003540AF">
              <w:t xml:space="preserve"> gp</w:t>
            </w:r>
          </w:p>
        </w:tc>
      </w:tr>
      <w:tr w:rsidR="003540AF" w14:paraId="0C92A9CA" w14:textId="77777777" w:rsidTr="798CCBF3">
        <w:tc>
          <w:tcPr>
            <w:tcW w:w="1515" w:type="dxa"/>
            <w:tcBorders>
              <w:top w:val="nil"/>
              <w:left w:val="nil"/>
              <w:bottom w:val="nil"/>
              <w:right w:val="nil"/>
            </w:tcBorders>
            <w:shd w:val="clear" w:color="auto" w:fill="D9D9D9" w:themeFill="background1" w:themeFillShade="D9"/>
          </w:tcPr>
          <w:p w14:paraId="0D566348" w14:textId="674FCFEA" w:rsidR="003540AF" w:rsidRPr="00A21BC3" w:rsidRDefault="003540AF" w:rsidP="008904C6">
            <w:pPr>
              <w:pStyle w:val="TableBody"/>
            </w:pPr>
          </w:p>
        </w:tc>
        <w:tc>
          <w:tcPr>
            <w:tcW w:w="1095" w:type="dxa"/>
            <w:tcBorders>
              <w:top w:val="nil"/>
              <w:left w:val="nil"/>
              <w:bottom w:val="nil"/>
              <w:right w:val="nil"/>
            </w:tcBorders>
            <w:shd w:val="clear" w:color="auto" w:fill="D9D9D9" w:themeFill="background1" w:themeFillShade="D9"/>
          </w:tcPr>
          <w:p w14:paraId="462B7216" w14:textId="6DB271B4" w:rsidR="003540AF" w:rsidRPr="00B503EE" w:rsidRDefault="49D1DC4C" w:rsidP="008904C6">
            <w:pPr>
              <w:pStyle w:val="TableBody"/>
            </w:pPr>
            <w:r>
              <w:t>$$</w:t>
            </w:r>
            <w:r w:rsidR="003540AF">
              <w:t xml:space="preserve"> gp</w:t>
            </w:r>
          </w:p>
        </w:tc>
      </w:tr>
      <w:tr w:rsidR="003540AF" w14:paraId="2C4066B0" w14:textId="77777777" w:rsidTr="798CCBF3">
        <w:tc>
          <w:tcPr>
            <w:tcW w:w="1515" w:type="dxa"/>
            <w:tcBorders>
              <w:top w:val="nil"/>
              <w:left w:val="nil"/>
              <w:bottom w:val="nil"/>
              <w:right w:val="nil"/>
            </w:tcBorders>
            <w:shd w:val="clear" w:color="auto" w:fill="auto"/>
          </w:tcPr>
          <w:p w14:paraId="71886BDE" w14:textId="46E1EE93" w:rsidR="003540AF" w:rsidRPr="00A21BC3" w:rsidRDefault="3B9814DC" w:rsidP="008904C6">
            <w:pPr>
              <w:pStyle w:val="TableBody"/>
            </w:pPr>
            <w:r>
              <w:t>Maximum</w:t>
            </w:r>
          </w:p>
        </w:tc>
        <w:tc>
          <w:tcPr>
            <w:tcW w:w="1095" w:type="dxa"/>
            <w:tcBorders>
              <w:top w:val="nil"/>
              <w:left w:val="nil"/>
              <w:bottom w:val="nil"/>
              <w:right w:val="nil"/>
            </w:tcBorders>
            <w:shd w:val="clear" w:color="auto" w:fill="auto"/>
          </w:tcPr>
          <w:p w14:paraId="199F1A6A" w14:textId="56A19215" w:rsidR="003540AF" w:rsidRPr="00B503EE" w:rsidRDefault="204FE9F3" w:rsidP="008904C6">
            <w:pPr>
              <w:pStyle w:val="TableBody"/>
            </w:pPr>
            <w:r>
              <w:t>$$</w:t>
            </w:r>
            <w:r w:rsidR="003540AF">
              <w:t xml:space="preserve"> gp</w:t>
            </w:r>
          </w:p>
        </w:tc>
      </w:tr>
      <w:bookmarkEnd w:id="41"/>
    </w:tbl>
    <w:p w14:paraId="3DB02F33" w14:textId="77777777" w:rsidR="003540AF" w:rsidRDefault="003540AF" w:rsidP="000A2D68">
      <w:pPr>
        <w:pStyle w:val="CoreBody"/>
      </w:pPr>
    </w:p>
    <w:p w14:paraId="16675C6E" w14:textId="7F093222" w:rsidR="6ACC92ED" w:rsidRDefault="6ACC92ED" w:rsidP="4FD599F0">
      <w:pPr>
        <w:pStyle w:val="3"/>
      </w:pPr>
      <w:r>
        <w:t>Equipment</w:t>
      </w:r>
    </w:p>
    <w:p w14:paraId="4B3E5F53" w14:textId="076CD76A" w:rsidR="6ACC92ED" w:rsidRDefault="6ACC92ED" w:rsidP="4FD599F0">
      <w:pPr>
        <w:pStyle w:val="CoreBody"/>
        <w:rPr>
          <w:rFonts w:ascii="Cambria" w:hAnsi="Cambria"/>
          <w:color w:val="000000" w:themeColor="text1"/>
          <w:szCs w:val="18"/>
        </w:rPr>
      </w:pPr>
      <w:r w:rsidRPr="4FD599F0">
        <w:rPr>
          <w:rFonts w:ascii="Cambria" w:hAnsi="Cambria"/>
          <w:color w:val="000000" w:themeColor="text1"/>
          <w:szCs w:val="18"/>
        </w:rPr>
        <w:t>The following mundane adventuring gear</w:t>
      </w:r>
      <w:r w:rsidR="0EA64EFA" w:rsidRPr="4FD599F0">
        <w:rPr>
          <w:rFonts w:ascii="Cambria" w:hAnsi="Cambria"/>
          <w:color w:val="000000" w:themeColor="text1"/>
          <w:szCs w:val="18"/>
        </w:rPr>
        <w:t xml:space="preserve"> was found </w:t>
      </w:r>
      <w:proofErr w:type="gramStart"/>
      <w:r w:rsidR="0EA64EFA" w:rsidRPr="4FD599F0">
        <w:rPr>
          <w:rFonts w:ascii="Cambria" w:hAnsi="Cambria"/>
          <w:color w:val="000000" w:themeColor="text1"/>
          <w:szCs w:val="18"/>
        </w:rPr>
        <w:t>during the course of</w:t>
      </w:r>
      <w:proofErr w:type="gramEnd"/>
      <w:r w:rsidR="0EA64EFA" w:rsidRPr="4FD599F0">
        <w:rPr>
          <w:rFonts w:ascii="Cambria" w:hAnsi="Cambria"/>
          <w:color w:val="000000" w:themeColor="text1"/>
          <w:szCs w:val="18"/>
        </w:rPr>
        <w:t xml:space="preserve"> the adventure. Items are not duplicated. </w:t>
      </w:r>
      <w:r w:rsidR="68165D50" w:rsidRPr="4FD599F0">
        <w:rPr>
          <w:rFonts w:ascii="Cambria" w:hAnsi="Cambria"/>
          <w:color w:val="000000" w:themeColor="text1"/>
          <w:szCs w:val="18"/>
        </w:rPr>
        <w:t xml:space="preserve">The party determines who receives an item unless </w:t>
      </w:r>
      <w:r w:rsidR="4A10CC6C" w:rsidRPr="4FD599F0">
        <w:rPr>
          <w:rFonts w:ascii="Cambria" w:hAnsi="Cambria"/>
          <w:color w:val="000000" w:themeColor="text1"/>
          <w:szCs w:val="18"/>
        </w:rPr>
        <w:t>an NPC or event during the adventure gave the item to a specific character.</w:t>
      </w:r>
    </w:p>
    <w:p w14:paraId="2B0F9963" w14:textId="77777777" w:rsidR="003540AF" w:rsidRDefault="003540AF" w:rsidP="003540AF">
      <w:pPr>
        <w:pStyle w:val="3"/>
      </w:pPr>
      <w:commentRangeStart w:id="43"/>
      <w:r>
        <w:t>Magic Item(s)</w:t>
      </w:r>
      <w:commentRangeEnd w:id="43"/>
      <w:r w:rsidR="0006625E">
        <w:rPr>
          <w:rStyle w:val="aa"/>
          <w:rFonts w:eastAsiaTheme="minorEastAsia" w:cstheme="minorBidi"/>
          <w:lang w:eastAsia="en-US"/>
        </w:rPr>
        <w:commentReference w:id="43"/>
      </w:r>
    </w:p>
    <w:p w14:paraId="107C26FC" w14:textId="77777777" w:rsidR="003540AF" w:rsidRPr="00A27CF2" w:rsidRDefault="003540AF" w:rsidP="003540AF">
      <w:pPr>
        <w:pStyle w:val="CoreBody"/>
      </w:pPr>
      <w:r>
        <w:t xml:space="preserve">If found during the adventure, the characters can keep the following magic items; these items are described in </w:t>
      </w:r>
      <w:r w:rsidRPr="00030878">
        <w:rPr>
          <w:rStyle w:val="BoldSerif"/>
        </w:rPr>
        <w:t>Appendix</w:t>
      </w:r>
      <w:r>
        <w:rPr>
          <w:rStyle w:val="BoldSerif"/>
        </w:rPr>
        <w:t xml:space="preserve"> $</w:t>
      </w:r>
      <w:r>
        <w:t>:</w:t>
      </w:r>
    </w:p>
    <w:bookmarkEnd w:id="40"/>
    <w:p w14:paraId="05F057FC" w14:textId="77777777" w:rsidR="003540AF" w:rsidRPr="008F272E" w:rsidRDefault="003540AF" w:rsidP="003540AF">
      <w:pPr>
        <w:pStyle w:val="CoreBulleted"/>
        <w:rPr>
          <w:rStyle w:val="ItalicSerif"/>
        </w:rPr>
      </w:pPr>
      <w:r>
        <w:rPr>
          <w:rStyle w:val="ItalicSerif"/>
        </w:rPr>
        <w:t>$</w:t>
      </w:r>
    </w:p>
    <w:p w14:paraId="706C0821" w14:textId="77777777" w:rsidR="003540AF" w:rsidRDefault="003540AF" w:rsidP="003540AF">
      <w:pPr>
        <w:pStyle w:val="CoreBulleted"/>
        <w:rPr>
          <w:rStyle w:val="ItalicSerif"/>
        </w:rPr>
      </w:pPr>
      <w:r>
        <w:rPr>
          <w:rStyle w:val="ItalicSerif"/>
        </w:rPr>
        <w:t>$</w:t>
      </w:r>
    </w:p>
    <w:p w14:paraId="65FCAAC4" w14:textId="65408450" w:rsidR="003540AF" w:rsidRPr="00060CC7" w:rsidRDefault="003540AF" w:rsidP="00060CC7">
      <w:pPr>
        <w:pStyle w:val="2"/>
      </w:pPr>
      <w:r>
        <w:br w:type="column"/>
      </w:r>
      <w:r w:rsidRPr="00060CC7">
        <w:t>Dungeon Master Rewards</w:t>
      </w:r>
    </w:p>
    <w:p w14:paraId="2B247197" w14:textId="61B64A81" w:rsidR="003540AF" w:rsidRDefault="003540AF" w:rsidP="00C01C79">
      <w:pPr>
        <w:pStyle w:val="CoreBody"/>
        <w:sectPr w:rsidR="003540AF" w:rsidSect="00EE793B">
          <w:type w:val="continuous"/>
          <w:pgSz w:w="12240" w:h="15840"/>
          <w:pgMar w:top="1440" w:right="1152" w:bottom="1440" w:left="1152" w:header="576" w:footer="576" w:gutter="0"/>
          <w:cols w:num="2" w:space="720"/>
          <w:docGrid w:linePitch="360"/>
        </w:sectPr>
      </w:pPr>
      <w:bookmarkStart w:id="44" w:name="_Hlk518324581"/>
      <w:bookmarkStart w:id="45" w:name="_Hlk15904448"/>
      <w:r>
        <w:t xml:space="preserve">For running this adventure, </w:t>
      </w:r>
      <w:r w:rsidR="00C01C79">
        <w:t>you earn a DM Reward</w:t>
      </w:r>
      <w:r>
        <w:t xml:space="preserve">. See the </w:t>
      </w:r>
      <w:r>
        <w:rPr>
          <w:rStyle w:val="ItalicSerif"/>
        </w:rPr>
        <w:t xml:space="preserve">Adventurers League Dungeon </w:t>
      </w:r>
      <w:proofErr w:type="gramStart"/>
      <w:r>
        <w:rPr>
          <w:rStyle w:val="ItalicSerif"/>
        </w:rPr>
        <w:t>Master’s</w:t>
      </w:r>
      <w:proofErr w:type="gramEnd"/>
      <w:r>
        <w:rPr>
          <w:rStyle w:val="ItalicSerif"/>
        </w:rPr>
        <w:t xml:space="preserve"> Guide </w:t>
      </w:r>
      <w:r>
        <w:t>for more information.</w:t>
      </w:r>
      <w:bookmarkEnd w:id="44"/>
      <w:bookmarkEnd w:id="45"/>
    </w:p>
    <w:p w14:paraId="4CEA1144" w14:textId="0BE716B6" w:rsidR="003540AF" w:rsidRDefault="003540AF" w:rsidP="00FB702F">
      <w:pPr>
        <w:pStyle w:val="1"/>
      </w:pPr>
    </w:p>
    <w:p w14:paraId="23B397EF" w14:textId="5CF97E04" w:rsidR="00395E74" w:rsidRPr="00550142" w:rsidRDefault="00395E74" w:rsidP="369C54D8">
      <w:pPr>
        <w:pStyle w:val="1"/>
        <w:rPr>
          <w:rStyle w:val="BoldSerif"/>
        </w:rPr>
      </w:pPr>
      <w:r w:rsidRPr="00550142">
        <w:rPr>
          <w:rStyle w:val="BoldSerif"/>
        </w:rPr>
        <w:br w:type="page"/>
      </w:r>
    </w:p>
    <w:p w14:paraId="04055E26" w14:textId="77777777" w:rsidR="00395E74" w:rsidRDefault="00395E74" w:rsidP="00395E74">
      <w:pPr>
        <w:pStyle w:val="1"/>
        <w:sectPr w:rsidR="00395E74" w:rsidSect="00EE793B">
          <w:type w:val="continuous"/>
          <w:pgSz w:w="12240" w:h="15840"/>
          <w:pgMar w:top="1440" w:right="1152" w:bottom="1440" w:left="1152" w:header="576" w:footer="576" w:gutter="0"/>
          <w:cols w:num="2" w:space="720"/>
          <w:docGrid w:linePitch="360"/>
        </w:sectPr>
      </w:pPr>
    </w:p>
    <w:p w14:paraId="530C7F09" w14:textId="5B822249" w:rsidR="00395E74" w:rsidRDefault="369C54D8" w:rsidP="00395E74">
      <w:pPr>
        <w:pStyle w:val="1"/>
      </w:pPr>
      <w:commentRangeStart w:id="46"/>
      <w:r>
        <w:lastRenderedPageBreak/>
        <w:t>Creature Statistics</w:t>
      </w:r>
      <w:commentRangeEnd w:id="46"/>
      <w:r w:rsidR="001A2141">
        <w:commentReference w:id="46"/>
      </w:r>
      <w:commentRangeStart w:id="47"/>
      <w:commentRangeEnd w:id="47"/>
      <w:r w:rsidR="001A2141">
        <w:commentReference w:id="47"/>
      </w:r>
    </w:p>
    <w:p w14:paraId="02AB72D1" w14:textId="06607028" w:rsidR="004C57B1" w:rsidRPr="00784F46" w:rsidRDefault="004C57B1" w:rsidP="004C57B1">
      <w:pPr>
        <w:pStyle w:val="CoreBody"/>
      </w:pPr>
      <w:r w:rsidRPr="00784F46">
        <w:t>The following creatures appear in this adventure.</w:t>
      </w:r>
    </w:p>
    <w:p w14:paraId="497674CA" w14:textId="7625785E" w:rsidR="00930CE4" w:rsidRDefault="00930CE4" w:rsidP="00930CE4">
      <w:pPr>
        <w:pStyle w:val="StatBlockTitle"/>
      </w:pPr>
      <w:commentRangeStart w:id="48"/>
      <w:r w:rsidRPr="0054156F">
        <w:t>Stat Block Title</w:t>
      </w:r>
      <w:commentRangeEnd w:id="48"/>
      <w:r w:rsidR="00001E0D">
        <w:rPr>
          <w:rStyle w:val="aa"/>
          <w:rFonts w:asciiTheme="minorHAnsi" w:eastAsiaTheme="minorEastAsia" w:hAnsiTheme="minorHAnsi" w:cstheme="minorBidi"/>
          <w:b w:val="0"/>
          <w:smallCaps w:val="0"/>
          <w:color w:val="auto"/>
          <w:lang w:eastAsia="en-US"/>
        </w:rPr>
        <w:commentReference w:id="48"/>
      </w:r>
    </w:p>
    <w:p w14:paraId="7C729488" w14:textId="77777777" w:rsidR="00FB6AA5" w:rsidRDefault="00FB6AA5" w:rsidP="00FB6AA5">
      <w:pPr>
        <w:pStyle w:val="StatBlockMetadata"/>
      </w:pPr>
      <w:r>
        <w:t>Stat Block Metadata [This line is now capitalized.]</w:t>
      </w:r>
    </w:p>
    <w:p w14:paraId="52B91FC3" w14:textId="77777777" w:rsidR="00FB6AA5" w:rsidRPr="003063D2" w:rsidRDefault="00000000" w:rsidP="00FB6AA5">
      <w:pPr>
        <w:pStyle w:val="StatBlockData"/>
        <w:pBdr>
          <w:between w:val="single" w:sz="4" w:space="1" w:color="auto"/>
        </w:pBdr>
      </w:pPr>
      <w:r>
        <w:rPr>
          <w:noProof/>
        </w:rPr>
        <w:pict w14:anchorId="5205FBDA">
          <v:rect id="_x0000_i1025" style="width:.45pt;height:.05pt" o:hrpct="1" o:hralign="center" o:hrstd="t" o:hr="t" fillcolor="#aaa" stroked="f"/>
        </w:pict>
      </w:r>
    </w:p>
    <w:p w14:paraId="23046D82" w14:textId="73E699C1" w:rsidR="00FB6AA5" w:rsidRDefault="00FB6AA5" w:rsidP="00FB6AA5">
      <w:pPr>
        <w:pStyle w:val="StatBlockData"/>
      </w:pPr>
      <w:r>
        <w:rPr>
          <w:rStyle w:val="BoldSansSerif"/>
        </w:rPr>
        <w:t>Armor Class</w:t>
      </w:r>
      <w:r w:rsidR="00714AAF" w:rsidRPr="00714AAF">
        <w:t xml:space="preserve"> </w:t>
      </w:r>
      <w:r w:rsidR="00714AAF">
        <w:t>XX (natural armor)</w:t>
      </w:r>
    </w:p>
    <w:p w14:paraId="7BE9DCC1" w14:textId="10EA606A" w:rsidR="00FB6AA5" w:rsidRPr="00C10090" w:rsidRDefault="00FB6AA5" w:rsidP="00FB6AA5">
      <w:pPr>
        <w:pStyle w:val="StatBlockData"/>
        <w:rPr>
          <w:rStyle w:val="BoldSansSerif"/>
        </w:rPr>
      </w:pPr>
      <w:r w:rsidRPr="00C10090">
        <w:rPr>
          <w:rStyle w:val="BoldSansSerif"/>
        </w:rPr>
        <w:t>Hit Points</w:t>
      </w:r>
      <w:r w:rsidR="00714AAF" w:rsidRPr="00714AAF">
        <w:t xml:space="preserve"> </w:t>
      </w:r>
      <w:r w:rsidR="00714AAF">
        <w:t>XX (XXdX + X)</w:t>
      </w:r>
    </w:p>
    <w:p w14:paraId="55C6D1B9" w14:textId="4ED4381D" w:rsidR="00FB6AA5" w:rsidRPr="00C10090" w:rsidRDefault="00FB6AA5" w:rsidP="00FB6AA5">
      <w:pPr>
        <w:pStyle w:val="StatBlockData"/>
        <w:rPr>
          <w:rStyle w:val="BoldSansSerif"/>
        </w:rPr>
      </w:pPr>
      <w:r w:rsidRPr="70986F5A">
        <w:rPr>
          <w:rStyle w:val="BoldSansSerif"/>
        </w:rPr>
        <w:t>Speed</w:t>
      </w:r>
      <w:r w:rsidR="00714AAF">
        <w:t xml:space="preserve"> XX</w:t>
      </w:r>
      <w:r w:rsidR="3E1F2248">
        <w:t xml:space="preserve"> ft.</w:t>
      </w:r>
    </w:p>
    <w:p w14:paraId="4768788E" w14:textId="77777777" w:rsidR="00FB6AA5" w:rsidRDefault="00000000" w:rsidP="00FB6AA5">
      <w:pPr>
        <w:pStyle w:val="StatBlockData"/>
      </w:pPr>
      <w:r>
        <w:rPr>
          <w:noProof/>
        </w:rPr>
        <w:pict w14:anchorId="4A9BC3C5">
          <v:rect id="_x0000_i1026" style="width:.45pt;height:.05pt" o:hrpct="1" o:hralign="center" o:hrstd="t" o:hr="t" fillcolor="#aaa" stroked="f"/>
        </w:pict>
      </w:r>
    </w:p>
    <w:p w14:paraId="0DE5AAF8" w14:textId="73230EF8" w:rsidR="00FB6AA5" w:rsidRDefault="00FB6AA5" w:rsidP="00FB6AA5">
      <w:pPr>
        <w:pStyle w:val="StatBlockAbilityScore"/>
      </w:pPr>
      <w:r>
        <w:tab/>
      </w:r>
      <w:r w:rsidRPr="0048740A">
        <w:rPr>
          <w:rStyle w:val="BoldSansSerif"/>
        </w:rPr>
        <w:t>STR</w:t>
      </w:r>
      <w:r>
        <w:tab/>
      </w:r>
      <w:r>
        <w:tab/>
      </w:r>
      <w:r w:rsidRPr="0048740A">
        <w:rPr>
          <w:rStyle w:val="BoldSansSerif"/>
        </w:rPr>
        <w:t>DEX</w:t>
      </w:r>
      <w:r>
        <w:tab/>
      </w:r>
      <w:r w:rsidRPr="0048740A">
        <w:rPr>
          <w:rStyle w:val="BoldSansSerif"/>
        </w:rPr>
        <w:t>CON</w:t>
      </w:r>
      <w:r>
        <w:tab/>
      </w:r>
      <w:r w:rsidRPr="0048740A">
        <w:rPr>
          <w:rStyle w:val="BoldSansSerif"/>
        </w:rPr>
        <w:t>INT</w:t>
      </w:r>
      <w:r>
        <w:tab/>
      </w:r>
      <w:r w:rsidRPr="0048740A">
        <w:rPr>
          <w:rStyle w:val="BoldSansSerif"/>
        </w:rPr>
        <w:t>WIS</w:t>
      </w:r>
      <w:r>
        <w:tab/>
      </w:r>
      <w:r w:rsidRPr="0048740A">
        <w:rPr>
          <w:rStyle w:val="BoldSansSerif"/>
        </w:rPr>
        <w:t>CHA</w:t>
      </w:r>
    </w:p>
    <w:p w14:paraId="3EDC953B" w14:textId="77777777" w:rsidR="00FB6AA5" w:rsidRPr="006C7111" w:rsidRDefault="00FB6AA5" w:rsidP="00FB6AA5">
      <w:pPr>
        <w:pStyle w:val="StatBlockAbilityScore"/>
        <w:ind w:left="0" w:firstLine="0"/>
      </w:pPr>
      <w:r>
        <w:t>X (+−X)</w:t>
      </w:r>
      <w:r>
        <w:tab/>
        <w:t>X (+−X)</w:t>
      </w:r>
      <w:r>
        <w:tab/>
        <w:t>X (+−X)</w:t>
      </w:r>
      <w:r>
        <w:tab/>
        <w:t>X (+−X)</w:t>
      </w:r>
      <w:r>
        <w:tab/>
        <w:t>X (+−X)</w:t>
      </w:r>
      <w:r>
        <w:tab/>
        <w:t>X (+−X)</w:t>
      </w:r>
    </w:p>
    <w:p w14:paraId="2F55C78F" w14:textId="77777777" w:rsidR="00FB6AA5" w:rsidRPr="0048740A" w:rsidRDefault="00000000" w:rsidP="00FB6AA5">
      <w:pPr>
        <w:pStyle w:val="StatBlockData"/>
      </w:pPr>
      <w:r>
        <w:rPr>
          <w:noProof/>
        </w:rPr>
        <w:pict w14:anchorId="54B233C8">
          <v:rect id="_x0000_i1027" style="width:.45pt;height:.05pt" o:hrpct="1" o:hralign="center" o:hrstd="t" o:hr="t" fillcolor="#aaa" stroked="f"/>
        </w:pict>
      </w:r>
    </w:p>
    <w:p w14:paraId="08D58B99" w14:textId="77777777" w:rsidR="00FB6AA5" w:rsidRDefault="00FB6AA5" w:rsidP="00FB6AA5">
      <w:pPr>
        <w:pStyle w:val="StatBlockData"/>
      </w:pPr>
      <w:r>
        <w:rPr>
          <w:rStyle w:val="BoldSansSerif"/>
        </w:rPr>
        <w:t xml:space="preserve">Saving Throws </w:t>
      </w:r>
      <w:r w:rsidRPr="004D0BD7">
        <w:t>[cut if the creature lacks this</w:t>
      </w:r>
      <w:r>
        <w:t>]</w:t>
      </w:r>
    </w:p>
    <w:p w14:paraId="03592D79" w14:textId="77777777" w:rsidR="00FB6AA5" w:rsidRDefault="00FB6AA5" w:rsidP="00FB6AA5">
      <w:pPr>
        <w:pStyle w:val="StatBlockData"/>
        <w:rPr>
          <w:rStyle w:val="BoldSansSerif"/>
        </w:rPr>
      </w:pPr>
      <w:r>
        <w:rPr>
          <w:rStyle w:val="BoldSansSerif"/>
        </w:rPr>
        <w:t xml:space="preserve">Skills </w:t>
      </w:r>
      <w:r w:rsidRPr="004D0BD7">
        <w:t>[cut if the creature lacks this</w:t>
      </w:r>
      <w:r>
        <w:t>]</w:t>
      </w:r>
    </w:p>
    <w:p w14:paraId="0F3239FA" w14:textId="77777777" w:rsidR="00FB6AA5" w:rsidRDefault="00FB6AA5" w:rsidP="00FB6AA5">
      <w:pPr>
        <w:pStyle w:val="StatBlockData"/>
        <w:rPr>
          <w:rStyle w:val="BoldSansSerif"/>
        </w:rPr>
      </w:pPr>
      <w:r>
        <w:rPr>
          <w:rStyle w:val="BoldSansSerif"/>
        </w:rPr>
        <w:t xml:space="preserve">Damage Resistances </w:t>
      </w:r>
      <w:r w:rsidRPr="004D0BD7">
        <w:t>[cut if the creature lacks this</w:t>
      </w:r>
      <w:r>
        <w:t>]</w:t>
      </w:r>
    </w:p>
    <w:p w14:paraId="14E6D615" w14:textId="77777777" w:rsidR="00FB6AA5" w:rsidRDefault="00FB6AA5" w:rsidP="00FB6AA5">
      <w:pPr>
        <w:pStyle w:val="StatBlockData"/>
        <w:rPr>
          <w:rStyle w:val="BoldSansSerif"/>
        </w:rPr>
      </w:pPr>
      <w:r>
        <w:rPr>
          <w:rStyle w:val="BoldSansSerif"/>
        </w:rPr>
        <w:t xml:space="preserve">Damage Immunities </w:t>
      </w:r>
      <w:r w:rsidRPr="004D0BD7">
        <w:t>[cut if the creature lacks this</w:t>
      </w:r>
      <w:r>
        <w:t>]</w:t>
      </w:r>
    </w:p>
    <w:p w14:paraId="76AFA82F" w14:textId="77777777" w:rsidR="00FB6AA5" w:rsidRDefault="00FB6AA5" w:rsidP="00FB6AA5">
      <w:pPr>
        <w:pStyle w:val="StatBlockData"/>
        <w:rPr>
          <w:rStyle w:val="BoldSansSerif"/>
        </w:rPr>
      </w:pPr>
      <w:r>
        <w:rPr>
          <w:rStyle w:val="BoldSansSerif"/>
        </w:rPr>
        <w:t xml:space="preserve">Condition Immunities </w:t>
      </w:r>
      <w:r w:rsidRPr="004D0BD7">
        <w:t>[cut if the creature lacks this</w:t>
      </w:r>
      <w:r>
        <w:t>]</w:t>
      </w:r>
    </w:p>
    <w:p w14:paraId="4BD41AFE" w14:textId="77777777" w:rsidR="00FB6AA5" w:rsidRDefault="00FB6AA5" w:rsidP="00FB6AA5">
      <w:pPr>
        <w:pStyle w:val="StatBlockData"/>
      </w:pPr>
      <w:r>
        <w:rPr>
          <w:rStyle w:val="BoldSansSerif"/>
        </w:rPr>
        <w:t>Senses</w:t>
      </w:r>
      <w:r w:rsidRPr="00EA6AC4">
        <w:t xml:space="preserve"> passive Perception X</w:t>
      </w:r>
    </w:p>
    <w:p w14:paraId="231C6F4C" w14:textId="77777777" w:rsidR="00FB6AA5" w:rsidRPr="008C702F" w:rsidRDefault="00FB6AA5" w:rsidP="00FB6AA5">
      <w:pPr>
        <w:pStyle w:val="StatBlockData"/>
        <w:rPr>
          <w:rStyle w:val="BoldSansSerif"/>
        </w:rPr>
      </w:pPr>
      <w:r w:rsidRPr="008C702F">
        <w:rPr>
          <w:rStyle w:val="BoldSansSerif"/>
        </w:rPr>
        <w:t>Languages</w:t>
      </w:r>
      <w:r>
        <w:rPr>
          <w:rStyle w:val="BoldSansSerif"/>
        </w:rPr>
        <w:t xml:space="preserve"> </w:t>
      </w:r>
      <w:r w:rsidRPr="002E2D1C">
        <w:t>[put an em dash here if there are none]</w:t>
      </w:r>
    </w:p>
    <w:p w14:paraId="14E6751A" w14:textId="77777777" w:rsidR="00FB6AA5" w:rsidRDefault="00FB6AA5" w:rsidP="002646CA">
      <w:pPr>
        <w:pStyle w:val="StatBlockData"/>
        <w:tabs>
          <w:tab w:val="left" w:pos="1843"/>
        </w:tabs>
      </w:pPr>
      <w:r w:rsidRPr="008C702F">
        <w:rPr>
          <w:rStyle w:val="BoldSansSerif"/>
        </w:rPr>
        <w:t>Challenge</w:t>
      </w:r>
      <w:r w:rsidRPr="00B34E0E">
        <w:t xml:space="preserve"> X (Y XP)</w:t>
      </w:r>
      <w:r>
        <w:tab/>
      </w:r>
      <w:r w:rsidRPr="008C702F">
        <w:rPr>
          <w:rStyle w:val="BoldSansSerif"/>
        </w:rPr>
        <w:t>Proficiency Bonus</w:t>
      </w:r>
      <w:r>
        <w:rPr>
          <w:rStyle w:val="BoldSansSerif"/>
        </w:rPr>
        <w:t xml:space="preserve"> </w:t>
      </w:r>
      <w:r w:rsidRPr="008C702F">
        <w:t>+X</w:t>
      </w:r>
    </w:p>
    <w:p w14:paraId="68272CA7" w14:textId="77777777" w:rsidR="00FB6AA5" w:rsidRPr="003063D2" w:rsidRDefault="00000000" w:rsidP="00FB6AA5">
      <w:pPr>
        <w:pStyle w:val="StatBlockData"/>
        <w:spacing w:after="120"/>
      </w:pPr>
      <w:r>
        <w:rPr>
          <w:noProof/>
        </w:rPr>
        <w:pict w14:anchorId="537969FB">
          <v:rect id="_x0000_i1028" style="width:.45pt;height:.05pt" o:hrpct="1" o:hralign="center" o:hrstd="t" o:hr="t" fillcolor="#aaa" stroked="f"/>
        </w:pict>
      </w:r>
    </w:p>
    <w:p w14:paraId="41E8E413" w14:textId="77777777" w:rsidR="00FB6AA5" w:rsidRDefault="00FB6AA5" w:rsidP="00FB6AA5">
      <w:pPr>
        <w:pStyle w:val="StatBlockBody"/>
      </w:pPr>
      <w:r>
        <w:rPr>
          <w:rStyle w:val="InlineSubhead"/>
        </w:rPr>
        <w:t>Trait Name</w:t>
      </w:r>
      <w:r w:rsidRPr="00A50DDB">
        <w:rPr>
          <w:rStyle w:val="InlineSubhead"/>
        </w:rPr>
        <w:t>.</w:t>
      </w:r>
      <w:r>
        <w:t xml:space="preserve"> [cut if the creature lacks this]</w:t>
      </w:r>
    </w:p>
    <w:p w14:paraId="1E828BD7" w14:textId="77777777" w:rsidR="00FB6AA5" w:rsidRPr="00D125F2" w:rsidRDefault="00FB6AA5" w:rsidP="00FB6AA5">
      <w:pPr>
        <w:pStyle w:val="StatBlockHanging"/>
      </w:pPr>
      <w:r>
        <w:rPr>
          <w:rStyle w:val="BoldSansSerif"/>
        </w:rPr>
        <w:t>Trait Option Name</w:t>
      </w:r>
      <w:r w:rsidRPr="00D125F2">
        <w:rPr>
          <w:rStyle w:val="BoldSansSerif"/>
        </w:rPr>
        <w:t>.</w:t>
      </w:r>
      <w:r w:rsidRPr="00C451B5">
        <w:t xml:space="preserve"> [cut if the creature lacks traits with options]</w:t>
      </w:r>
    </w:p>
    <w:p w14:paraId="113B6FE8" w14:textId="77777777" w:rsidR="00FB6AA5" w:rsidRPr="009D2105" w:rsidRDefault="00FB6AA5" w:rsidP="00FB6AA5">
      <w:pPr>
        <w:pStyle w:val="StatBlockHeading"/>
      </w:pPr>
      <w:r>
        <w:t>Actions</w:t>
      </w:r>
    </w:p>
    <w:p w14:paraId="3040BE9F" w14:textId="77777777" w:rsidR="00FB6AA5" w:rsidRDefault="00FB6AA5" w:rsidP="00FB6AA5">
      <w:pPr>
        <w:pStyle w:val="StatBlockBody"/>
      </w:pPr>
      <w:r>
        <w:rPr>
          <w:rStyle w:val="InlineSubhead"/>
        </w:rPr>
        <w:t>Action Name</w:t>
      </w:r>
      <w:r w:rsidRPr="00A50DDB">
        <w:rPr>
          <w:rStyle w:val="InlineSubhead"/>
        </w:rPr>
        <w:t>.</w:t>
      </w:r>
      <w:r>
        <w:t xml:space="preserve"> Stat Block Body style; Inline Subhead for name. Describe what the action does here.</w:t>
      </w:r>
    </w:p>
    <w:p w14:paraId="3EDD9B19" w14:textId="77777777" w:rsidR="00FB6AA5" w:rsidRDefault="00FB6AA5" w:rsidP="00FB6AA5">
      <w:pPr>
        <w:pStyle w:val="StatBlockBulleted"/>
      </w:pPr>
      <w:r>
        <w:t>Stat Block Bulleted. This is the style for a bulleted list in a stat block.</w:t>
      </w:r>
    </w:p>
    <w:p w14:paraId="5693F6E8" w14:textId="77777777" w:rsidR="00FB6AA5" w:rsidRDefault="00FB6AA5" w:rsidP="00FB6AA5">
      <w:pPr>
        <w:pStyle w:val="StatBlockHanging"/>
      </w:pPr>
      <w:r w:rsidRPr="00371C61">
        <w:rPr>
          <w:rStyle w:val="BoldSansSerif"/>
        </w:rPr>
        <w:t>Stat Block Hanging.</w:t>
      </w:r>
      <w:r>
        <w:t xml:space="preserve"> Use this style for things like spell lists. The names of options inside an action and legendary action options should use the Bold Sans Serif character style.</w:t>
      </w:r>
    </w:p>
    <w:p w14:paraId="0574008C" w14:textId="77777777" w:rsidR="00FB6AA5" w:rsidRDefault="00FB6AA5" w:rsidP="00FB6AA5">
      <w:pPr>
        <w:pStyle w:val="StatBlockHeading"/>
      </w:pPr>
      <w:r>
        <w:t>Bonus Actions</w:t>
      </w:r>
    </w:p>
    <w:p w14:paraId="4E459B4E" w14:textId="77777777" w:rsidR="00FB6AA5" w:rsidRPr="00371C61" w:rsidRDefault="00FB6AA5" w:rsidP="00FB6AA5">
      <w:pPr>
        <w:pStyle w:val="StatBlockBody"/>
      </w:pPr>
      <w:r>
        <w:t>Bonus actions go in this section. Cut this section if there are no bonus actions.</w:t>
      </w:r>
    </w:p>
    <w:p w14:paraId="5F63CBC3" w14:textId="77777777" w:rsidR="00FB6AA5" w:rsidRDefault="00FB6AA5" w:rsidP="00FB6AA5">
      <w:pPr>
        <w:pStyle w:val="StatBlockHeading"/>
      </w:pPr>
      <w:r>
        <w:t>Reactions</w:t>
      </w:r>
    </w:p>
    <w:p w14:paraId="128CDC2C" w14:textId="77777777" w:rsidR="00FB6AA5" w:rsidRDefault="00FB6AA5" w:rsidP="00FB6AA5">
      <w:pPr>
        <w:pStyle w:val="StatBlockBody"/>
      </w:pPr>
      <w:r>
        <w:t>Reactions go in this section. Cut this section if there are no reactions.</w:t>
      </w:r>
    </w:p>
    <w:p w14:paraId="5DB05DA9" w14:textId="77777777" w:rsidR="00FB6AA5" w:rsidRDefault="00FB6AA5" w:rsidP="0080134B">
      <w:pPr>
        <w:pStyle w:val="CoreBody"/>
      </w:pPr>
    </w:p>
    <w:p w14:paraId="27970FBD" w14:textId="72D37D0C" w:rsidR="00930CE4" w:rsidRDefault="004D604F" w:rsidP="00395E74">
      <w:pPr>
        <w:pStyle w:val="CoreBody"/>
      </w:pPr>
      <w:r>
        <w:rPr>
          <w:noProof/>
          <w:lang w:eastAsia="en-US"/>
        </w:rPr>
        <w:br w:type="column"/>
      </w:r>
      <w:r w:rsidR="00930CE4">
        <w:br w:type="page"/>
      </w:r>
    </w:p>
    <w:p w14:paraId="4AC4C22B" w14:textId="77777777" w:rsidR="00930CE4" w:rsidRDefault="00930CE4" w:rsidP="00930CE4">
      <w:pPr>
        <w:pStyle w:val="1"/>
        <w:sectPr w:rsidR="00930CE4" w:rsidSect="00930CE4">
          <w:type w:val="continuous"/>
          <w:pgSz w:w="12240" w:h="15840"/>
          <w:pgMar w:top="1440" w:right="1152" w:bottom="1440" w:left="1152" w:header="576" w:footer="576" w:gutter="0"/>
          <w:cols w:num="2" w:space="720"/>
          <w:docGrid w:linePitch="360"/>
        </w:sectPr>
      </w:pPr>
    </w:p>
    <w:p w14:paraId="5B80B49B" w14:textId="4249E3E2" w:rsidR="00930CE4" w:rsidRDefault="00930CE4" w:rsidP="00FB702F">
      <w:pPr>
        <w:pStyle w:val="1"/>
      </w:pPr>
      <w:commentRangeStart w:id="49"/>
      <w:r>
        <w:lastRenderedPageBreak/>
        <w:t xml:space="preserve">Appendix </w:t>
      </w:r>
      <w:commentRangeEnd w:id="49"/>
      <w:r w:rsidR="009E42C1">
        <w:rPr>
          <w:rStyle w:val="aa"/>
          <w:rFonts w:eastAsiaTheme="minorEastAsia" w:cstheme="minorBidi"/>
          <w:bCs w:val="0"/>
          <w:lang w:eastAsia="en-US"/>
        </w:rPr>
        <w:commentReference w:id="49"/>
      </w:r>
      <w:r>
        <w:t>##: Maps, Handouts, Etc.</w:t>
      </w:r>
    </w:p>
    <w:p w14:paraId="7DC6A6F6" w14:textId="77777777" w:rsidR="00930CE4" w:rsidRDefault="00930CE4" w:rsidP="00930CE4">
      <w:pPr>
        <w:pStyle w:val="CoreBody"/>
        <w:sectPr w:rsidR="00930CE4" w:rsidSect="00930CE4">
          <w:type w:val="continuous"/>
          <w:pgSz w:w="12240" w:h="15840"/>
          <w:pgMar w:top="1440" w:right="1152" w:bottom="1440" w:left="1152" w:header="576" w:footer="576" w:gutter="0"/>
          <w:cols w:space="720"/>
          <w:docGrid w:linePitch="360"/>
        </w:sectPr>
      </w:pPr>
    </w:p>
    <w:p w14:paraId="7959C8FB" w14:textId="6147B6A0" w:rsidR="00930CE4" w:rsidRDefault="00930CE4">
      <w:pPr>
        <w:pStyle w:val="CoreBody"/>
      </w:pPr>
    </w:p>
    <w:p w14:paraId="2826BFAF" w14:textId="77777777" w:rsidR="00930CE4" w:rsidRDefault="00930CE4" w:rsidP="00930CE4">
      <w:pPr>
        <w:pStyle w:val="CoreBody"/>
        <w:sectPr w:rsidR="00930CE4" w:rsidSect="00FB702F">
          <w:type w:val="continuous"/>
          <w:pgSz w:w="12240" w:h="15840"/>
          <w:pgMar w:top="1440" w:right="1152" w:bottom="1440" w:left="1152" w:header="576" w:footer="576" w:gutter="0"/>
          <w:cols w:num="2" w:space="720"/>
          <w:docGrid w:linePitch="360"/>
        </w:sectPr>
      </w:pPr>
    </w:p>
    <w:p w14:paraId="3A79E04E" w14:textId="4900360F" w:rsidR="00930CE4" w:rsidRDefault="00930CE4" w:rsidP="00930CE4">
      <w:pPr>
        <w:pStyle w:val="CoreBody"/>
      </w:pPr>
      <w:r>
        <w:br w:type="page"/>
      </w:r>
    </w:p>
    <w:p w14:paraId="7D10CB27" w14:textId="5D69C231" w:rsidR="00930CE4" w:rsidRDefault="00930CE4" w:rsidP="00930CE4">
      <w:pPr>
        <w:pStyle w:val="1"/>
      </w:pPr>
      <w:commentRangeStart w:id="50"/>
      <w:r>
        <w:lastRenderedPageBreak/>
        <w:t xml:space="preserve">Appendix </w:t>
      </w:r>
      <w:commentRangeEnd w:id="50"/>
      <w:r w:rsidR="009E42C1">
        <w:rPr>
          <w:rStyle w:val="aa"/>
          <w:rFonts w:eastAsiaTheme="minorEastAsia" w:cstheme="minorBidi"/>
          <w:bCs w:val="0"/>
          <w:lang w:eastAsia="en-US"/>
        </w:rPr>
        <w:commentReference w:id="50"/>
      </w:r>
      <w:r>
        <w:t>##: Character Rewards</w:t>
      </w:r>
    </w:p>
    <w:p w14:paraId="3D8245EF" w14:textId="62EB9684" w:rsidR="008904C6" w:rsidRDefault="008904C6" w:rsidP="008904C6">
      <w:pPr>
        <w:pStyle w:val="CoreBody"/>
      </w:pPr>
      <w:bookmarkStart w:id="51" w:name="_Hlk15909823"/>
      <w:r>
        <w:t>If found during the adventure, the characters can keep the following magic items; it’s suggested that you print off enough copies of this page to be able to give one to each of your players (crossing out rewards they didn’t receive during the session):</w:t>
      </w:r>
      <w:bookmarkEnd w:id="51"/>
    </w:p>
    <w:p w14:paraId="3D4BAD97" w14:textId="77777777" w:rsidR="00FA4272" w:rsidRPr="00FA4272" w:rsidRDefault="00FA4272" w:rsidP="00FA4272">
      <w:pPr>
        <w:pStyle w:val="CoreBody"/>
      </w:pPr>
    </w:p>
    <w:p w14:paraId="084E8039" w14:textId="77777777" w:rsidR="00930CE4" w:rsidRDefault="00930CE4" w:rsidP="00930CE4">
      <w:pPr>
        <w:pStyle w:val="CoreBody"/>
        <w:sectPr w:rsidR="00930CE4" w:rsidSect="00930CE4">
          <w:type w:val="continuous"/>
          <w:pgSz w:w="12240" w:h="15840"/>
          <w:pgMar w:top="1440" w:right="1152" w:bottom="1440" w:left="1152" w:header="576" w:footer="576" w:gutter="0"/>
          <w:cols w:space="720"/>
          <w:docGrid w:linePitch="360"/>
        </w:sectPr>
      </w:pPr>
    </w:p>
    <w:p w14:paraId="72DFF427" w14:textId="4D9D0CB2" w:rsidR="00F5695E" w:rsidRDefault="00F5695E" w:rsidP="00FB702F">
      <w:pPr>
        <w:pStyle w:val="2"/>
      </w:pPr>
      <w:r>
        <w:t>Gauntlets of Lorem Ipsum</w:t>
      </w:r>
    </w:p>
    <w:p w14:paraId="1BCE5B74" w14:textId="609A6081" w:rsidR="003D1ACD" w:rsidRDefault="003D1ACD" w:rsidP="003D1ACD">
      <w:pPr>
        <w:pStyle w:val="CoreMetadata"/>
      </w:pPr>
      <w:r>
        <w:t>Item Metadata</w:t>
      </w:r>
    </w:p>
    <w:p w14:paraId="1FEF4378" w14:textId="616540A0" w:rsidR="003D1ACD" w:rsidRDefault="00B93DCB" w:rsidP="00B93DCB">
      <w:pPr>
        <w:pStyle w:val="CoreBody"/>
      </w:pPr>
      <w:r>
        <w:t>Item description goes here.</w:t>
      </w:r>
      <w:r w:rsidR="009E42C1">
        <w:t xml:space="preserve"> The item’s metadata (rarity, item type, etc.) goes first, then the mechanical properties from the DMG</w:t>
      </w:r>
      <w:r w:rsidR="003D1ACD">
        <w:t>. This item is found in the &lt;</w:t>
      </w:r>
      <w:r w:rsidR="003D1ACD" w:rsidRPr="003D1ACD">
        <w:rPr>
          <w:rStyle w:val="ItalicSerif"/>
        </w:rPr>
        <w:t xml:space="preserve">Insert Book </w:t>
      </w:r>
      <w:r w:rsidR="003D1ACD">
        <w:rPr>
          <w:rStyle w:val="ItalicSerif"/>
        </w:rPr>
        <w:t>Title</w:t>
      </w:r>
      <w:r w:rsidR="003D1ACD">
        <w:t>&gt;</w:t>
      </w:r>
    </w:p>
    <w:p w14:paraId="0AE491E9" w14:textId="479BCC14" w:rsidR="00B93DCB" w:rsidRDefault="003D1ACD" w:rsidP="00B93DCB">
      <w:pPr>
        <w:pStyle w:val="CoreBody"/>
      </w:pPr>
      <w:r>
        <w:tab/>
      </w:r>
      <w:r w:rsidR="004E2B63">
        <w:t xml:space="preserve">The </w:t>
      </w:r>
      <w:r w:rsidR="009E42C1">
        <w:t>adventure-specific description</w:t>
      </w:r>
      <w:r w:rsidR="004E2B63">
        <w:t xml:space="preserve"> of the item is provided in a separate final paragraph.</w:t>
      </w:r>
    </w:p>
    <w:p w14:paraId="14A65F27" w14:textId="5ED42036" w:rsidR="00F5695E" w:rsidRPr="00F5695E" w:rsidRDefault="00B93DCB">
      <w:pPr>
        <w:pStyle w:val="CoreBody"/>
      </w:pPr>
      <w:r>
        <w:br w:type="column"/>
      </w:r>
    </w:p>
    <w:p w14:paraId="76467B27" w14:textId="77777777" w:rsidR="00930CE4" w:rsidRDefault="00930CE4" w:rsidP="00930CE4">
      <w:pPr>
        <w:pStyle w:val="CoreBody"/>
      </w:pPr>
    </w:p>
    <w:p w14:paraId="08EF6F66" w14:textId="77777777" w:rsidR="00930CE4" w:rsidRDefault="00930CE4" w:rsidP="00930CE4">
      <w:pPr>
        <w:pStyle w:val="CoreBody"/>
      </w:pPr>
    </w:p>
    <w:p w14:paraId="649142A4" w14:textId="77777777" w:rsidR="00930CE4" w:rsidRDefault="00930CE4" w:rsidP="00930CE4">
      <w:pPr>
        <w:pStyle w:val="CoreBody"/>
      </w:pPr>
    </w:p>
    <w:p w14:paraId="33B67C53" w14:textId="77777777" w:rsidR="00930CE4" w:rsidRDefault="00930CE4" w:rsidP="00930CE4">
      <w:pPr>
        <w:pStyle w:val="CoreBody"/>
      </w:pPr>
    </w:p>
    <w:p w14:paraId="7ACC4175" w14:textId="77777777" w:rsidR="00930CE4" w:rsidRDefault="00930CE4" w:rsidP="00930CE4">
      <w:pPr>
        <w:pStyle w:val="CoreBody"/>
      </w:pPr>
    </w:p>
    <w:p w14:paraId="08F82662" w14:textId="77777777" w:rsidR="00930CE4" w:rsidRDefault="00930CE4" w:rsidP="00930CE4">
      <w:pPr>
        <w:pStyle w:val="CoreBody"/>
      </w:pPr>
    </w:p>
    <w:p w14:paraId="113378FE" w14:textId="77777777" w:rsidR="00930CE4" w:rsidRDefault="00930CE4" w:rsidP="00930CE4">
      <w:pPr>
        <w:pStyle w:val="CoreBody"/>
        <w:sectPr w:rsidR="00930CE4" w:rsidSect="008904C6">
          <w:type w:val="continuous"/>
          <w:pgSz w:w="12240" w:h="15840"/>
          <w:pgMar w:top="1440" w:right="1152" w:bottom="1440" w:left="1152" w:header="576" w:footer="576" w:gutter="0"/>
          <w:cols w:num="2" w:space="720"/>
          <w:docGrid w:linePitch="360"/>
        </w:sectPr>
      </w:pPr>
    </w:p>
    <w:p w14:paraId="7EB56D94" w14:textId="77777777" w:rsidR="00930CE4" w:rsidRDefault="00930CE4" w:rsidP="00930CE4">
      <w:pPr>
        <w:pStyle w:val="CoreBody"/>
      </w:pPr>
      <w:r>
        <w:br w:type="page"/>
      </w:r>
    </w:p>
    <w:p w14:paraId="5C5079F9" w14:textId="29945A73" w:rsidR="000B69A0" w:rsidRPr="00244D05" w:rsidRDefault="000B69A0" w:rsidP="000B69A0">
      <w:pPr>
        <w:pStyle w:val="1"/>
      </w:pPr>
      <w:bookmarkStart w:id="52" w:name="_Hlk521524074"/>
      <w:r>
        <w:lastRenderedPageBreak/>
        <w:t>Appendix ##. Dungeon Master Tips</w:t>
      </w:r>
    </w:p>
    <w:p w14:paraId="16643E2B" w14:textId="77777777" w:rsidR="000B69A0" w:rsidRDefault="000B69A0" w:rsidP="000B69A0">
      <w:pPr>
        <w:pStyle w:val="CoreBody"/>
      </w:pPr>
    </w:p>
    <w:p w14:paraId="1EB1C300" w14:textId="77777777" w:rsidR="000B69A0" w:rsidRDefault="000B69A0" w:rsidP="000B69A0">
      <w:pPr>
        <w:pStyle w:val="CoreBody"/>
        <w:sectPr w:rsidR="000B69A0" w:rsidSect="006115CE">
          <w:type w:val="continuous"/>
          <w:pgSz w:w="12240" w:h="15840"/>
          <w:pgMar w:top="835" w:right="1166" w:bottom="1138" w:left="1166" w:header="288" w:footer="288" w:gutter="0"/>
          <w:cols w:space="878"/>
          <w:docGrid w:linePitch="360"/>
        </w:sectPr>
      </w:pPr>
    </w:p>
    <w:p w14:paraId="2492A680" w14:textId="77777777" w:rsidR="000B69A0" w:rsidRDefault="000B69A0" w:rsidP="000B69A0">
      <w:pPr>
        <w:pStyle w:val="CoreBody"/>
      </w:pPr>
      <w:r>
        <w:t>To DM an adventure, you must have 3 to 7 players—each with their own character within the adventure’s level range (see Adventure Primer). Characters playing in a hardcover adventure may continue to play too, but if they play a different hardcover adventure, they can’t return to the first if they level beyond its level range.</w:t>
      </w:r>
    </w:p>
    <w:p w14:paraId="290A4BA0" w14:textId="77777777" w:rsidR="000B69A0" w:rsidRDefault="000B69A0" w:rsidP="000B69A0">
      <w:pPr>
        <w:pStyle w:val="2"/>
      </w:pPr>
      <w:r>
        <w:t>New to D&amp;D Adventurers League?</w:t>
      </w:r>
    </w:p>
    <w:p w14:paraId="0B040BC6" w14:textId="3770A4B6" w:rsidR="000B69A0" w:rsidRDefault="00000000" w:rsidP="000B69A0">
      <w:pPr>
        <w:pStyle w:val="CoreBody"/>
        <w:rPr>
          <w:rStyle w:val="af"/>
        </w:rPr>
      </w:pPr>
      <w:hyperlink r:id="rId31" w:history="1">
        <w:r w:rsidR="000B69A0" w:rsidRPr="00EB0F07">
          <w:rPr>
            <w:rStyle w:val="af"/>
          </w:rPr>
          <w:t>http://dnd.wizards.com/playevents/organized-play</w:t>
        </w:r>
      </w:hyperlink>
    </w:p>
    <w:p w14:paraId="59C5D3B1" w14:textId="77777777" w:rsidR="009E69BE" w:rsidRDefault="009E69BE" w:rsidP="000B69A0">
      <w:pPr>
        <w:pStyle w:val="CoreBody"/>
      </w:pPr>
    </w:p>
    <w:p w14:paraId="776BB9A6" w14:textId="03AB95CA" w:rsidR="009E69BE" w:rsidRDefault="00000000" w:rsidP="000B69A0">
      <w:pPr>
        <w:pStyle w:val="CoreBody"/>
        <w:rPr>
          <w:rStyle w:val="af"/>
        </w:rPr>
      </w:pPr>
      <w:hyperlink r:id="rId32" w:history="1">
        <w:r w:rsidR="009E69BE" w:rsidRPr="00E94398">
          <w:rPr>
            <w:rStyle w:val="af"/>
          </w:rPr>
          <w:t>https://yawningportal.dnd.wizards.com/</w:t>
        </w:r>
      </w:hyperlink>
    </w:p>
    <w:p w14:paraId="0906A846" w14:textId="77777777" w:rsidR="009E69BE" w:rsidRDefault="009E69BE" w:rsidP="009E69BE">
      <w:pPr>
        <w:pStyle w:val="CoreBody"/>
      </w:pPr>
    </w:p>
    <w:p w14:paraId="485EC1BA" w14:textId="02C40876" w:rsidR="009E69BE" w:rsidRDefault="00000000" w:rsidP="009E69BE">
      <w:pPr>
        <w:pStyle w:val="CoreBody"/>
      </w:pPr>
      <w:hyperlink r:id="rId33" w:history="1">
        <w:r w:rsidR="009E69BE" w:rsidRPr="00E94398">
          <w:rPr>
            <w:rStyle w:val="af"/>
          </w:rPr>
          <w:t>https://discord.gg/dnd</w:t>
        </w:r>
      </w:hyperlink>
    </w:p>
    <w:p w14:paraId="7BCF7B05" w14:textId="77777777" w:rsidR="009E69BE" w:rsidRDefault="009E69BE" w:rsidP="000B69A0">
      <w:pPr>
        <w:pStyle w:val="CoreBody"/>
      </w:pPr>
    </w:p>
    <w:p w14:paraId="35097EF6" w14:textId="77777777" w:rsidR="000B69A0" w:rsidRDefault="000B69A0" w:rsidP="000B69A0">
      <w:pPr>
        <w:pStyle w:val="2"/>
      </w:pPr>
      <w:r>
        <w:t>Preparing the Adventure</w:t>
      </w:r>
    </w:p>
    <w:p w14:paraId="485867ED" w14:textId="77777777" w:rsidR="000B69A0" w:rsidRDefault="000B69A0" w:rsidP="00A74A42">
      <w:pPr>
        <w:pStyle w:val="CoreBulleted"/>
        <w:numPr>
          <w:ilvl w:val="0"/>
          <w:numId w:val="0"/>
        </w:numPr>
        <w:ind w:left="187" w:hanging="187"/>
      </w:pPr>
      <w:r>
        <w:t>Before you start play, consider the following:</w:t>
      </w:r>
    </w:p>
    <w:p w14:paraId="0297D0A9" w14:textId="77777777" w:rsidR="000B69A0" w:rsidRDefault="000B69A0" w:rsidP="000B69A0">
      <w:pPr>
        <w:pStyle w:val="CoreBulleted"/>
        <w:numPr>
          <w:ilvl w:val="0"/>
          <w:numId w:val="15"/>
        </w:numPr>
      </w:pPr>
      <w:r>
        <w:t>Read through the adventure, taking notes of anything you’d like to highlight or remind yourself of while running the adventure, such as a way you’d like to portray an NPC or a tactic you’d like to use in a combat. Familiarize yourself with the adventure’s appendices and handouts.</w:t>
      </w:r>
    </w:p>
    <w:p w14:paraId="152C838B" w14:textId="77777777" w:rsidR="000B69A0" w:rsidRDefault="000B69A0" w:rsidP="000B69A0">
      <w:pPr>
        <w:pStyle w:val="CoreBulleted"/>
        <w:numPr>
          <w:ilvl w:val="0"/>
          <w:numId w:val="15"/>
        </w:numPr>
      </w:pPr>
      <w:r>
        <w:t>Gather any resources you’d like to use to aid you in running this adventure—such as notecards, a DM screen, miniatures, and battlemaps.</w:t>
      </w:r>
    </w:p>
    <w:p w14:paraId="67BF1C0D" w14:textId="77777777" w:rsidR="000B69A0" w:rsidRDefault="000B69A0" w:rsidP="000B69A0">
      <w:pPr>
        <w:pStyle w:val="CoreBulleted"/>
        <w:numPr>
          <w:ilvl w:val="0"/>
          <w:numId w:val="15"/>
        </w:numPr>
      </w:pPr>
      <w:r>
        <w:t>Ask the players to provide you with relevant character information, such as name, race, class, and level; passive Perception score, and anything the adventures specifies as notable (such as backgrounds, traits, and flaws).</w:t>
      </w:r>
    </w:p>
    <w:p w14:paraId="29A4042D" w14:textId="77777777" w:rsidR="000B69A0" w:rsidRDefault="000B69A0" w:rsidP="000B69A0">
      <w:pPr>
        <w:pStyle w:val="CoreBody"/>
      </w:pPr>
      <w:r>
        <w:t>Players can play an adventure they previously played as a player or Dungeon Master but may only play it once with a given character. Ensure each player has their character’s adventure logsheet (if not, get one from the organizer) with their starting values for level, magic items, gold and downtime days. These are updated at the conclusion of the session. The adventure information and your information are added at the end of the adventure session—whether they completed the adventure or not.</w:t>
      </w:r>
    </w:p>
    <w:p w14:paraId="144109F1" w14:textId="77777777" w:rsidR="000B69A0" w:rsidRDefault="000B69A0" w:rsidP="000B69A0">
      <w:pPr>
        <w:pStyle w:val="CoreBody"/>
      </w:pPr>
      <w:r>
        <w:tab/>
        <w:t>Each player is responsible for maintaining an accurate logsheet. If you’ve time, you can do a quick scan of a player’s character sheet to ensure nothing looks out of order. If you see magic items of very high rarities or strange arrays of ability scores, you can ask players to provide documentation for the irregularities. If they cannot, feel free to restrict item use or ask them to use a standard ability score array.</w:t>
      </w:r>
    </w:p>
    <w:p w14:paraId="1E2722FE" w14:textId="6EB70CDD" w:rsidR="000B69A0" w:rsidRDefault="000B69A0" w:rsidP="000B69A0">
      <w:pPr>
        <w:pStyle w:val="CoreBody"/>
      </w:pPr>
      <w:r>
        <w:tab/>
        <w:t xml:space="preserve">Point players to the </w:t>
      </w:r>
      <w:r w:rsidRPr="00BF0AC3">
        <w:rPr>
          <w:rStyle w:val="ItalicSerif"/>
        </w:rPr>
        <w:t>D&amp;D Adventurers League Players Guide</w:t>
      </w:r>
      <w:r>
        <w:t xml:space="preserve"> for reference. If players wish to spend downtime days and it’s the beginning of an adventure or episode, they can declare their activity and spend the days now, or they can do so at the end of the adventure or episode. Players should select their characters’ spells and other daily options prior to the start of the adventure, unless the adventure specifies otherwise. Feel free to reread the adventure description to help give players hints about what they might face.</w:t>
      </w:r>
    </w:p>
    <w:p w14:paraId="5E7625D7" w14:textId="77777777" w:rsidR="000B69A0" w:rsidRDefault="000B69A0" w:rsidP="000B69A0">
      <w:pPr>
        <w:pStyle w:val="2"/>
      </w:pPr>
      <w:r>
        <w:t>Adjusting This Adventure</w:t>
      </w:r>
    </w:p>
    <w:p w14:paraId="75969274" w14:textId="77777777" w:rsidR="000B69A0" w:rsidRDefault="000B69A0" w:rsidP="000B69A0">
      <w:pPr>
        <w:pStyle w:val="CoreBody"/>
      </w:pPr>
      <w:r>
        <w:t xml:space="preserve">To determine whether you should consider adjusting the adventure, add up the total levels of all the characters and divide the result by the number of characters (rounding .5 or greater up; .4 or less down). This is the group’s average party level (APL). To approximate the </w:t>
      </w:r>
      <w:r w:rsidRPr="00BF0AC3">
        <w:rPr>
          <w:rStyle w:val="BoldSerif"/>
        </w:rPr>
        <w:t>party strength</w:t>
      </w:r>
      <w:r>
        <w:t xml:space="preserve"> for the adventure, consult the table below.</w:t>
      </w:r>
    </w:p>
    <w:p w14:paraId="2C7D54D1" w14:textId="77777777" w:rsidR="000B69A0" w:rsidRDefault="000B69A0" w:rsidP="000B69A0">
      <w:pPr>
        <w:pStyle w:val="TableTitle"/>
      </w:pPr>
      <w:r>
        <w:t>Determining Party Strength</w:t>
      </w:r>
    </w:p>
    <w:tbl>
      <w:tblPr>
        <w:tblStyle w:val="af0"/>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55"/>
        <w:gridCol w:w="1450"/>
      </w:tblGrid>
      <w:tr w:rsidR="000B69A0" w14:paraId="0079238C" w14:textId="77777777" w:rsidTr="006115CE">
        <w:tc>
          <w:tcPr>
            <w:tcW w:w="3055" w:type="dxa"/>
          </w:tcPr>
          <w:p w14:paraId="5F2BA652" w14:textId="77777777" w:rsidR="000B69A0" w:rsidRDefault="000B69A0" w:rsidP="006115CE">
            <w:pPr>
              <w:pStyle w:val="TableHeader"/>
            </w:pPr>
            <w:r>
              <w:t>Party Composition</w:t>
            </w:r>
          </w:p>
        </w:tc>
        <w:tc>
          <w:tcPr>
            <w:tcW w:w="1450" w:type="dxa"/>
          </w:tcPr>
          <w:p w14:paraId="2898942C" w14:textId="77777777" w:rsidR="000B69A0" w:rsidRDefault="000B69A0" w:rsidP="006115CE">
            <w:pPr>
              <w:pStyle w:val="TableHeader"/>
            </w:pPr>
            <w:r>
              <w:t>Party Strength</w:t>
            </w:r>
          </w:p>
        </w:tc>
      </w:tr>
      <w:tr w:rsidR="000B69A0" w14:paraId="26C4BAB6" w14:textId="77777777" w:rsidTr="006115CE">
        <w:tc>
          <w:tcPr>
            <w:tcW w:w="3055" w:type="dxa"/>
            <w:shd w:val="clear" w:color="auto" w:fill="D9D9D9" w:themeFill="background1" w:themeFillShade="D9"/>
          </w:tcPr>
          <w:p w14:paraId="425550E1" w14:textId="77777777" w:rsidR="000B69A0" w:rsidRDefault="000B69A0" w:rsidP="006115CE">
            <w:pPr>
              <w:pStyle w:val="TableBody"/>
            </w:pPr>
            <w:r>
              <w:t>3–4 characters, APL less than</w:t>
            </w:r>
          </w:p>
        </w:tc>
        <w:tc>
          <w:tcPr>
            <w:tcW w:w="1450" w:type="dxa"/>
            <w:shd w:val="clear" w:color="auto" w:fill="D9D9D9" w:themeFill="background1" w:themeFillShade="D9"/>
          </w:tcPr>
          <w:p w14:paraId="5E0CA938" w14:textId="77777777" w:rsidR="000B69A0" w:rsidRDefault="000B69A0" w:rsidP="006115CE">
            <w:pPr>
              <w:pStyle w:val="TableBody"/>
            </w:pPr>
            <w:r>
              <w:t>Very Weak</w:t>
            </w:r>
          </w:p>
        </w:tc>
      </w:tr>
      <w:tr w:rsidR="000B69A0" w14:paraId="76D8832F" w14:textId="77777777" w:rsidTr="006115CE">
        <w:tc>
          <w:tcPr>
            <w:tcW w:w="3055" w:type="dxa"/>
          </w:tcPr>
          <w:p w14:paraId="643BAB23" w14:textId="77777777" w:rsidR="000B69A0" w:rsidRDefault="000B69A0" w:rsidP="006115CE">
            <w:pPr>
              <w:pStyle w:val="TableBody"/>
            </w:pPr>
            <w:r>
              <w:t>3–4 characters, APL equivalent</w:t>
            </w:r>
          </w:p>
        </w:tc>
        <w:tc>
          <w:tcPr>
            <w:tcW w:w="1450" w:type="dxa"/>
          </w:tcPr>
          <w:p w14:paraId="60214171" w14:textId="77777777" w:rsidR="000B69A0" w:rsidRDefault="000B69A0" w:rsidP="006115CE">
            <w:pPr>
              <w:pStyle w:val="TableBody"/>
            </w:pPr>
            <w:r>
              <w:t>Weak</w:t>
            </w:r>
          </w:p>
        </w:tc>
      </w:tr>
      <w:tr w:rsidR="000B69A0" w14:paraId="6C7EB847" w14:textId="77777777" w:rsidTr="006115CE">
        <w:tc>
          <w:tcPr>
            <w:tcW w:w="3055" w:type="dxa"/>
            <w:shd w:val="clear" w:color="auto" w:fill="D9D9D9" w:themeFill="background1" w:themeFillShade="D9"/>
          </w:tcPr>
          <w:p w14:paraId="6B2D9AEE" w14:textId="77777777" w:rsidR="000B69A0" w:rsidRDefault="000B69A0" w:rsidP="006115CE">
            <w:pPr>
              <w:pStyle w:val="TableBody"/>
            </w:pPr>
            <w:r>
              <w:t>3–4 characters, APL greater than</w:t>
            </w:r>
          </w:p>
        </w:tc>
        <w:tc>
          <w:tcPr>
            <w:tcW w:w="1450" w:type="dxa"/>
            <w:shd w:val="clear" w:color="auto" w:fill="D9D9D9" w:themeFill="background1" w:themeFillShade="D9"/>
          </w:tcPr>
          <w:p w14:paraId="4F9D9C37" w14:textId="77777777" w:rsidR="000B69A0" w:rsidRDefault="000B69A0" w:rsidP="006115CE">
            <w:pPr>
              <w:pStyle w:val="TableBody"/>
            </w:pPr>
            <w:r>
              <w:t>Average</w:t>
            </w:r>
          </w:p>
        </w:tc>
      </w:tr>
      <w:tr w:rsidR="000B69A0" w14:paraId="3FD0DF7A" w14:textId="77777777" w:rsidTr="006115CE">
        <w:tc>
          <w:tcPr>
            <w:tcW w:w="3055" w:type="dxa"/>
          </w:tcPr>
          <w:p w14:paraId="547074E0" w14:textId="77777777" w:rsidR="000B69A0" w:rsidRDefault="000B69A0" w:rsidP="006115CE">
            <w:pPr>
              <w:pStyle w:val="TableBody"/>
            </w:pPr>
            <w:r>
              <w:t>5 characters, APL less than</w:t>
            </w:r>
          </w:p>
        </w:tc>
        <w:tc>
          <w:tcPr>
            <w:tcW w:w="1450" w:type="dxa"/>
          </w:tcPr>
          <w:p w14:paraId="7940A397" w14:textId="77777777" w:rsidR="000B69A0" w:rsidRDefault="000B69A0" w:rsidP="006115CE">
            <w:pPr>
              <w:pStyle w:val="TableBody"/>
            </w:pPr>
            <w:r>
              <w:t>Weak</w:t>
            </w:r>
          </w:p>
        </w:tc>
      </w:tr>
      <w:tr w:rsidR="000B69A0" w14:paraId="297A03C0" w14:textId="77777777" w:rsidTr="006115CE">
        <w:tc>
          <w:tcPr>
            <w:tcW w:w="3055" w:type="dxa"/>
            <w:shd w:val="clear" w:color="auto" w:fill="D9D9D9" w:themeFill="background1" w:themeFillShade="D9"/>
          </w:tcPr>
          <w:p w14:paraId="4B1A1C78" w14:textId="77777777" w:rsidR="000B69A0" w:rsidRDefault="000B69A0" w:rsidP="006115CE">
            <w:pPr>
              <w:pStyle w:val="TableBody"/>
            </w:pPr>
            <w:r>
              <w:t>5 characters, APL equivalent</w:t>
            </w:r>
          </w:p>
        </w:tc>
        <w:tc>
          <w:tcPr>
            <w:tcW w:w="1450" w:type="dxa"/>
            <w:shd w:val="clear" w:color="auto" w:fill="D9D9D9" w:themeFill="background1" w:themeFillShade="D9"/>
          </w:tcPr>
          <w:p w14:paraId="43C2F691" w14:textId="77777777" w:rsidR="000B69A0" w:rsidRDefault="000B69A0" w:rsidP="006115CE">
            <w:pPr>
              <w:pStyle w:val="TableBody"/>
            </w:pPr>
            <w:r>
              <w:t>Average</w:t>
            </w:r>
          </w:p>
        </w:tc>
      </w:tr>
      <w:tr w:rsidR="000B69A0" w14:paraId="746226D0" w14:textId="77777777" w:rsidTr="006115CE">
        <w:tc>
          <w:tcPr>
            <w:tcW w:w="3055" w:type="dxa"/>
          </w:tcPr>
          <w:p w14:paraId="48EEA5E1" w14:textId="77777777" w:rsidR="000B69A0" w:rsidRDefault="000B69A0" w:rsidP="006115CE">
            <w:pPr>
              <w:pStyle w:val="TableBody"/>
            </w:pPr>
            <w:r>
              <w:t>5 characters, APL greater than</w:t>
            </w:r>
          </w:p>
        </w:tc>
        <w:tc>
          <w:tcPr>
            <w:tcW w:w="1450" w:type="dxa"/>
          </w:tcPr>
          <w:p w14:paraId="065E8D5F" w14:textId="77777777" w:rsidR="000B69A0" w:rsidRDefault="000B69A0" w:rsidP="006115CE">
            <w:pPr>
              <w:pStyle w:val="TableBody"/>
            </w:pPr>
            <w:r>
              <w:t>Strong</w:t>
            </w:r>
          </w:p>
        </w:tc>
      </w:tr>
      <w:tr w:rsidR="000B69A0" w14:paraId="11027A9C" w14:textId="77777777" w:rsidTr="006115CE">
        <w:tc>
          <w:tcPr>
            <w:tcW w:w="3055" w:type="dxa"/>
            <w:shd w:val="clear" w:color="auto" w:fill="D9D9D9" w:themeFill="background1" w:themeFillShade="D9"/>
          </w:tcPr>
          <w:p w14:paraId="7477E754" w14:textId="77777777" w:rsidR="000B69A0" w:rsidRDefault="000B69A0" w:rsidP="006115CE">
            <w:pPr>
              <w:pStyle w:val="TableBody"/>
            </w:pPr>
            <w:r>
              <w:t>6–7 characters, APL less than</w:t>
            </w:r>
          </w:p>
        </w:tc>
        <w:tc>
          <w:tcPr>
            <w:tcW w:w="1450" w:type="dxa"/>
            <w:shd w:val="clear" w:color="auto" w:fill="D9D9D9" w:themeFill="background1" w:themeFillShade="D9"/>
          </w:tcPr>
          <w:p w14:paraId="36F285C4" w14:textId="77777777" w:rsidR="000B69A0" w:rsidRDefault="000B69A0" w:rsidP="006115CE">
            <w:pPr>
              <w:pStyle w:val="TableBody"/>
            </w:pPr>
            <w:r>
              <w:t>Average</w:t>
            </w:r>
          </w:p>
        </w:tc>
      </w:tr>
      <w:tr w:rsidR="000B69A0" w:rsidRPr="00C27112" w14:paraId="4ABAFC0B" w14:textId="77777777" w:rsidTr="006115CE">
        <w:tc>
          <w:tcPr>
            <w:tcW w:w="3055" w:type="dxa"/>
          </w:tcPr>
          <w:p w14:paraId="27267450" w14:textId="77777777" w:rsidR="000B69A0" w:rsidRPr="00C27112" w:rsidRDefault="000B69A0" w:rsidP="006115CE">
            <w:pPr>
              <w:pStyle w:val="TableBody"/>
            </w:pPr>
            <w:r w:rsidRPr="00C27112">
              <w:t>6</w:t>
            </w:r>
            <w:r>
              <w:t>–</w:t>
            </w:r>
            <w:r w:rsidRPr="00C27112">
              <w:t>7 characters, APL equivalent</w:t>
            </w:r>
          </w:p>
        </w:tc>
        <w:tc>
          <w:tcPr>
            <w:tcW w:w="1450" w:type="dxa"/>
          </w:tcPr>
          <w:p w14:paraId="0948D90A" w14:textId="77777777" w:rsidR="000B69A0" w:rsidRPr="00C27112" w:rsidRDefault="000B69A0" w:rsidP="006115CE">
            <w:pPr>
              <w:pStyle w:val="TableBody"/>
            </w:pPr>
            <w:r w:rsidRPr="00C27112">
              <w:t>Strong</w:t>
            </w:r>
          </w:p>
        </w:tc>
      </w:tr>
      <w:tr w:rsidR="000B69A0" w:rsidRPr="00C27112" w14:paraId="563FD381" w14:textId="77777777" w:rsidTr="006115CE">
        <w:tc>
          <w:tcPr>
            <w:tcW w:w="3055" w:type="dxa"/>
            <w:shd w:val="clear" w:color="auto" w:fill="D9D9D9" w:themeFill="background1" w:themeFillShade="D9"/>
          </w:tcPr>
          <w:p w14:paraId="026420AB" w14:textId="77777777" w:rsidR="000B69A0" w:rsidRPr="00C27112" w:rsidRDefault="000B69A0" w:rsidP="006115CE">
            <w:pPr>
              <w:pStyle w:val="TableBody"/>
            </w:pPr>
            <w:r w:rsidRPr="00C27112">
              <w:t>6</w:t>
            </w:r>
            <w:r>
              <w:t>–</w:t>
            </w:r>
            <w:r w:rsidRPr="00C27112">
              <w:t>7 characters, APL greater than</w:t>
            </w:r>
          </w:p>
        </w:tc>
        <w:tc>
          <w:tcPr>
            <w:tcW w:w="1450" w:type="dxa"/>
            <w:shd w:val="clear" w:color="auto" w:fill="D9D9D9" w:themeFill="background1" w:themeFillShade="D9"/>
          </w:tcPr>
          <w:p w14:paraId="5645FE76" w14:textId="77777777" w:rsidR="000B69A0" w:rsidRPr="00C27112" w:rsidRDefault="000B69A0" w:rsidP="006115CE">
            <w:pPr>
              <w:pStyle w:val="TableBody"/>
            </w:pPr>
            <w:r w:rsidRPr="00C27112">
              <w:t>Very Strong</w:t>
            </w:r>
          </w:p>
        </w:tc>
      </w:tr>
      <w:bookmarkEnd w:id="52"/>
    </w:tbl>
    <w:p w14:paraId="33898C1F" w14:textId="71BAF394" w:rsidR="00930CE4" w:rsidRDefault="00930CE4" w:rsidP="00FA4272">
      <w:pPr>
        <w:pStyle w:val="CoreBody"/>
      </w:pPr>
    </w:p>
    <w:p w14:paraId="7F8F881F" w14:textId="77777777" w:rsidR="003D2AB2" w:rsidRPr="003D2AB2" w:rsidRDefault="003D2AB2" w:rsidP="001E0ABE">
      <w:pPr>
        <w:pStyle w:val="SidebarHeading"/>
      </w:pPr>
      <w:r w:rsidRPr="003D2AB2">
        <w:t>Safety Tools</w:t>
      </w:r>
    </w:p>
    <w:p w14:paraId="4065F962" w14:textId="77777777" w:rsidR="003D2AB2" w:rsidRPr="003D2AB2" w:rsidRDefault="003D2AB2" w:rsidP="001E0ABE">
      <w:pPr>
        <w:pStyle w:val="SidebarBody"/>
      </w:pPr>
      <w:r w:rsidRPr="003D2AB2">
        <w:t>Safety tools ensure that players aren’t pushed beyond their comfort levels. They let your players know that you want them to have a positive experience. Some common safety tools are provided below—each with a summary of how they work. Make sure you discuss them with your players before the game.</w:t>
      </w:r>
    </w:p>
    <w:p w14:paraId="231D02A3" w14:textId="10CE6E75" w:rsidR="003D2AB2" w:rsidRPr="00784F46" w:rsidRDefault="003D2AB2" w:rsidP="001E0ABE">
      <w:pPr>
        <w:pStyle w:val="SidebarBody"/>
      </w:pPr>
      <w:r w:rsidRPr="001E0ABE">
        <w:tab/>
        <w:t xml:space="preserve">There are a broad range of safety tools available for you and your players online, but for more information reach out to your Event Organizer or to </w:t>
      </w:r>
      <w:hyperlink r:id="rId34" w:history="1">
        <w:r w:rsidR="00ED3681" w:rsidRPr="004A238E">
          <w:rPr>
            <w:rStyle w:val="af"/>
          </w:rPr>
          <w:t>community@dndadventurersleague.org</w:t>
        </w:r>
      </w:hyperlink>
      <w:r w:rsidR="00ED3681" w:rsidRPr="00784F46">
        <w:t>.</w:t>
      </w:r>
      <w:r w:rsidRPr="00784F46">
        <w:t xml:space="preserve"> </w:t>
      </w:r>
    </w:p>
    <w:p w14:paraId="2C1F6037" w14:textId="4ABAE3BD" w:rsidR="003D2AB2" w:rsidRDefault="003D2AB2" w:rsidP="00FA4272">
      <w:pPr>
        <w:pStyle w:val="CoreBody"/>
      </w:pPr>
    </w:p>
    <w:p w14:paraId="7EBFA79E" w14:textId="77777777" w:rsidR="003D2AB2" w:rsidRPr="00A30AC1" w:rsidRDefault="003D2AB2" w:rsidP="00FA4272">
      <w:pPr>
        <w:pStyle w:val="CoreBody"/>
      </w:pPr>
    </w:p>
    <w:sectPr w:rsidR="003D2AB2" w:rsidRPr="00A30AC1" w:rsidSect="008904C6">
      <w:type w:val="continuous"/>
      <w:pgSz w:w="12240" w:h="15840"/>
      <w:pgMar w:top="1440" w:right="1152" w:bottom="1440" w:left="1152" w:header="576" w:footer="576" w:gutter="0"/>
      <w:cols w:num="2"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Travis Woodall" w:date="2019-09-03T09:05:00Z" w:initials="TW">
    <w:p w14:paraId="084918ED" w14:textId="06526078" w:rsidR="00D87BC2" w:rsidRDefault="00D87BC2">
      <w:pPr>
        <w:pStyle w:val="ab"/>
      </w:pPr>
      <w:r>
        <w:rPr>
          <w:rStyle w:val="aa"/>
        </w:rPr>
        <w:annotationRef/>
      </w:r>
      <w:r>
        <w:t>Pro Tip: Ctrl+Shift+8 will display all of the formatting symbols in the document; you can use this to see what is and isn’t formatted correctly. Also having your Style Window open with “Font Formatting” checked (see Options in Style window) will let you see what styles haven’t been used correctly (as a general rule if you see &lt;font&gt; + &lt;bold, italic, etc., you’ve not been using the styles correctly). If you’re having problems removing the styling from an entry, highlight it and hit “Ctrl+Space” and it will strip the formatting, allowing you to more easily correct the style.</w:t>
      </w:r>
    </w:p>
  </w:comment>
  <w:comment w:id="1" w:author="clairemafh" w:date="2022-08-17T11:05:00Z" w:initials="cl">
    <w:p w14:paraId="65FD5C8A" w14:textId="4F6773A8" w:rsidR="63B99281" w:rsidRDefault="63B99281">
      <w:r>
        <w:t>This is the DMsGuild glyph which must appear on the cover of your adventure in addition to the AL Community glyph.</w:t>
      </w:r>
      <w:r>
        <w:annotationRef/>
      </w:r>
    </w:p>
  </w:comment>
  <w:comment w:id="2" w:author="Claire Hoffman" w:date="2022-08-14T14:06:00Z" w:initials="CH">
    <w:p w14:paraId="0A7AB251" w14:textId="07C16424" w:rsidR="369C54D8" w:rsidRDefault="369C54D8">
      <w:r>
        <w:t>Only include those who worked on the adventure, if any of these do not apply then just remove them</w:t>
      </w:r>
      <w:r>
        <w:annotationRef/>
      </w:r>
    </w:p>
  </w:comment>
  <w:comment w:id="3" w:author="Travis Woodall" w:date="2019-09-03T09:18:00Z" w:initials="TW">
    <w:p w14:paraId="6532F00F" w14:textId="149536D0" w:rsidR="00D87BC2" w:rsidRDefault="00D87BC2" w:rsidP="003D2AB2">
      <w:pPr>
        <w:pStyle w:val="ab"/>
      </w:pPr>
      <w:r>
        <w:rPr>
          <w:rStyle w:val="aa"/>
        </w:rPr>
        <w:annotationRef/>
      </w:r>
      <w:r>
        <w:t xml:space="preserve">The adventure primer is confined to a </w:t>
      </w:r>
      <w:r w:rsidRPr="00FB702F">
        <w:t>single page</w:t>
      </w:r>
      <w:r>
        <w:t xml:space="preserve"> in length.</w:t>
      </w:r>
      <w:r>
        <w:rPr>
          <w:rStyle w:val="aa"/>
        </w:rPr>
        <w:annotationRef/>
      </w:r>
    </w:p>
  </w:comment>
  <w:comment w:id="4" w:author="Travis Woodall" w:date="2020-04-17T18:04:00Z" w:initials="TW">
    <w:p w14:paraId="095AC957" w14:textId="30F3C976" w:rsidR="00F049CE" w:rsidRDefault="00F049CE">
      <w:pPr>
        <w:pStyle w:val="ab"/>
      </w:pPr>
      <w:r>
        <w:rPr>
          <w:rStyle w:val="aa"/>
        </w:rPr>
        <w:annotationRef/>
      </w:r>
      <w:r>
        <w:t>I also suggest a very short (one-or-two sentence) epigraph to convey the tone of the adventure right off the bat.</w:t>
      </w:r>
    </w:p>
  </w:comment>
  <w:comment w:id="7" w:author="Travis Woodall [2]" w:date="2019-05-22T15:11:00Z" w:initials="TRW">
    <w:p w14:paraId="71E9601E" w14:textId="673537CD" w:rsidR="00D87BC2" w:rsidRDefault="00D87BC2">
      <w:pPr>
        <w:pStyle w:val="ab"/>
      </w:pPr>
      <w:r>
        <w:rPr>
          <w:rStyle w:val="aa"/>
        </w:rPr>
        <w:annotationRef/>
      </w:r>
      <w:r>
        <w:t xml:space="preserve">Use “$” as a placeholder when writing; it isn’t used in any form in </w:t>
      </w:r>
      <w:r w:rsidR="00033D78">
        <w:t>most D&amp;D 5e products</w:t>
      </w:r>
      <w:r>
        <w:t>.</w:t>
      </w:r>
    </w:p>
  </w:comment>
  <w:comment w:id="5" w:author="Travis Woodall [2]" w:date="2019-05-22T14:45:00Z" w:initials="TRW">
    <w:p w14:paraId="1B674FED" w14:textId="2AD269D6" w:rsidR="00D87BC2" w:rsidRDefault="00D87BC2" w:rsidP="00260B61">
      <w:pPr>
        <w:pStyle w:val="CoreBody"/>
      </w:pPr>
      <w:r>
        <w:rPr>
          <w:rStyle w:val="aa"/>
        </w:rPr>
        <w:annotationRef/>
      </w:r>
      <w:r>
        <w:t xml:space="preserve">This section tells the reader that this adventure is a Dungeons &amp; Dragons® adventure for an indicated number of characters of a given level. This section describes the general location where the adventure begins to give the Dungeon Master a sense of where he or she might set the adventure. </w:t>
      </w:r>
    </w:p>
  </w:comment>
  <w:comment w:id="6" w:author="Keith Hoffman" w:date="2021-07-31T18:47:00Z" w:initials="KH">
    <w:p w14:paraId="41F9AF77" w14:textId="77777777" w:rsidR="003D2AB2" w:rsidRDefault="003D2AB2" w:rsidP="006115CE">
      <w:pPr>
        <w:pStyle w:val="ab"/>
      </w:pPr>
      <w:r>
        <w:rPr>
          <w:rStyle w:val="aa"/>
        </w:rPr>
        <w:annotationRef/>
      </w:r>
      <w:r>
        <w:t xml:space="preserve">DDAL Tier 1 adventures are designed for APL 3 and Tier 2 for APL 8 to make it easier to scale both up and down with in the tier. </w:t>
      </w:r>
    </w:p>
  </w:comment>
  <w:comment w:id="8" w:author="Travis Woodall [2]" w:date="2019-05-22T15:14:00Z" w:initials="TRW">
    <w:p w14:paraId="1EE90765" w14:textId="22CD4A63" w:rsidR="00D87BC2" w:rsidRDefault="00D87BC2" w:rsidP="003D2AB2">
      <w:pPr>
        <w:pStyle w:val="ab"/>
      </w:pPr>
      <w:r>
        <w:rPr>
          <w:rStyle w:val="aa"/>
        </w:rPr>
        <w:annotationRef/>
      </w:r>
      <w:r>
        <w:t>This provides the DM with the history and events surrounding the location or NPCs featured in the adventure; not what happens during it. The first time key words are used in the background, they should be capitalized and bold serif. Further instances of those phrases aren’t. This is the only time these phrases are bold and capitalized.</w:t>
      </w:r>
      <w:r>
        <w:br/>
      </w:r>
      <w:r>
        <w:br/>
        <w:t>This is provided for you in the outline—the first paragraphs of the first page</w:t>
      </w:r>
      <w:r w:rsidR="00F10571">
        <w:t xml:space="preserve"> describing the story arc</w:t>
      </w:r>
      <w:r>
        <w:t>. Copy and paste these paragraphs here.</w:t>
      </w:r>
    </w:p>
  </w:comment>
  <w:comment w:id="9" w:author="Martine Lassen" w:date="2022-04-12T11:28:00Z" w:initials="ML">
    <w:p w14:paraId="6197A7E4" w14:textId="77777777" w:rsidR="00037CA2" w:rsidRDefault="00037CA2" w:rsidP="00221CB4">
      <w:pPr>
        <w:pStyle w:val="ab"/>
      </w:pPr>
      <w:r>
        <w:rPr>
          <w:rStyle w:val="aa"/>
        </w:rPr>
        <w:annotationRef/>
      </w:r>
      <w:r>
        <w:t>Use the bold serif option</w:t>
      </w:r>
    </w:p>
  </w:comment>
  <w:comment w:id="10" w:author="Travis Woodall" w:date="2019-05-22T19:11:00Z" w:initials="TW">
    <w:p w14:paraId="7321F915" w14:textId="1210C52D" w:rsidR="00D87BC2" w:rsidRDefault="00D87BC2">
      <w:pPr>
        <w:pStyle w:val="ab"/>
      </w:pPr>
      <w:r>
        <w:rPr>
          <w:rStyle w:val="aa"/>
        </w:rPr>
        <w:annotationRef/>
      </w:r>
      <w:r>
        <w:t>This section provides the DM an overview of how the adventure is most likely to play out. If the adventure isn’t linear, discuss the various alternative paths the adventure might take. This section should call out any special twists that would otherwise be buried in encounters or other later parts of the adventure, so the DM isn’t surprised later.</w:t>
      </w:r>
    </w:p>
  </w:comment>
  <w:comment w:id="12" w:author="Travis Woodall" w:date="2019-05-22T19:11:00Z" w:initials="TW">
    <w:p w14:paraId="095F5BE9" w14:textId="65C6514D" w:rsidR="00D87BC2" w:rsidRDefault="00D87BC2" w:rsidP="004E2B63">
      <w:pPr>
        <w:pStyle w:val="ab"/>
      </w:pPr>
      <w:r>
        <w:rPr>
          <w:rStyle w:val="aa"/>
        </w:rPr>
        <w:annotationRef/>
      </w:r>
      <w:r w:rsidR="00033D78">
        <w:t xml:space="preserve">Each part generally speaking is </w:t>
      </w:r>
      <w:r>
        <w:t>one hour of play</w:t>
      </w:r>
      <w:r w:rsidR="00033D78">
        <w:t>, this length is not mandatory for Dungeoncraft, but is encouraged.</w:t>
      </w:r>
    </w:p>
  </w:comment>
  <w:comment w:id="13" w:author="Travis Woodall" w:date="2019-09-03T09:06:00Z" w:initials="TW">
    <w:p w14:paraId="6107E2C4" w14:textId="0429D6F6" w:rsidR="00D87BC2" w:rsidRDefault="00D87BC2">
      <w:pPr>
        <w:pStyle w:val="ab"/>
      </w:pPr>
      <w:r>
        <w:rPr>
          <w:rStyle w:val="aa"/>
        </w:rPr>
        <w:annotationRef/>
      </w:r>
      <w:r>
        <w:t>Every adventure begins with a Call to Action—a brief (usually 10-20 minute) encounter that springboards the characters into the adventure.</w:t>
      </w:r>
    </w:p>
  </w:comment>
  <w:comment w:id="14" w:author="Travis Woodall" w:date="2019-09-03T09:07:00Z" w:initials="TW">
    <w:p w14:paraId="02824054" w14:textId="56B42BF9" w:rsidR="00D87BC2" w:rsidRDefault="00D87BC2">
      <w:pPr>
        <w:pStyle w:val="ab"/>
      </w:pPr>
      <w:r>
        <w:rPr>
          <w:rStyle w:val="aa"/>
        </w:rPr>
        <w:annotationRef/>
      </w:r>
      <w:r w:rsidR="00033D78">
        <w:t>Two hour adventures generally have no more than two Story Objectives and may only have one</w:t>
      </w:r>
      <w:r>
        <w:t>.</w:t>
      </w:r>
    </w:p>
  </w:comment>
  <w:comment w:id="15" w:author="Travis Woodall" w:date="2019-05-22T19:11:00Z" w:initials="TW">
    <w:p w14:paraId="4A9FC0CC" w14:textId="73B114CF" w:rsidR="00D87BC2" w:rsidRDefault="00D87BC2">
      <w:pPr>
        <w:pStyle w:val="ab"/>
      </w:pPr>
      <w:r>
        <w:rPr>
          <w:rStyle w:val="aa"/>
        </w:rPr>
        <w:annotationRef/>
      </w:r>
      <w:r>
        <w:t>Provide an over-arching adventure hook here. Use the subheadings below to provide additional, more specific hooks to draw in characters to the main hook.</w:t>
      </w:r>
      <w:r>
        <w:br/>
      </w:r>
      <w:r>
        <w:tab/>
        <w:t>For example if the main Adventure Hook is that the characters are working as caravan guards, Adventure Hook 1 might be specific to characters with the Soldier background who are looking to for free travel accomodations in exchange for their service. A Noble might be a caravan passenger. A guild Artisan Might even own the caravan!</w:t>
      </w:r>
    </w:p>
  </w:comment>
  <w:comment w:id="16" w:author="Travis Woodall" w:date="2019-09-03T09:06:00Z" w:initials="TW">
    <w:p w14:paraId="214B7DFD" w14:textId="58D6CD51" w:rsidR="00D87BC2" w:rsidRDefault="00D87BC2">
      <w:pPr>
        <w:pStyle w:val="ab"/>
      </w:pPr>
      <w:r>
        <w:rPr>
          <w:rStyle w:val="aa"/>
        </w:rPr>
        <w:annotationRef/>
      </w:r>
      <w:r>
        <w:t>The first part of the adventure is the Call to Action. It isn’t labeled as a “Part.” Part 1 and 2 comprise the bulk of the adventure.</w:t>
      </w:r>
      <w:r w:rsidR="0039331B">
        <w:t xml:space="preserve"> Keeping this structure helps DMs.</w:t>
      </w:r>
    </w:p>
  </w:comment>
  <w:comment w:id="17" w:author="Travis Woodall" w:date="2020-04-29T20:38:00Z" w:initials="TW">
    <w:p w14:paraId="5D999908" w14:textId="77777777" w:rsidR="003D2AB2" w:rsidRDefault="00A47D9D" w:rsidP="006115CE">
      <w:pPr>
        <w:pStyle w:val="ab"/>
      </w:pPr>
      <w:r>
        <w:rPr>
          <w:rStyle w:val="aa"/>
        </w:rPr>
        <w:annotationRef/>
      </w:r>
    </w:p>
  </w:comment>
  <w:comment w:id="18" w:author="Travis Woodall [2]" w:date="2019-05-22T15:16:00Z" w:initials="TRW">
    <w:p w14:paraId="1D6BBD69" w14:textId="6890BDEB" w:rsidR="00D87BC2" w:rsidRDefault="00D87BC2" w:rsidP="003D2AB2">
      <w:pPr>
        <w:pStyle w:val="ab"/>
      </w:pPr>
      <w:r>
        <w:rPr>
          <w:rStyle w:val="aa"/>
        </w:rPr>
        <w:annotationRef/>
      </w:r>
      <w:r>
        <w:t xml:space="preserve">Include this as necessary. </w:t>
      </w:r>
    </w:p>
    <w:p w14:paraId="57EA7134" w14:textId="77777777" w:rsidR="00D87BC2" w:rsidRDefault="00D87BC2">
      <w:pPr>
        <w:pStyle w:val="ab"/>
      </w:pPr>
    </w:p>
    <w:p w14:paraId="7170BE71" w14:textId="067E6775" w:rsidR="00D87BC2" w:rsidRDefault="00D87BC2">
      <w:pPr>
        <w:pStyle w:val="ab"/>
      </w:pPr>
      <w:r>
        <w:t xml:space="preserve">Each part should have a Story Objective entry that describes the objective as a single sentence: “Defeating the lich is </w:t>
      </w:r>
      <w:r w:rsidRPr="002E7CA7">
        <w:rPr>
          <w:rStyle w:val="BoldSerif"/>
        </w:rPr>
        <w:t>Story Objective A</w:t>
      </w:r>
      <w:r>
        <w:t xml:space="preserve">,” or “Rescuing the kidnapped farmer’s son is </w:t>
      </w:r>
      <w:r w:rsidRPr="002E7CA7">
        <w:rPr>
          <w:rStyle w:val="BoldSerif"/>
        </w:rPr>
        <w:t>Story Objective B</w:t>
      </w:r>
      <w:r>
        <w:t xml:space="preserve">,” “Solving the Puzzle and Accessing the Lower Level of the Dungeon is </w:t>
      </w:r>
      <w:r w:rsidRPr="002E7CA7">
        <w:rPr>
          <w:rStyle w:val="BoldSerif"/>
        </w:rPr>
        <w:t>Story Objective C</w:t>
      </w:r>
      <w:r>
        <w:t>,” etc.</w:t>
      </w:r>
    </w:p>
  </w:comment>
  <w:comment w:id="19" w:author="Travis Woodall" w:date="2019-09-03T08:50:00Z" w:initials="TW">
    <w:p w14:paraId="5748A7A5" w14:textId="0BD130EF" w:rsidR="00D87BC2" w:rsidRDefault="00D87BC2">
      <w:pPr>
        <w:pStyle w:val="ab"/>
      </w:pPr>
      <w:r>
        <w:rPr>
          <w:rStyle w:val="aa"/>
        </w:rPr>
        <w:annotationRef/>
      </w:r>
      <w:r>
        <w:t>Each encounter should have an Area Information entry and if other creatures are present (whether a combat encounter or social encounter) a Creature Information entry; these are the two primary ways that encounters are described.</w:t>
      </w:r>
    </w:p>
    <w:p w14:paraId="53044D48" w14:textId="77777777" w:rsidR="00D87BC2" w:rsidRDefault="00D87BC2">
      <w:pPr>
        <w:pStyle w:val="ab"/>
      </w:pPr>
    </w:p>
    <w:p w14:paraId="17DA6666" w14:textId="0FF8EB15" w:rsidR="00D87BC2" w:rsidRDefault="00D87BC2">
      <w:pPr>
        <w:pStyle w:val="ab"/>
      </w:pPr>
      <w:r>
        <w:t>Treasure entries are used anytime there is treasure awarded in an encounter, whether it’s a magic item or something that takes another form. Considering the methods that gold is awarded, treasure entries doesn’t specify amounts of gp, rather it provides the DM with an idea of what the treasure might look like. For example:</w:t>
      </w:r>
    </w:p>
    <w:p w14:paraId="316FA78E" w14:textId="77777777" w:rsidR="00D87BC2" w:rsidRDefault="00D87BC2">
      <w:pPr>
        <w:pStyle w:val="ab"/>
      </w:pPr>
    </w:p>
    <w:p w14:paraId="69E2142F" w14:textId="65268554" w:rsidR="00D87BC2" w:rsidRDefault="00D87BC2">
      <w:pPr>
        <w:pStyle w:val="ab"/>
      </w:pPr>
      <w:r>
        <w:t>“If the characters defeat goblins in combat, the treasure might be a collection of copper and silver pieces or trade goods that they purloined from raiding merchant caravans.”</w:t>
      </w:r>
    </w:p>
    <w:p w14:paraId="5D0BA4BB" w14:textId="77777777" w:rsidR="00D87BC2" w:rsidRDefault="00D87BC2">
      <w:pPr>
        <w:pStyle w:val="ab"/>
      </w:pPr>
    </w:p>
    <w:p w14:paraId="7A1F7E58" w14:textId="5BF20A51" w:rsidR="00D87BC2" w:rsidRDefault="00D87BC2">
      <w:pPr>
        <w:pStyle w:val="ab"/>
      </w:pPr>
      <w:r>
        <w:t>“The devil’s lair include</w:t>
      </w:r>
      <w:r w:rsidR="00C17DE3">
        <w:t>s</w:t>
      </w:r>
      <w:r>
        <w:t xml:space="preserve"> piles of rare, unusual gems and coins of strange mint from other planes.”</w:t>
      </w:r>
    </w:p>
    <w:p w14:paraId="79156325" w14:textId="77777777" w:rsidR="00D87BC2" w:rsidRDefault="00D87BC2">
      <w:pPr>
        <w:pStyle w:val="ab"/>
      </w:pPr>
    </w:p>
    <w:p w14:paraId="7AF6D53E" w14:textId="31C07DF6" w:rsidR="00D87BC2" w:rsidRDefault="00D87BC2">
      <w:pPr>
        <w:pStyle w:val="ab"/>
      </w:pPr>
      <w:r>
        <w:t>Story awards will be provided in a bulleted list.</w:t>
      </w:r>
    </w:p>
  </w:comment>
  <w:comment w:id="20" w:author="Claire Hoffman" w:date="2022-08-14T14:23:00Z" w:initials="CH">
    <w:p w14:paraId="3563A1C3" w14:textId="1EA6E82D" w:rsidR="369C54D8" w:rsidRDefault="369C54D8">
      <w:r>
        <w:t>Creature names should be lower case unless a proper name is involved, for example kobold scale sorcerer is correct as is Strahd zombie.</w:t>
      </w:r>
      <w:r>
        <w:annotationRef/>
      </w:r>
    </w:p>
  </w:comment>
  <w:comment w:id="21" w:author="Travis Woodall" w:date="2019-09-03T08:55:00Z" w:initials="TW">
    <w:p w14:paraId="3B073A3D" w14:textId="77777777" w:rsidR="00B61CDA" w:rsidRDefault="00B61CDA" w:rsidP="00B61CDA">
      <w:pPr>
        <w:pStyle w:val="ab"/>
      </w:pPr>
      <w:r>
        <w:rPr>
          <w:rStyle w:val="aa"/>
        </w:rPr>
        <w:annotationRef/>
      </w:r>
      <w:r>
        <w:t>Adjusting encounters uses the guidance in Chapter 5 of the DMG. There should also be a .pdf in the designer’s pack outlining how this works.</w:t>
      </w:r>
    </w:p>
    <w:p w14:paraId="1F520417" w14:textId="77777777" w:rsidR="00B61CDA" w:rsidRDefault="00B61CDA" w:rsidP="00B61CDA">
      <w:pPr>
        <w:pStyle w:val="ab"/>
      </w:pPr>
    </w:p>
    <w:p w14:paraId="2873963D" w14:textId="77777777" w:rsidR="00B61CDA" w:rsidRDefault="00B61CDA" w:rsidP="00B61CDA">
      <w:pPr>
        <w:pStyle w:val="ab"/>
      </w:pPr>
      <w:r>
        <w:t>As always, write out numbers here. Instead of “2 yetis” write “two yetis,” and provide concise guidance to the DM; if the standard encounter is three yetis, write: “Remove a yeti,” “Add two yetis,” or “Replace a yeti with a girallon with cold resistance.”</w:t>
      </w:r>
    </w:p>
  </w:comment>
  <w:comment w:id="22" w:author="Travis Woodall" w:date="2020-04-16T20:25:00Z" w:initials="TW">
    <w:p w14:paraId="25476B11" w14:textId="39737C46" w:rsidR="007C6307" w:rsidRDefault="007C6307" w:rsidP="007C6307">
      <w:pPr>
        <w:pStyle w:val="ab"/>
      </w:pPr>
      <w:r>
        <w:rPr>
          <w:rStyle w:val="aa"/>
        </w:rPr>
        <w:annotationRef/>
      </w:r>
      <w:r>
        <w:t>LG, N, CE, etc.</w:t>
      </w:r>
    </w:p>
  </w:comment>
  <w:comment w:id="23" w:author="Claire Hoffman" w:date="2022-08-14T14:13:00Z" w:initials="CH">
    <w:p w14:paraId="5241A547" w14:textId="76A97562" w:rsidR="369C54D8" w:rsidRDefault="369C54D8">
      <w:r>
        <w:t>Gender may include pronouns such as she/her for example.</w:t>
      </w:r>
      <w:r>
        <w:annotationRef/>
      </w:r>
    </w:p>
  </w:comment>
  <w:comment w:id="24" w:author="Travis Woodall [2]" w:date="2019-05-22T14:46:00Z" w:initials="TRW">
    <w:p w14:paraId="41537CD0" w14:textId="3873AE6F" w:rsidR="00D87BC2" w:rsidRDefault="00D87BC2">
      <w:pPr>
        <w:pStyle w:val="ab"/>
      </w:pPr>
      <w:r>
        <w:rPr>
          <w:rStyle w:val="aa"/>
        </w:rPr>
        <w:annotationRef/>
      </w:r>
      <w:r>
        <w:t xml:space="preserve">Encounters ideally consist of no more than a single page. While particularly complex encounters can exceed this, they should be the </w:t>
      </w:r>
      <w:r w:rsidRPr="00FA4272">
        <w:rPr>
          <w:rStyle w:val="BoldSerif"/>
        </w:rPr>
        <w:t>rare</w:t>
      </w:r>
      <w:r>
        <w:t xml:space="preserve"> exception. This encounter has many components and still manages; brevity and conciseness are key.</w:t>
      </w:r>
    </w:p>
    <w:p w14:paraId="07AF940B" w14:textId="4DC624F6" w:rsidR="00D87BC2" w:rsidRDefault="00D87BC2">
      <w:pPr>
        <w:pStyle w:val="ab"/>
      </w:pPr>
      <w:r>
        <w:tab/>
        <w:t>Avoid use of bulleted lists and boxed text unless absolutely necessary. Some space is saved with revised Playing the Pillars, but discretion should still be used; don’t use three or four words to say what one or two will.</w:t>
      </w:r>
    </w:p>
    <w:p w14:paraId="0E970D91" w14:textId="70C8FC6E" w:rsidR="00D87BC2" w:rsidRDefault="00D87BC2">
      <w:pPr>
        <w:pStyle w:val="ab"/>
      </w:pPr>
      <w:r>
        <w:tab/>
        <w:t>Trust the DM to fill in the blanks. Provide that which is necessary for them to take your story and bring it to life. Don’t rely on flowery words to pain the picture; instead, provide the DM the paints you feel they should have and let them paint it for you.</w:t>
      </w:r>
    </w:p>
  </w:comment>
  <w:comment w:id="25" w:author="Travis Woodall" w:date="2020-04-17T18:20:00Z" w:initials="TW">
    <w:p w14:paraId="3C180E8E" w14:textId="664C829D" w:rsidR="00C17DE3" w:rsidRDefault="00C17DE3">
      <w:pPr>
        <w:pStyle w:val="ab"/>
      </w:pPr>
      <w:r>
        <w:rPr>
          <w:rStyle w:val="aa"/>
        </w:rPr>
        <w:annotationRef/>
      </w:r>
      <w:r>
        <w:t>Other sections are always bolded; terms like “area,” “encounter,” and “part” are in lower case.</w:t>
      </w:r>
    </w:p>
  </w:comment>
  <w:comment w:id="26" w:author="Travis Woodall [2]" w:date="2019-05-22T14:48:00Z" w:initials="TRW">
    <w:p w14:paraId="28428C77" w14:textId="77777777" w:rsidR="00D87BC2" w:rsidRDefault="00D87BC2">
      <w:pPr>
        <w:pStyle w:val="ab"/>
      </w:pPr>
      <w:r>
        <w:rPr>
          <w:rStyle w:val="aa"/>
        </w:rPr>
        <w:annotationRef/>
      </w:r>
      <w:r>
        <w:t xml:space="preserve">Boxed text should be used sparingly, and then only one or two short sentences when necessary to convey </w:t>
      </w:r>
      <w:r w:rsidRPr="004D604F">
        <w:rPr>
          <w:b/>
        </w:rPr>
        <w:t>thematic</w:t>
      </w:r>
      <w:r>
        <w:t xml:space="preserve"> elements. Don’t use it to describe a room. The majority of the encounters shouldn’t include it.</w:t>
      </w:r>
    </w:p>
    <w:p w14:paraId="349185CC" w14:textId="77777777" w:rsidR="00D87BC2" w:rsidRDefault="00D87BC2">
      <w:pPr>
        <w:pStyle w:val="ab"/>
      </w:pPr>
    </w:p>
    <w:p w14:paraId="48958FBF" w14:textId="4AA2961B" w:rsidR="00D87BC2" w:rsidRDefault="00D87BC2">
      <w:pPr>
        <w:pStyle w:val="ab"/>
      </w:pPr>
      <w:r>
        <w:t>Boxed text should be limited to 15-20 seconds of text when read at a normal cadence. Beyond that, players go into “EGO” mode (eyes glazed over).</w:t>
      </w:r>
    </w:p>
  </w:comment>
  <w:comment w:id="27" w:author="Travis Woodall" w:date="2019-08-14T17:30:00Z" w:initials="TW">
    <w:p w14:paraId="0B348E8F" w14:textId="0C33EC79" w:rsidR="00D87BC2" w:rsidRDefault="00D87BC2">
      <w:pPr>
        <w:pStyle w:val="ab"/>
      </w:pPr>
      <w:r>
        <w:rPr>
          <w:rStyle w:val="aa"/>
        </w:rPr>
        <w:annotationRef/>
      </w:r>
      <w:r>
        <w:t>Area Information and Creature Information are the two primary methods of conveying information to the DM and are usually in every encounter. These usually use the Heading 3 style and are under a heading 2. If under a heading 3, use inline subheads without the Area/Creature Information headings.</w:t>
      </w:r>
    </w:p>
  </w:comment>
  <w:comment w:id="28" w:author="Travis Woodall" w:date="2019-09-03T09:10:00Z" w:initials="TW">
    <w:p w14:paraId="334BB7B0" w14:textId="77777777" w:rsidR="007378C7" w:rsidRDefault="00D87BC2">
      <w:pPr>
        <w:pStyle w:val="ab"/>
      </w:pPr>
      <w:r>
        <w:rPr>
          <w:rStyle w:val="aa"/>
        </w:rPr>
        <w:annotationRef/>
      </w:r>
      <w:r w:rsidR="007378C7">
        <w:t>Area Information breaks down the area itself. There are usually three standard entries here:</w:t>
      </w:r>
    </w:p>
    <w:p w14:paraId="7AD2B4B3" w14:textId="77777777" w:rsidR="007378C7" w:rsidRDefault="007378C7">
      <w:pPr>
        <w:pStyle w:val="ab"/>
      </w:pPr>
    </w:p>
    <w:p w14:paraId="006B2819" w14:textId="77777777" w:rsidR="007378C7" w:rsidRDefault="007378C7">
      <w:pPr>
        <w:pStyle w:val="ab"/>
      </w:pPr>
      <w:r>
        <w:tab/>
        <w:t>Dimensions and Terrain. These entries describe the size of an area, the height of the walls, what its made of (stone floors, plaster walls, stalactites hanging from the ceiling, etc.), as well as a snapshot of other things in the room (notable objects should be bolded and then further described in their own entry (see how lightning coil and alchemical distillery are both bolded and then described later).</w:t>
      </w:r>
    </w:p>
    <w:p w14:paraId="29EDFE4E" w14:textId="77777777" w:rsidR="007378C7" w:rsidRDefault="007378C7">
      <w:pPr>
        <w:pStyle w:val="ab"/>
      </w:pPr>
      <w:r>
        <w:tab/>
        <w:t>Lighting. This entry should provide the DM with how the area is lit. Use mechanical terms here, but provide a brief description that supports it: “The moon is high and full, but clouds obscure its light; the area is dimly lit.”</w:t>
      </w:r>
    </w:p>
    <w:p w14:paraId="2A41CB28" w14:textId="77777777" w:rsidR="007378C7" w:rsidRDefault="007378C7" w:rsidP="006A523D">
      <w:pPr>
        <w:pStyle w:val="ab"/>
      </w:pPr>
      <w:r>
        <w:tab/>
        <w:t>Sounds and Smells. These can be described in simple words and phrases without using complete sentences. “Bubbling water, crackling electricity. Acrid fumes, the smell of ozone.”</w:t>
      </w:r>
    </w:p>
  </w:comment>
  <w:comment w:id="29" w:author="Travis Woodall [2]" w:date="2019-05-22T15:12:00Z" w:initials="TRW">
    <w:p w14:paraId="6AC7D520" w14:textId="391B9430" w:rsidR="00D87BC2" w:rsidRDefault="00D87BC2">
      <w:pPr>
        <w:pStyle w:val="ab"/>
      </w:pPr>
      <w:r>
        <w:rPr>
          <w:rStyle w:val="aa"/>
        </w:rPr>
        <w:annotationRef/>
      </w:r>
      <w:r>
        <w:t>Numbers in a mechanical, rules context always use digits. Distance, damage, DCs, etc.</w:t>
      </w:r>
    </w:p>
  </w:comment>
  <w:comment w:id="31" w:author="Travis Woodall" w:date="2019-08-14T17:29:00Z" w:initials="TW">
    <w:p w14:paraId="1DB0FBC7" w14:textId="76662747" w:rsidR="00D87BC2" w:rsidRDefault="00D87BC2">
      <w:pPr>
        <w:pStyle w:val="ab"/>
      </w:pPr>
      <w:r>
        <w:rPr>
          <w:rStyle w:val="aa"/>
        </w:rPr>
        <w:annotationRef/>
      </w:r>
      <w:r>
        <w:t>Names use the bold serif if they use a custom stat block or no stat block at all, otherwise, the stat block used to represent them is bold serif</w:t>
      </w:r>
    </w:p>
  </w:comment>
  <w:comment w:id="30" w:author="Travis Woodall [2]" w:date="2019-05-22T14:49:00Z" w:initials="TRW">
    <w:p w14:paraId="18E796C8" w14:textId="1CDCD665" w:rsidR="00D87BC2" w:rsidRDefault="00D87BC2">
      <w:pPr>
        <w:pStyle w:val="ab"/>
      </w:pPr>
      <w:r>
        <w:rPr>
          <w:rStyle w:val="aa"/>
        </w:rPr>
        <w:annotationRef/>
      </w:r>
      <w:r>
        <w:t>Don’t include backstory or physical appearance here; that goes in the NPC sidebar below. This section describes what the creatures are doing when the characters encounter them.</w:t>
      </w:r>
    </w:p>
  </w:comment>
  <w:comment w:id="32" w:author="Travis Woodall" w:date="2020-04-16T20:25:00Z" w:initials="TW">
    <w:p w14:paraId="0AD33384" w14:textId="37A47075" w:rsidR="00D87BC2" w:rsidRDefault="00D87BC2">
      <w:pPr>
        <w:pStyle w:val="ab"/>
      </w:pPr>
      <w:r>
        <w:rPr>
          <w:rStyle w:val="aa"/>
        </w:rPr>
        <w:annotationRef/>
      </w:r>
      <w:r>
        <w:t>LG, N, CE, etc.</w:t>
      </w:r>
    </w:p>
  </w:comment>
  <w:comment w:id="33" w:author="Travis Woodall [2]" w:date="2019-05-22T14:50:00Z" w:initials="TRW">
    <w:p w14:paraId="54F64B05" w14:textId="672D5D3B" w:rsidR="00D87BC2" w:rsidRDefault="00D87BC2">
      <w:pPr>
        <w:pStyle w:val="ab"/>
      </w:pPr>
      <w:r>
        <w:t>Th</w:t>
      </w:r>
      <w:r w:rsidR="00F10571">
        <w:t>is</w:t>
      </w:r>
      <w:r>
        <w:t xml:space="preserve"> entries should provide short-term, immediate goals for the character in the context of the encounter as well as what sort of information the NPC might have and whether they’re keen to share it. The style guide has guidance on when bullets are used; don’t use them to convey what a creature knows. Paragraph should have a natural flow. Bullets and boxed text result in DMs reading at players.</w:t>
      </w:r>
    </w:p>
  </w:comment>
  <w:comment w:id="34" w:author="Travis Woodall" w:date="2019-09-03T08:55:00Z" w:initials="TW">
    <w:p w14:paraId="5D1B1AD8" w14:textId="53EA16D9" w:rsidR="00D87BC2" w:rsidRDefault="00D87BC2" w:rsidP="00456526">
      <w:pPr>
        <w:pStyle w:val="ab"/>
      </w:pPr>
      <w:r>
        <w:rPr>
          <w:rStyle w:val="aa"/>
        </w:rPr>
        <w:annotationRef/>
      </w:r>
      <w:r w:rsidR="00F049CE">
        <w:t>A</w:t>
      </w:r>
      <w:r>
        <w:t>djusting encounters uses the guidance in Chapter 5 of the DMG. There should also be a .pdf in the designer’s pack outlining how this works.</w:t>
      </w:r>
    </w:p>
    <w:p w14:paraId="73E1AF07" w14:textId="77777777" w:rsidR="00D87BC2" w:rsidRDefault="00D87BC2" w:rsidP="00456526">
      <w:pPr>
        <w:pStyle w:val="ab"/>
      </w:pPr>
    </w:p>
    <w:p w14:paraId="34048239" w14:textId="77777777" w:rsidR="00D87BC2" w:rsidRDefault="00D87BC2" w:rsidP="00456526">
      <w:pPr>
        <w:pStyle w:val="ab"/>
      </w:pPr>
      <w:r>
        <w:t>As always, write out numbers here. Instead of “2 yetis” write “two yetis,” and provide concise guidance to the DM; if the standard encounter is three yetis, write: “Remove a yeti,” “Add two yetis,” or “Replace a yeti with a girallon with cold resistance.”</w:t>
      </w:r>
    </w:p>
  </w:comment>
  <w:comment w:id="35" w:author="Travis Woodall [2]" w:date="2019-05-22T14:50:00Z" w:initials="TRW">
    <w:p w14:paraId="4F999896" w14:textId="0B059A31" w:rsidR="00D87BC2" w:rsidRDefault="00D87BC2">
      <w:pPr>
        <w:pStyle w:val="ab"/>
      </w:pPr>
      <w:r>
        <w:rPr>
          <w:rStyle w:val="aa"/>
        </w:rPr>
        <w:annotationRef/>
      </w:r>
      <w:r>
        <w:t>These entries are guidance for the DM. If you include this entry, each pillar of play should be represented. Don’t use “No guidance” in one section when another has an extensive entry</w:t>
      </w:r>
      <w:r w:rsidR="00A47D9D">
        <w:t>.</w:t>
      </w:r>
    </w:p>
    <w:p w14:paraId="26E3F9F7" w14:textId="2D1C7F75" w:rsidR="00817E03" w:rsidRDefault="00817E03">
      <w:pPr>
        <w:pStyle w:val="ab"/>
      </w:pPr>
      <w:r>
        <w:tab/>
        <w:t>99% of the time, these entries should be under a Creature Information heading. This isn’t to say that all Creature Information headings should have one, though.</w:t>
      </w:r>
    </w:p>
  </w:comment>
  <w:comment w:id="36" w:author="Travis Woodall [2]" w:date="2019-05-22T14:51:00Z" w:initials="TRW">
    <w:p w14:paraId="5A3DCDC2" w14:textId="623B7471" w:rsidR="00D87BC2" w:rsidRDefault="00D87BC2">
      <w:pPr>
        <w:pStyle w:val="ab"/>
      </w:pPr>
      <w:r>
        <w:rPr>
          <w:rStyle w:val="aa"/>
        </w:rPr>
        <w:annotationRef/>
      </w:r>
      <w:r>
        <w:rPr>
          <w:rStyle w:val="aa"/>
        </w:rPr>
        <w:t>No bulleted lists here.</w:t>
      </w:r>
    </w:p>
  </w:comment>
  <w:comment w:id="37" w:author="Travis Woodall" w:date="2020-04-16T21:06:00Z" w:initials="TW">
    <w:p w14:paraId="48B0A042" w14:textId="74E366BD" w:rsidR="00D87BC2" w:rsidRDefault="00D87BC2">
      <w:pPr>
        <w:pStyle w:val="ab"/>
      </w:pPr>
      <w:r>
        <w:rPr>
          <w:rStyle w:val="aa"/>
        </w:rPr>
        <w:annotationRef/>
      </w:r>
      <w:r>
        <w:t xml:space="preserve">The majority of this section is boilerplate verbiage that shouldn’t </w:t>
      </w:r>
      <w:r w:rsidR="00022DD1">
        <w:t>be changed.</w:t>
      </w:r>
    </w:p>
  </w:comment>
  <w:comment w:id="42" w:author="clairemafh" w:date="2021-09-27T23:51:00Z" w:initials="cl">
    <w:p w14:paraId="2AB78DCA" w14:textId="0514685F" w:rsidR="786B98FF" w:rsidRDefault="786B98FF">
      <w:pPr>
        <w:pStyle w:val="ab"/>
      </w:pPr>
      <w:r>
        <w:t xml:space="preserve"> See Dungeoncraft rules for min and max amounts you can reward.</w:t>
      </w:r>
      <w:r>
        <w:rPr>
          <w:rStyle w:val="aa"/>
        </w:rPr>
        <w:annotationRef/>
      </w:r>
    </w:p>
  </w:comment>
  <w:comment w:id="43" w:author="Travis Woodall" w:date="2019-09-03T09:01:00Z" w:initials="TW">
    <w:p w14:paraId="539BF24E" w14:textId="77777777" w:rsidR="00D87BC2" w:rsidRDefault="00D87BC2">
      <w:pPr>
        <w:pStyle w:val="ab"/>
      </w:pPr>
      <w:r>
        <w:rPr>
          <w:rStyle w:val="aa"/>
        </w:rPr>
        <w:annotationRef/>
      </w:r>
      <w:r>
        <w:t>Magic items are presented in a bulleted list with no additional text beyond the name of the item:</w:t>
      </w:r>
    </w:p>
    <w:p w14:paraId="6FA570B6" w14:textId="77777777" w:rsidR="00D87BC2" w:rsidRDefault="00D87BC2">
      <w:pPr>
        <w:pStyle w:val="ab"/>
      </w:pPr>
    </w:p>
    <w:p w14:paraId="1137CE16" w14:textId="77777777" w:rsidR="00D87BC2" w:rsidRPr="0006625E" w:rsidRDefault="00D87BC2" w:rsidP="0006625E">
      <w:pPr>
        <w:pStyle w:val="CoreBulleted"/>
        <w:rPr>
          <w:rStyle w:val="ItalicSerif"/>
        </w:rPr>
      </w:pPr>
      <w:r w:rsidRPr="0006625E">
        <w:rPr>
          <w:rStyle w:val="ItalicSerif"/>
        </w:rPr>
        <w:t>Rope of climbing</w:t>
      </w:r>
    </w:p>
    <w:p w14:paraId="1305DDAF" w14:textId="77777777" w:rsidR="00D87BC2" w:rsidRPr="0006625E" w:rsidRDefault="00D87BC2" w:rsidP="0006625E">
      <w:pPr>
        <w:pStyle w:val="CoreBulleted"/>
        <w:rPr>
          <w:rStyle w:val="ItalicSerif"/>
        </w:rPr>
      </w:pPr>
      <w:r w:rsidRPr="0006625E">
        <w:rPr>
          <w:rStyle w:val="ItalicSerif"/>
        </w:rPr>
        <w:t>Potion of healing</w:t>
      </w:r>
    </w:p>
    <w:p w14:paraId="47F98E75" w14:textId="6069CB1C" w:rsidR="00D87BC2" w:rsidRDefault="00D87BC2" w:rsidP="0006625E">
      <w:pPr>
        <w:pStyle w:val="CoreBulleted"/>
      </w:pPr>
      <w:r w:rsidRPr="0006625E">
        <w:rPr>
          <w:rStyle w:val="ItalicSerif"/>
        </w:rPr>
        <w:t>Spell scroll of magic missile</w:t>
      </w:r>
    </w:p>
  </w:comment>
  <w:comment w:id="46" w:author="Travis Woodall [2]" w:date="2019-05-22T14:55:00Z" w:initials="TRW">
    <w:p w14:paraId="7A6EE50F" w14:textId="505131D6" w:rsidR="00A47D9D" w:rsidRPr="0006625E" w:rsidRDefault="00D87BC2" w:rsidP="009E69BE">
      <w:pPr>
        <w:pStyle w:val="ab"/>
      </w:pPr>
      <w:r>
        <w:rPr>
          <w:rStyle w:val="aa"/>
        </w:rPr>
        <w:annotationRef/>
      </w:r>
      <w:r>
        <w:t xml:space="preserve">This is </w:t>
      </w:r>
      <w:r w:rsidRPr="0006625E">
        <w:rPr>
          <w:rStyle w:val="BoldSerif"/>
        </w:rPr>
        <w:t>always</w:t>
      </w:r>
      <w:r>
        <w:t xml:space="preserve"> featured after the dramatis personae. Including properly formatted stat blocks is mandatory.</w:t>
      </w:r>
      <w:r w:rsidR="00022DD1">
        <w:t xml:space="preserve"> However, you are only required to include stat blocks for critters not in the MM.</w:t>
      </w:r>
      <w:r>
        <w:t xml:space="preserve"> Note that you if you copy/paste from D&amp;D Beyond (which we don’t recommend), the stat blocks won’t be formatted correctly, so </w:t>
      </w:r>
      <w:r w:rsidR="00A47D9D">
        <w:t>double, triple, and quadruple-</w:t>
      </w:r>
      <w:r>
        <w:t>check your wor</w:t>
      </w:r>
      <w:r w:rsidR="00A47D9D">
        <w:t>k; fixing these makes editors really, really sad.</w:t>
      </w:r>
    </w:p>
  </w:comment>
  <w:comment w:id="47" w:author="Claire Hoffman" w:date="2022-08-14T14:43:00Z" w:initials="CH">
    <w:p w14:paraId="102BDB3D" w14:textId="06BD9D4D" w:rsidR="369C54D8" w:rsidRDefault="369C54D8">
      <w:r>
        <w:t>The Dramatis Persona Section is no longer required.</w:t>
      </w:r>
      <w:r>
        <w:annotationRef/>
      </w:r>
    </w:p>
  </w:comment>
  <w:comment w:id="48" w:author="Travis Woodall" w:date="2020-04-16T21:13:00Z" w:initials="TW">
    <w:p w14:paraId="5B6A635A" w14:textId="77777777" w:rsidR="00001E0D" w:rsidRDefault="00001E0D">
      <w:pPr>
        <w:pStyle w:val="ab"/>
      </w:pPr>
      <w:r>
        <w:rPr>
          <w:rStyle w:val="aa"/>
        </w:rPr>
        <w:annotationRef/>
      </w:r>
      <w:r>
        <w:t xml:space="preserve">Bolded and italicized entries (except the metadata entry) use the </w:t>
      </w:r>
      <w:r w:rsidRPr="00001E0D">
        <w:rPr>
          <w:rStyle w:val="BoldSansSerif"/>
        </w:rPr>
        <w:t>bold san</w:t>
      </w:r>
      <w:r w:rsidR="007F2A7B">
        <w:rPr>
          <w:rStyle w:val="BoldSansSerif"/>
        </w:rPr>
        <w:t>s</w:t>
      </w:r>
      <w:r w:rsidRPr="00001E0D">
        <w:rPr>
          <w:rStyle w:val="BoldSansSerif"/>
        </w:rPr>
        <w:t xml:space="preserve"> serif</w:t>
      </w:r>
      <w:r>
        <w:t xml:space="preserve"> and </w:t>
      </w:r>
      <w:r w:rsidRPr="00001E0D">
        <w:rPr>
          <w:rStyle w:val="ItalicSansSerif"/>
        </w:rPr>
        <w:t>italic san</w:t>
      </w:r>
      <w:r w:rsidR="007F2A7B">
        <w:rPr>
          <w:rStyle w:val="ItalicSansSerif"/>
        </w:rPr>
        <w:t>s</w:t>
      </w:r>
      <w:r w:rsidRPr="00001E0D">
        <w:rPr>
          <w:rStyle w:val="ItalicSansSerif"/>
        </w:rPr>
        <w:t xml:space="preserve"> serif</w:t>
      </w:r>
      <w:r>
        <w:t xml:space="preserve"> styles.</w:t>
      </w:r>
    </w:p>
    <w:p w14:paraId="0F95FE96" w14:textId="77777777" w:rsidR="00A47D9D" w:rsidRDefault="00A47D9D">
      <w:pPr>
        <w:pStyle w:val="ab"/>
      </w:pPr>
    </w:p>
    <w:p w14:paraId="4BA2174E" w14:textId="276774CD" w:rsidR="00A47D9D" w:rsidRDefault="00A47D9D">
      <w:pPr>
        <w:pStyle w:val="ab"/>
      </w:pPr>
      <w:r>
        <w:t>The difference between serif and san serif can’t be stressed enough.</w:t>
      </w:r>
    </w:p>
  </w:comment>
  <w:comment w:id="49" w:author="Travis Woodall" w:date="2019-05-22T19:13:00Z" w:initials="TW">
    <w:p w14:paraId="083763BA" w14:textId="0C818DBF" w:rsidR="00D87BC2" w:rsidRDefault="00D87BC2">
      <w:pPr>
        <w:pStyle w:val="ab"/>
      </w:pPr>
      <w:r>
        <w:rPr>
          <w:rStyle w:val="aa"/>
        </w:rPr>
        <w:annotationRef/>
      </w:r>
      <w:r>
        <w:t>These are ordered by appearance. DM appendices are provided before player appendices.</w:t>
      </w:r>
    </w:p>
    <w:p w14:paraId="46040C61" w14:textId="57E9E02C" w:rsidR="00D87BC2" w:rsidRDefault="00D87BC2">
      <w:pPr>
        <w:pStyle w:val="ab"/>
      </w:pPr>
      <w:r>
        <w:tab/>
        <w:t>This appendix includes various handouts and resources for running the adventure, described as follows: Appendix $: Goblin Cave Map, King’s Throne Room Map, Wrinkled Parchment Handout, etc.</w:t>
      </w:r>
    </w:p>
  </w:comment>
  <w:comment w:id="50" w:author="Travis Woodall" w:date="2019-05-22T19:13:00Z" w:initials="TW">
    <w:p w14:paraId="1EC6386A" w14:textId="6CF4FCCC" w:rsidR="00D87BC2" w:rsidRDefault="00D87BC2" w:rsidP="008904C6">
      <w:pPr>
        <w:pStyle w:val="CoreBody"/>
      </w:pPr>
      <w:r>
        <w:rPr>
          <w:rStyle w:val="aa"/>
        </w:rPr>
        <w:annotationRef/>
      </w:r>
      <w:r w:rsidRPr="008904C6">
        <w:t xml:space="preserve"> </w:t>
      </w:r>
      <w:r>
        <w:t>This appendix includes descriptions of the various character rewards that might be earned for completing the adventure including magic item</w:t>
      </w:r>
      <w:r w:rsidR="00022DD1">
        <w:t>s</w:t>
      </w:r>
      <w:r>
        <w:t>.. These appendices are always immediately before the DM tips appendix</w:t>
      </w:r>
      <w:r w:rsidR="00022DD1">
        <w:t>.</w:t>
      </w:r>
    </w:p>
    <w:p w14:paraId="2352A40F" w14:textId="0333CB70" w:rsidR="00D87BC2" w:rsidRDefault="00D87BC2" w:rsidP="00022DD1">
      <w:pPr>
        <w:pStyle w:val="CoreBulleted"/>
        <w:numPr>
          <w:ilvl w:val="0"/>
          <w:numId w:val="0"/>
        </w:numPr>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084918ED" w15:done="0"/>
  <w15:commentEx w15:paraId="65FD5C8A" w15:done="0"/>
  <w15:commentEx w15:paraId="0A7AB251" w15:done="0"/>
  <w15:commentEx w15:paraId="6532F00F" w15:done="0"/>
  <w15:commentEx w15:paraId="095AC957" w15:done="0"/>
  <w15:commentEx w15:paraId="71E9601E" w15:done="0"/>
  <w15:commentEx w15:paraId="1B674FED" w15:done="0"/>
  <w15:commentEx w15:paraId="41F9AF77" w15:paraIdParent="1B674FED" w15:done="0"/>
  <w15:commentEx w15:paraId="1EE90765" w15:done="0"/>
  <w15:commentEx w15:paraId="6197A7E4" w15:done="0"/>
  <w15:commentEx w15:paraId="7321F915" w15:done="0"/>
  <w15:commentEx w15:paraId="095F5BE9" w15:done="0"/>
  <w15:commentEx w15:paraId="6107E2C4" w15:done="0"/>
  <w15:commentEx w15:paraId="02824054" w15:done="0"/>
  <w15:commentEx w15:paraId="4A9FC0CC" w15:done="0"/>
  <w15:commentEx w15:paraId="214B7DFD" w15:done="0"/>
  <w15:commentEx w15:paraId="5D999908" w15:done="0"/>
  <w15:commentEx w15:paraId="7170BE71" w15:done="0"/>
  <w15:commentEx w15:paraId="7AF6D53E" w15:done="0"/>
  <w15:commentEx w15:paraId="3563A1C3" w15:done="0"/>
  <w15:commentEx w15:paraId="2873963D" w15:done="0"/>
  <w15:commentEx w15:paraId="25476B11" w15:done="0"/>
  <w15:commentEx w15:paraId="5241A547" w15:done="0"/>
  <w15:commentEx w15:paraId="0E970D91" w15:done="0"/>
  <w15:commentEx w15:paraId="3C180E8E" w15:done="0"/>
  <w15:commentEx w15:paraId="48958FBF" w15:done="0"/>
  <w15:commentEx w15:paraId="0B348E8F" w15:done="0"/>
  <w15:commentEx w15:paraId="2A41CB28" w15:done="0"/>
  <w15:commentEx w15:paraId="6AC7D520" w15:done="0"/>
  <w15:commentEx w15:paraId="1DB0FBC7" w15:done="0"/>
  <w15:commentEx w15:paraId="18E796C8" w15:done="0"/>
  <w15:commentEx w15:paraId="0AD33384" w15:done="0"/>
  <w15:commentEx w15:paraId="54F64B05" w15:done="0"/>
  <w15:commentEx w15:paraId="34048239" w15:done="0"/>
  <w15:commentEx w15:paraId="26E3F9F7" w15:done="0"/>
  <w15:commentEx w15:paraId="5A3DCDC2" w15:done="0"/>
  <w15:commentEx w15:paraId="48B0A042" w15:done="0"/>
  <w15:commentEx w15:paraId="2AB78DCA" w15:done="0"/>
  <w15:commentEx w15:paraId="47F98E75" w15:done="0"/>
  <w15:commentEx w15:paraId="7A6EE50F" w15:done="0"/>
  <w15:commentEx w15:paraId="102BDB3D" w15:done="0"/>
  <w15:commentEx w15:paraId="4BA2174E" w15:done="0"/>
  <w15:commentEx w15:paraId="46040C61" w15:done="0"/>
  <w15:commentEx w15:paraId="2352A40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p14">
  <w16cex:commentExtensible w16cex:durableId="2118AB69" w16cex:dateUtc="2019-09-03T07:05:00Z"/>
  <w16cex:commentExtensible w16cex:durableId="7ED4C792" w16cex:dateUtc="2022-08-17T15:05:00Z"/>
  <w16cex:commentExtensible w16cex:durableId="1C4A9DD7" w16cex:dateUtc="2022-08-14T18:06:00Z"/>
  <w16cex:commentExtensible w16cex:durableId="2118AE57" w16cex:dateUtc="2019-09-03T07:18:00Z"/>
  <w16cex:commentExtensible w16cex:durableId="2243EFC3" w16cex:dateUtc="2020-04-17T16:04:00Z"/>
  <w16cex:commentExtensible w16cex:durableId="20901CF0" w16cex:dateUtc="2019-05-22T13:11:00Z"/>
  <w16cex:commentExtensible w16cex:durableId="20901CF1" w16cex:dateUtc="2019-05-22T12:45:00Z"/>
  <w16cex:commentExtensible w16cex:durableId="24AFC4C6" w16cex:dateUtc="2021-07-31T16:47:00Z"/>
  <w16cex:commentExtensible w16cex:durableId="20901CF2" w16cex:dateUtc="2019-05-22T13:14:00Z"/>
  <w16cex:commentExtensible w16cex:durableId="25FFE0F1" w16cex:dateUtc="2022-04-12T09:28:00Z"/>
  <w16cex:commentExtensible w16cex:durableId="20901D54" w16cex:dateUtc="2019-05-22T17:11:00Z"/>
  <w16cex:commentExtensible w16cex:durableId="20FEC5E2" w16cex:dateUtc="2019-05-22T17:11:00Z"/>
  <w16cex:commentExtensible w16cex:durableId="2118ABB0" w16cex:dateUtc="2019-09-03T07:06:00Z"/>
  <w16cex:commentExtensible w16cex:durableId="2118ABD0" w16cex:dateUtc="2019-09-03T07:07:00Z"/>
  <w16cex:commentExtensible w16cex:durableId="20901D4A" w16cex:dateUtc="2019-05-22T17:11:00Z"/>
  <w16cex:commentExtensible w16cex:durableId="2118AB86" w16cex:dateUtc="2019-09-03T07:06:00Z"/>
  <w16cex:commentExtensible w16cex:durableId="2253E5B4" w16cex:dateUtc="2020-04-29T18:38:00Z"/>
  <w16cex:commentExtensible w16cex:durableId="20901CF3" w16cex:dateUtc="2019-05-22T13:16:00Z"/>
  <w16cex:commentExtensible w16cex:durableId="2118A7EA" w16cex:dateUtc="2019-09-03T06:50:00Z"/>
  <w16cex:commentExtensible w16cex:durableId="3DBFA450" w16cex:dateUtc="2022-08-14T18:23:00Z"/>
  <w16cex:commentExtensible w16cex:durableId="25FFC02A" w16cex:dateUtc="2019-09-03T06:55:00Z"/>
  <w16cex:commentExtensible w16cex:durableId="25FFBF8E" w16cex:dateUtc="2020-04-16T18:25:00Z"/>
  <w16cex:commentExtensible w16cex:durableId="15DFD9FE" w16cex:dateUtc="2022-08-14T18:13:00Z"/>
  <w16cex:commentExtensible w16cex:durableId="20901CF4" w16cex:dateUtc="2019-05-22T12:46:00Z"/>
  <w16cex:commentExtensible w16cex:durableId="2243F360" w16cex:dateUtc="2020-04-17T16:20:00Z"/>
  <w16cex:commentExtensible w16cex:durableId="20901CF5" w16cex:dateUtc="2019-05-22T12:48:00Z"/>
  <w16cex:commentExtensible w16cex:durableId="20FEC3A1" w16cex:dateUtc="2019-08-14T15:30:00Z"/>
  <w16cex:commentExtensible w16cex:durableId="2118AC74" w16cex:dateUtc="2019-09-03T07:10:00Z"/>
  <w16cex:commentExtensible w16cex:durableId="20901CF6" w16cex:dateUtc="2019-05-22T13:12:00Z"/>
  <w16cex:commentExtensible w16cex:durableId="20FEC361" w16cex:dateUtc="2019-08-14T15:29:00Z"/>
  <w16cex:commentExtensible w16cex:durableId="20901CF8" w16cex:dateUtc="2019-05-22T12:49:00Z"/>
  <w16cex:commentExtensible w16cex:durableId="2242BF42" w16cex:dateUtc="2020-04-16T18:25:00Z"/>
  <w16cex:commentExtensible w16cex:durableId="20901CF9" w16cex:dateUtc="2019-05-22T12:50:00Z"/>
  <w16cex:commentExtensible w16cex:durableId="2118A8FC" w16cex:dateUtc="2019-09-03T06:55:00Z"/>
  <w16cex:commentExtensible w16cex:durableId="20901CFA" w16cex:dateUtc="2019-05-22T12:50:00Z"/>
  <w16cex:commentExtensible w16cex:durableId="20901CFB" w16cex:dateUtc="2019-05-22T12:51:00Z"/>
  <w16cex:commentExtensible w16cex:durableId="2242C8B9" w16cex:dateUtc="2020-04-16T19:06:00Z"/>
  <w16cex:commentExtensible w16cex:durableId="00C08C5A" w16cex:dateUtc="2021-09-27T21:51:00Z"/>
  <w16cex:commentExtensible w16cex:durableId="2118AA5F" w16cex:dateUtc="2019-09-03T07:01:00Z"/>
  <w16cex:commentExtensible w16cex:durableId="20901D02" w16cex:dateUtc="2019-05-22T12:55:00Z"/>
  <w16cex:commentExtensible w16cex:durableId="30F154FB" w16cex:dateUtc="2022-08-14T18:43:00Z"/>
  <w16cex:commentExtensible w16cex:durableId="2242CA73" w16cex:dateUtc="2020-04-16T19:13:00Z"/>
  <w16cex:commentExtensible w16cex:durableId="20901DCA" w16cex:dateUtc="2019-05-22T17:13:00Z"/>
  <w16cex:commentExtensible w16cex:durableId="20901DDF" w16cex:dateUtc="2019-05-22T17: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084918ED" w16cid:durableId="2118AB69"/>
  <w16cid:commentId w16cid:paraId="65FD5C8A" w16cid:durableId="7ED4C792"/>
  <w16cid:commentId w16cid:paraId="0A7AB251" w16cid:durableId="1C4A9DD7"/>
  <w16cid:commentId w16cid:paraId="6532F00F" w16cid:durableId="2118AE57"/>
  <w16cid:commentId w16cid:paraId="095AC957" w16cid:durableId="2243EFC3"/>
  <w16cid:commentId w16cid:paraId="71E9601E" w16cid:durableId="20901CF0"/>
  <w16cid:commentId w16cid:paraId="1B674FED" w16cid:durableId="20901CF1"/>
  <w16cid:commentId w16cid:paraId="41F9AF77" w16cid:durableId="24AFC4C6"/>
  <w16cid:commentId w16cid:paraId="1EE90765" w16cid:durableId="20901CF2"/>
  <w16cid:commentId w16cid:paraId="6197A7E4" w16cid:durableId="25FFE0F1"/>
  <w16cid:commentId w16cid:paraId="7321F915" w16cid:durableId="20901D54"/>
  <w16cid:commentId w16cid:paraId="095F5BE9" w16cid:durableId="20FEC5E2"/>
  <w16cid:commentId w16cid:paraId="6107E2C4" w16cid:durableId="2118ABB0"/>
  <w16cid:commentId w16cid:paraId="02824054" w16cid:durableId="2118ABD0"/>
  <w16cid:commentId w16cid:paraId="4A9FC0CC" w16cid:durableId="20901D4A"/>
  <w16cid:commentId w16cid:paraId="214B7DFD" w16cid:durableId="2118AB86"/>
  <w16cid:commentId w16cid:paraId="5D999908" w16cid:durableId="2253E5B4"/>
  <w16cid:commentId w16cid:paraId="7170BE71" w16cid:durableId="20901CF3"/>
  <w16cid:commentId w16cid:paraId="7AF6D53E" w16cid:durableId="2118A7EA"/>
  <w16cid:commentId w16cid:paraId="3563A1C3" w16cid:durableId="3DBFA450"/>
  <w16cid:commentId w16cid:paraId="2873963D" w16cid:durableId="25FFC02A"/>
  <w16cid:commentId w16cid:paraId="25476B11" w16cid:durableId="25FFBF8E"/>
  <w16cid:commentId w16cid:paraId="5241A547" w16cid:durableId="15DFD9FE"/>
  <w16cid:commentId w16cid:paraId="0E970D91" w16cid:durableId="20901CF4"/>
  <w16cid:commentId w16cid:paraId="3C180E8E" w16cid:durableId="2243F360"/>
  <w16cid:commentId w16cid:paraId="48958FBF" w16cid:durableId="20901CF5"/>
  <w16cid:commentId w16cid:paraId="0B348E8F" w16cid:durableId="20FEC3A1"/>
  <w16cid:commentId w16cid:paraId="2A41CB28" w16cid:durableId="2118AC74"/>
  <w16cid:commentId w16cid:paraId="6AC7D520" w16cid:durableId="20901CF6"/>
  <w16cid:commentId w16cid:paraId="1DB0FBC7" w16cid:durableId="20FEC361"/>
  <w16cid:commentId w16cid:paraId="18E796C8" w16cid:durableId="20901CF8"/>
  <w16cid:commentId w16cid:paraId="0AD33384" w16cid:durableId="2242BF42"/>
  <w16cid:commentId w16cid:paraId="54F64B05" w16cid:durableId="20901CF9"/>
  <w16cid:commentId w16cid:paraId="34048239" w16cid:durableId="2118A8FC"/>
  <w16cid:commentId w16cid:paraId="26E3F9F7" w16cid:durableId="20901CFA"/>
  <w16cid:commentId w16cid:paraId="5A3DCDC2" w16cid:durableId="20901CFB"/>
  <w16cid:commentId w16cid:paraId="48B0A042" w16cid:durableId="2242C8B9"/>
  <w16cid:commentId w16cid:paraId="2AB78DCA" w16cid:durableId="00C08C5A"/>
  <w16cid:commentId w16cid:paraId="47F98E75" w16cid:durableId="2118AA5F"/>
  <w16cid:commentId w16cid:paraId="7A6EE50F" w16cid:durableId="20901D02"/>
  <w16cid:commentId w16cid:paraId="102BDB3D" w16cid:durableId="30F154FB"/>
  <w16cid:commentId w16cid:paraId="4BA2174E" w16cid:durableId="2242CA73"/>
  <w16cid:commentId w16cid:paraId="46040C61" w16cid:durableId="20901DCA"/>
  <w16cid:commentId w16cid:paraId="2352A40F" w16cid:durableId="20901DD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7E91163" w14:textId="77777777" w:rsidR="00AE2C3A" w:rsidRDefault="00AE2C3A" w:rsidP="00C71365">
      <w:r>
        <w:separator/>
      </w:r>
    </w:p>
    <w:p w14:paraId="534CD071" w14:textId="77777777" w:rsidR="00AE2C3A" w:rsidRDefault="00AE2C3A"/>
    <w:p w14:paraId="44E551D9" w14:textId="77777777" w:rsidR="00AE2C3A" w:rsidRDefault="00AE2C3A"/>
  </w:endnote>
  <w:endnote w:type="continuationSeparator" w:id="0">
    <w:p w14:paraId="08C8CA2C" w14:textId="77777777" w:rsidR="00AE2C3A" w:rsidRDefault="00AE2C3A" w:rsidP="00C71365">
      <w:r>
        <w:continuationSeparator/>
      </w:r>
    </w:p>
    <w:p w14:paraId="1A00A4FF" w14:textId="77777777" w:rsidR="00AE2C3A" w:rsidRDefault="00AE2C3A"/>
    <w:p w14:paraId="25C68828" w14:textId="77777777" w:rsidR="00AE2C3A" w:rsidRDefault="00AE2C3A"/>
  </w:endnote>
  <w:endnote w:type="continuationNotice" w:id="1">
    <w:p w14:paraId="6B4767FD" w14:textId="77777777" w:rsidR="00AE2C3A" w:rsidRDefault="00AE2C3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CC"/>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Times New Roman (Headings CS)">
    <w:altName w:val="Times New Roman"/>
    <w:panose1 w:val="00000000000000000000"/>
    <w:charset w:val="00"/>
    <w:family w:val="roman"/>
    <w:notTrueType/>
    <w:pitch w:val="default"/>
  </w:font>
  <w:font w:name="Calibri">
    <w:panose1 w:val="020F0502020204030204"/>
    <w:charset w:val="CC"/>
    <w:family w:val="swiss"/>
    <w:pitch w:val="variable"/>
    <w:sig w:usb0="E4002EFF" w:usb1="C200247B" w:usb2="00000009" w:usb3="00000000" w:csb0="000001FF" w:csb1="00000000"/>
  </w:font>
  <w:font w:name="ヒラギノ角ゴ Pro W3">
    <w:altName w:val="Yu Gothic"/>
    <w:charset w:val="80"/>
    <w:family w:val="auto"/>
    <w:pitch w:val="variable"/>
    <w:sig w:usb0="E00002FF" w:usb1="7AC7FFFF" w:usb2="00000012" w:usb3="00000000" w:csb0="0002000D" w:csb1="00000000"/>
  </w:font>
  <w:font w:name="Times New Roman (Body CS)">
    <w:altName w:val="Times New Roman"/>
    <w:panose1 w:val="00000000000000000000"/>
    <w:charset w:val="00"/>
    <w:family w:val="roman"/>
    <w:notTrueType/>
    <w:pitch w:val="default"/>
  </w:font>
  <w:font w:name="Lucida Grande">
    <w:altName w:val="Times New Roman"/>
    <w:charset w:val="00"/>
    <w:family w:val="swiss"/>
    <w:pitch w:val="variable"/>
    <w:sig w:usb0="E1000AEF" w:usb1="5000A1FF" w:usb2="00000000" w:usb3="00000000" w:csb0="000001BF" w:csb1="00000000"/>
  </w:font>
  <w:font w:name="ScalaSansOffc">
    <w:altName w:val="Cambria"/>
    <w:panose1 w:val="00000000000000000000"/>
    <w:charset w:val="4D"/>
    <w:family w:val="auto"/>
    <w:notTrueType/>
    <w:pitch w:val="default"/>
    <w:sig w:usb0="00000003" w:usb1="00000000" w:usb2="00000000" w:usb3="00000000" w:csb0="00000001" w:csb1="00000000"/>
  </w:font>
  <w:font w:name="Baskerville Old Face">
    <w:panose1 w:val="02020602080505020303"/>
    <w:charset w:val="00"/>
    <w:family w:val="roman"/>
    <w:pitch w:val="variable"/>
    <w:sig w:usb0="00000003" w:usb1="00000000" w:usb2="00000000" w:usb3="00000000" w:csb0="00000001" w:csb1="00000000"/>
  </w:font>
  <w:font w:name="Gill Sans">
    <w:altName w:val="Segoe UI Semilight"/>
    <w:charset w:val="00"/>
    <w:family w:val="auto"/>
    <w:pitch w:val="variable"/>
    <w:sig w:usb0="00000000" w:usb1="00000000" w:usb2="00000000" w:usb3="00000000" w:csb0="000001F7"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CC"/>
    <w:family w:val="swiss"/>
    <w:pitch w:val="variable"/>
    <w:sig w:usb0="E4002EFF" w:usb1="C000E47F" w:usb2="00000009" w:usb3="00000000" w:csb0="000001FF" w:csb1="00000000"/>
  </w:font>
  <w:font w:name="Gill Sans SemiBold">
    <w:altName w:val="Segoe UI Semibold"/>
    <w:charset w:val="00"/>
    <w:family w:val="auto"/>
    <w:pitch w:val="variable"/>
    <w:sig w:usb0="00000001" w:usb1="5000004A"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015526" w14:textId="77777777" w:rsidR="00D87BC2" w:rsidRDefault="00D87BC2" w:rsidP="00DC3A2D">
    <w:pPr>
      <w:rPr>
        <w:rStyle w:val="a5"/>
      </w:rPr>
    </w:pPr>
    <w:r>
      <w:rPr>
        <w:rStyle w:val="a5"/>
      </w:rPr>
      <w:fldChar w:fldCharType="begin"/>
    </w:r>
    <w:r>
      <w:rPr>
        <w:rStyle w:val="a5"/>
      </w:rPr>
      <w:instrText xml:space="preserve">PAGE  </w:instrText>
    </w:r>
    <w:r>
      <w:rPr>
        <w:rStyle w:val="a5"/>
      </w:rPr>
      <w:fldChar w:fldCharType="end"/>
    </w:r>
  </w:p>
  <w:p w14:paraId="572C417C" w14:textId="77777777" w:rsidR="00D87BC2" w:rsidRDefault="00D87BC2" w:rsidP="00DC3A2D"/>
  <w:p w14:paraId="57D9121B" w14:textId="77777777" w:rsidR="00D87BC2" w:rsidRDefault="00D87BC2"/>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ayout w:type="fixed"/>
      <w:tblLook w:val="06A0" w:firstRow="1" w:lastRow="0" w:firstColumn="1" w:lastColumn="0" w:noHBand="1" w:noVBand="1"/>
    </w:tblPr>
    <w:tblGrid>
      <w:gridCol w:w="3310"/>
      <w:gridCol w:w="3310"/>
      <w:gridCol w:w="3310"/>
    </w:tblGrid>
    <w:tr w:rsidR="4FCCDAF6" w14:paraId="3172DE4E" w14:textId="77777777" w:rsidTr="4FCCDAF6">
      <w:tc>
        <w:tcPr>
          <w:tcW w:w="3310" w:type="dxa"/>
        </w:tcPr>
        <w:p w14:paraId="3C4BA71F" w14:textId="4BAE808D" w:rsidR="4FCCDAF6" w:rsidRDefault="4FCCDAF6" w:rsidP="4FCCDAF6">
          <w:pPr>
            <w:pStyle w:val="a3"/>
            <w:ind w:left="-115"/>
            <w:jc w:val="left"/>
            <w:rPr>
              <w:rFonts w:ascii="Calibri" w:eastAsia="MS Mincho" w:hAnsi="Calibri"/>
              <w:szCs w:val="20"/>
            </w:rPr>
          </w:pPr>
        </w:p>
      </w:tc>
      <w:tc>
        <w:tcPr>
          <w:tcW w:w="3310" w:type="dxa"/>
        </w:tcPr>
        <w:p w14:paraId="102E35D0" w14:textId="7767ABB6" w:rsidR="4FCCDAF6" w:rsidRDefault="4FCCDAF6" w:rsidP="4FCCDAF6">
          <w:pPr>
            <w:pStyle w:val="a3"/>
            <w:rPr>
              <w:rFonts w:ascii="Calibri" w:eastAsia="MS Mincho" w:hAnsi="Calibri"/>
              <w:szCs w:val="20"/>
            </w:rPr>
          </w:pPr>
        </w:p>
      </w:tc>
      <w:tc>
        <w:tcPr>
          <w:tcW w:w="3310" w:type="dxa"/>
        </w:tcPr>
        <w:p w14:paraId="0D886F5B" w14:textId="0FE8D5AC" w:rsidR="4FCCDAF6" w:rsidRDefault="4FCCDAF6" w:rsidP="4FCCDAF6">
          <w:pPr>
            <w:pStyle w:val="a3"/>
            <w:ind w:right="-115"/>
            <w:jc w:val="right"/>
            <w:rPr>
              <w:rFonts w:ascii="Calibri" w:eastAsia="MS Mincho" w:hAnsi="Calibri"/>
              <w:szCs w:val="20"/>
            </w:rPr>
          </w:pPr>
        </w:p>
      </w:tc>
    </w:tr>
  </w:tbl>
  <w:p w14:paraId="64B57877" w14:textId="4D0B93F2" w:rsidR="4FCCDAF6" w:rsidRDefault="4FCCDAF6" w:rsidP="4FCCDAF6">
    <w:pPr>
      <w:rPr>
        <w:rFonts w:ascii="Calibri" w:eastAsia="MS Mincho" w:hAnsi="Calibri"/>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39E860" w14:textId="77777777" w:rsidR="00066A63" w:rsidRDefault="00066A63">
    <w:pPr>
      <w:pStyle w:val="af2"/>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3D0396" w14:textId="77777777" w:rsidR="00D87BC2" w:rsidRDefault="00D87BC2" w:rsidP="00FB6CCC">
    <w:pPr>
      <w:framePr w:wrap="around" w:vAnchor="text" w:hAnchor="margin" w:xAlign="right" w:y="1"/>
      <w:rPr>
        <w:rStyle w:val="a5"/>
      </w:rPr>
    </w:pPr>
    <w:r>
      <w:rPr>
        <w:rStyle w:val="a5"/>
      </w:rPr>
      <w:fldChar w:fldCharType="begin"/>
    </w:r>
    <w:r>
      <w:rPr>
        <w:rStyle w:val="a5"/>
      </w:rPr>
      <w:instrText xml:space="preserve">PAGE  </w:instrText>
    </w:r>
    <w:r>
      <w:rPr>
        <w:rStyle w:val="a5"/>
      </w:rPr>
      <w:fldChar w:fldCharType="end"/>
    </w:r>
  </w:p>
  <w:p w14:paraId="51BF65F0" w14:textId="77777777" w:rsidR="00D87BC2" w:rsidRDefault="00D87BC2" w:rsidP="006F0C8C">
    <w:pPr>
      <w:ind w:right="360"/>
      <w:rPr>
        <w:rStyle w:val="a5"/>
      </w:rPr>
    </w:pPr>
  </w:p>
  <w:p w14:paraId="36B676DD" w14:textId="77777777" w:rsidR="00D87BC2" w:rsidRDefault="00D87BC2" w:rsidP="00DC3A2D"/>
  <w:p w14:paraId="10FACB7D" w14:textId="77777777" w:rsidR="00D87BC2" w:rsidRDefault="00D87BC2"/>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AD8F87" w14:textId="77777777" w:rsidR="00D87BC2" w:rsidRDefault="00D87BC2" w:rsidP="00FB6CCC">
    <w:pPr>
      <w:framePr w:wrap="around" w:vAnchor="text" w:hAnchor="margin" w:xAlign="right" w:y="1"/>
      <w:rPr>
        <w:rStyle w:val="a5"/>
      </w:rPr>
    </w:pPr>
    <w:r>
      <w:rPr>
        <w:rStyle w:val="a5"/>
      </w:rPr>
      <w:fldChar w:fldCharType="begin"/>
    </w:r>
    <w:r>
      <w:rPr>
        <w:rStyle w:val="a5"/>
      </w:rPr>
      <w:instrText xml:space="preserve">PAGE  </w:instrText>
    </w:r>
    <w:r>
      <w:rPr>
        <w:rStyle w:val="a5"/>
      </w:rPr>
      <w:fldChar w:fldCharType="separate"/>
    </w:r>
    <w:r>
      <w:rPr>
        <w:rStyle w:val="a5"/>
        <w:noProof/>
      </w:rPr>
      <w:t>3</w:t>
    </w:r>
    <w:r>
      <w:rPr>
        <w:rStyle w:val="a5"/>
      </w:rPr>
      <w:fldChar w:fldCharType="end"/>
    </w:r>
  </w:p>
  <w:p w14:paraId="4A67ED6F" w14:textId="48A86F87" w:rsidR="00D87BC2" w:rsidRDefault="00D87BC2" w:rsidP="00060502">
    <w:pPr>
      <w:tabs>
        <w:tab w:val="center" w:pos="5040"/>
      </w:tabs>
      <w:ind w:right="360"/>
    </w:pPr>
    <w:r>
      <w:t>D&amp;D Adventure Format</w:t>
    </w:r>
    <w:r>
      <w:tab/>
      <w:t xml:space="preserve">©2018 </w:t>
    </w:r>
    <w:r w:rsidRPr="00DC3A2D">
      <w:t>Wizards</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E4ACE9" w14:textId="77777777" w:rsidR="00D87BC2" w:rsidRDefault="00D87BC2" w:rsidP="008904C6">
    <w:pPr>
      <w:framePr w:wrap="around" w:vAnchor="text" w:hAnchor="margin" w:xAlign="right" w:y="1"/>
      <w:rPr>
        <w:rStyle w:val="a5"/>
      </w:rPr>
    </w:pPr>
    <w:r>
      <w:rPr>
        <w:rStyle w:val="a5"/>
      </w:rPr>
      <w:fldChar w:fldCharType="begin"/>
    </w:r>
    <w:r>
      <w:rPr>
        <w:rStyle w:val="a5"/>
      </w:rPr>
      <w:instrText xml:space="preserve">PAGE  </w:instrText>
    </w:r>
    <w:r>
      <w:rPr>
        <w:rStyle w:val="a5"/>
      </w:rPr>
      <w:fldChar w:fldCharType="end"/>
    </w:r>
  </w:p>
  <w:p w14:paraId="53CA18C5" w14:textId="77777777" w:rsidR="00D87BC2" w:rsidRDefault="00D87BC2" w:rsidP="008904C6">
    <w:pPr>
      <w:ind w:right="360"/>
      <w:rPr>
        <w:rStyle w:val="a5"/>
      </w:rPr>
    </w:pPr>
  </w:p>
  <w:p w14:paraId="0B252B44" w14:textId="77777777" w:rsidR="00D87BC2" w:rsidRDefault="00D87BC2" w:rsidP="008904C6"/>
  <w:p w14:paraId="2BF9802F" w14:textId="77777777" w:rsidR="00D87BC2" w:rsidRDefault="00D87BC2"/>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E6F65E" w14:textId="77777777" w:rsidR="00D87BC2" w:rsidRPr="00B713F9" w:rsidRDefault="00D87BC2" w:rsidP="008904C6">
    <w:pPr>
      <w:tabs>
        <w:tab w:val="left" w:pos="7093"/>
        <w:tab w:val="right" w:pos="9360"/>
        <w:tab w:val="left" w:pos="9900"/>
      </w:tabs>
      <w:ind w:right="126"/>
      <w:rPr>
        <w:szCs w:val="22"/>
      </w:rP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6E427E" w14:textId="77777777" w:rsidR="00D87BC2" w:rsidRDefault="00D87BC2" w:rsidP="008904C6">
    <w:pPr>
      <w:framePr w:wrap="around" w:vAnchor="text" w:hAnchor="margin" w:xAlign="right" w:y="1"/>
      <w:rPr>
        <w:rStyle w:val="a5"/>
      </w:rPr>
    </w:pPr>
    <w:r>
      <w:rPr>
        <w:rStyle w:val="a5"/>
      </w:rPr>
      <w:fldChar w:fldCharType="begin"/>
    </w:r>
    <w:r>
      <w:rPr>
        <w:rStyle w:val="a5"/>
      </w:rPr>
      <w:instrText xml:space="preserve">PAGE  </w:instrText>
    </w:r>
    <w:r>
      <w:rPr>
        <w:rStyle w:val="a5"/>
      </w:rPr>
      <w:fldChar w:fldCharType="end"/>
    </w:r>
  </w:p>
  <w:p w14:paraId="56F9BA55" w14:textId="77777777" w:rsidR="00D87BC2" w:rsidRDefault="00D87BC2" w:rsidP="008904C6">
    <w:pPr>
      <w:ind w:right="360"/>
      <w:rPr>
        <w:rStyle w:val="a5"/>
      </w:rPr>
    </w:pPr>
  </w:p>
  <w:p w14:paraId="456E318F" w14:textId="77777777" w:rsidR="00D87BC2" w:rsidRDefault="00D87BC2" w:rsidP="008904C6"/>
  <w:p w14:paraId="2F701D42" w14:textId="77777777" w:rsidR="00D87BC2" w:rsidRDefault="00D87BC2"/>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F8BF1E" w14:textId="26F4E232" w:rsidR="00D87BC2" w:rsidRPr="001D3290" w:rsidRDefault="00D87BC2" w:rsidP="008904C6">
    <w:pPr>
      <w:tabs>
        <w:tab w:val="left" w:pos="7093"/>
        <w:tab w:val="right" w:pos="9360"/>
        <w:tab w:val="left" w:pos="9900"/>
      </w:tabs>
      <w:ind w:right="126"/>
      <w:rPr>
        <w:szCs w:val="22"/>
      </w:rPr>
    </w:pPr>
    <w:r w:rsidRPr="00CA2250">
      <w:rPr>
        <w:i/>
        <w:sz w:val="16"/>
        <w:szCs w:val="16"/>
      </w:rPr>
      <w:t>Not for resale. Permission granted to print or photocopy this document for personal use only</w:t>
    </w:r>
    <w:r w:rsidRPr="00483A62">
      <w:rPr>
        <w:i/>
      </w:rPr>
      <w:t>.</w:t>
    </w:r>
    <w:r w:rsidRPr="002F6B41">
      <w:t xml:space="preserve"> </w:t>
    </w:r>
    <w:sdt>
      <w:sdtPr>
        <w:rPr>
          <w:szCs w:val="22"/>
        </w:rPr>
        <w:id w:val="-949702816"/>
        <w:docPartObj>
          <w:docPartGallery w:val="Page Numbers (Bottom of Page)"/>
          <w:docPartUnique/>
        </w:docPartObj>
      </w:sdtPr>
      <w:sdtEndPr>
        <w:rPr>
          <w:noProof/>
          <w:sz w:val="16"/>
          <w:szCs w:val="16"/>
        </w:rPr>
      </w:sdtEndPr>
      <w:sdtContent>
        <w:r w:rsidRPr="00B713F9">
          <w:rPr>
            <w:szCs w:val="22"/>
          </w:rPr>
          <w:tab/>
        </w:r>
        <w:r>
          <w:rPr>
            <w:szCs w:val="22"/>
          </w:rPr>
          <w:tab/>
        </w:r>
        <w:r>
          <w:rPr>
            <w:szCs w:val="22"/>
          </w:rPr>
          <w:br/>
        </w:r>
        <w:r>
          <w:rPr>
            <w:rFonts w:ascii="Gill Sans SemiBold" w:hAnsi="Gill Sans SemiBold"/>
            <w:sz w:val="16"/>
            <w:szCs w:val="16"/>
          </w:rPr>
          <w:t xml:space="preserve">DDXX$$-$$ </w:t>
        </w:r>
        <w:r>
          <w:rPr>
            <w:rFonts w:ascii="Gill Sans SemiBold" w:hAnsi="Gill Sans SemiBold"/>
            <w:i/>
            <w:sz w:val="16"/>
            <w:szCs w:val="16"/>
          </w:rPr>
          <w:t>Adventure Name (Version Number)</w:t>
        </w:r>
        <w:r w:rsidRPr="007A067B">
          <w:rPr>
            <w:rFonts w:ascii="Gill Sans SemiBold" w:hAnsi="Gill Sans SemiBold"/>
            <w:sz w:val="16"/>
            <w:szCs w:val="16"/>
          </w:rPr>
          <w:tab/>
        </w:r>
        <w:r w:rsidRPr="007A067B">
          <w:rPr>
            <w:rFonts w:ascii="Gill Sans SemiBold" w:hAnsi="Gill Sans SemiBold"/>
            <w:sz w:val="16"/>
            <w:szCs w:val="16"/>
          </w:rPr>
          <w:tab/>
        </w:r>
        <w:r w:rsidRPr="007A067B">
          <w:rPr>
            <w:rFonts w:ascii="Gill Sans SemiBold" w:hAnsi="Gill Sans SemiBold"/>
            <w:sz w:val="16"/>
            <w:szCs w:val="16"/>
          </w:rPr>
          <w:fldChar w:fldCharType="begin"/>
        </w:r>
        <w:r w:rsidRPr="007A067B">
          <w:rPr>
            <w:rFonts w:ascii="Gill Sans SemiBold" w:hAnsi="Gill Sans SemiBold"/>
            <w:sz w:val="16"/>
            <w:szCs w:val="16"/>
          </w:rPr>
          <w:instrText xml:space="preserve"> PAGE   \* MERGEFORMAT </w:instrText>
        </w:r>
        <w:r w:rsidRPr="007A067B">
          <w:rPr>
            <w:rFonts w:ascii="Gill Sans SemiBold" w:hAnsi="Gill Sans SemiBold"/>
            <w:sz w:val="16"/>
            <w:szCs w:val="16"/>
          </w:rPr>
          <w:fldChar w:fldCharType="separate"/>
        </w:r>
        <w:r>
          <w:rPr>
            <w:rFonts w:ascii="Gill Sans SemiBold" w:hAnsi="Gill Sans SemiBold"/>
            <w:noProof/>
            <w:sz w:val="16"/>
            <w:szCs w:val="16"/>
          </w:rPr>
          <w:t>4</w:t>
        </w:r>
        <w:r w:rsidRPr="007A067B">
          <w:rPr>
            <w:rFonts w:ascii="Gill Sans SemiBold" w:hAnsi="Gill Sans SemiBold"/>
            <w:noProof/>
            <w:sz w:val="16"/>
            <w:szCs w:val="16"/>
          </w:rPr>
          <w:fldChar w:fldCharType="end"/>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DEC6B2" w14:textId="77777777" w:rsidR="00AE2C3A" w:rsidRDefault="00AE2C3A" w:rsidP="00C71365">
      <w:r>
        <w:separator/>
      </w:r>
    </w:p>
    <w:p w14:paraId="3A797CF8" w14:textId="77777777" w:rsidR="00AE2C3A" w:rsidRDefault="00AE2C3A"/>
    <w:p w14:paraId="61BC1BEB" w14:textId="77777777" w:rsidR="00AE2C3A" w:rsidRDefault="00AE2C3A"/>
  </w:footnote>
  <w:footnote w:type="continuationSeparator" w:id="0">
    <w:p w14:paraId="6493B108" w14:textId="77777777" w:rsidR="00AE2C3A" w:rsidRDefault="00AE2C3A" w:rsidP="00C71365">
      <w:r>
        <w:continuationSeparator/>
      </w:r>
    </w:p>
    <w:p w14:paraId="10FB63B7" w14:textId="77777777" w:rsidR="00AE2C3A" w:rsidRDefault="00AE2C3A"/>
    <w:p w14:paraId="172D14DC" w14:textId="77777777" w:rsidR="00AE2C3A" w:rsidRDefault="00AE2C3A"/>
  </w:footnote>
  <w:footnote w:type="continuationNotice" w:id="1">
    <w:p w14:paraId="2C45DF4D" w14:textId="77777777" w:rsidR="00AE2C3A" w:rsidRDefault="00AE2C3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801E51" w14:textId="77777777" w:rsidR="00066A63" w:rsidRDefault="00066A63">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ayout w:type="fixed"/>
      <w:tblLook w:val="06A0" w:firstRow="1" w:lastRow="0" w:firstColumn="1" w:lastColumn="0" w:noHBand="1" w:noVBand="1"/>
    </w:tblPr>
    <w:tblGrid>
      <w:gridCol w:w="3310"/>
      <w:gridCol w:w="3310"/>
      <w:gridCol w:w="3310"/>
    </w:tblGrid>
    <w:tr w:rsidR="4FCCDAF6" w14:paraId="5B3B1F25" w14:textId="77777777" w:rsidTr="4FCCDAF6">
      <w:tc>
        <w:tcPr>
          <w:tcW w:w="3310" w:type="dxa"/>
        </w:tcPr>
        <w:p w14:paraId="59D80F5C" w14:textId="6B2655D3" w:rsidR="4FCCDAF6" w:rsidRDefault="4FCCDAF6" w:rsidP="4FCCDAF6">
          <w:pPr>
            <w:pStyle w:val="a3"/>
            <w:ind w:left="-115"/>
            <w:jc w:val="left"/>
            <w:rPr>
              <w:rFonts w:ascii="Calibri" w:eastAsia="MS Mincho" w:hAnsi="Calibri"/>
              <w:szCs w:val="20"/>
            </w:rPr>
          </w:pPr>
        </w:p>
      </w:tc>
      <w:tc>
        <w:tcPr>
          <w:tcW w:w="3310" w:type="dxa"/>
        </w:tcPr>
        <w:p w14:paraId="1930173E" w14:textId="48F6A77B" w:rsidR="4FCCDAF6" w:rsidRDefault="4FCCDAF6" w:rsidP="4FCCDAF6">
          <w:pPr>
            <w:pStyle w:val="a3"/>
            <w:rPr>
              <w:rFonts w:ascii="Calibri" w:eastAsia="MS Mincho" w:hAnsi="Calibri"/>
              <w:szCs w:val="20"/>
            </w:rPr>
          </w:pPr>
        </w:p>
      </w:tc>
      <w:tc>
        <w:tcPr>
          <w:tcW w:w="3310" w:type="dxa"/>
        </w:tcPr>
        <w:p w14:paraId="362B620D" w14:textId="36FE47F1" w:rsidR="4FCCDAF6" w:rsidRDefault="4FCCDAF6" w:rsidP="4FCCDAF6">
          <w:pPr>
            <w:pStyle w:val="a3"/>
            <w:ind w:right="-115"/>
            <w:jc w:val="right"/>
            <w:rPr>
              <w:rFonts w:ascii="Calibri" w:eastAsia="MS Mincho" w:hAnsi="Calibri"/>
              <w:szCs w:val="20"/>
            </w:rPr>
          </w:pPr>
        </w:p>
      </w:tc>
    </w:tr>
  </w:tbl>
  <w:p w14:paraId="5E75DA8D" w14:textId="14368EC8" w:rsidR="4FCCDAF6" w:rsidRDefault="4FCCDAF6" w:rsidP="4FCCDAF6">
    <w:pPr>
      <w:pStyle w:val="a3"/>
      <w:rPr>
        <w:rFonts w:ascii="Calibri" w:eastAsia="MS Mincho" w:hAnsi="Calibri"/>
        <w:szCs w:val="2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997A5A" w14:textId="77777777" w:rsidR="00066A63" w:rsidRDefault="00066A63">
    <w:pPr>
      <w:pStyle w:val="a3"/>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2F33E6" w14:textId="5B9649C7" w:rsidR="00D87BC2" w:rsidRDefault="00D87BC2" w:rsidP="00DC3A2D">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322C119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83F48B86"/>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02745C3E"/>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4DE25BE8"/>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3EAC9EC"/>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EC5AD496"/>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24E4A27E"/>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48A6A0AE"/>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DE142D26"/>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0186D1D8"/>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6AE09BF8"/>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FA35E0"/>
    <w:multiLevelType w:val="multilevel"/>
    <w:tmpl w:val="E078E418"/>
    <w:lvl w:ilvl="0">
      <w:start w:val="1"/>
      <w:numFmt w:val="bullet"/>
      <w:lvlText w:val=""/>
      <w:lvlJc w:val="left"/>
      <w:pPr>
        <w:ind w:left="216"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2" w15:restartNumberingAfterBreak="0">
    <w:nsid w:val="088877B3"/>
    <w:multiLevelType w:val="multilevel"/>
    <w:tmpl w:val="B14430F0"/>
    <w:lvl w:ilvl="0">
      <w:start w:val="1"/>
      <w:numFmt w:val="bullet"/>
      <w:lvlText w:val=""/>
      <w:lvlJc w:val="left"/>
      <w:pPr>
        <w:ind w:left="432"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3" w15:restartNumberingAfterBreak="0">
    <w:nsid w:val="15DB2D96"/>
    <w:multiLevelType w:val="hybridMultilevel"/>
    <w:tmpl w:val="1ECCCBE4"/>
    <w:lvl w:ilvl="0" w:tplc="04E4D714">
      <w:start w:val="1"/>
      <w:numFmt w:val="bullet"/>
      <w:lvlText w:val=""/>
      <w:lvlJc w:val="left"/>
      <w:pPr>
        <w:ind w:left="432" w:hanging="216"/>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60B56E4"/>
    <w:multiLevelType w:val="multilevel"/>
    <w:tmpl w:val="AB14AB7E"/>
    <w:lvl w:ilvl="0">
      <w:start w:val="1"/>
      <w:numFmt w:val="bullet"/>
      <w:lvlText w:val=""/>
      <w:lvlJc w:val="left"/>
      <w:pPr>
        <w:ind w:left="432"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214D2D2E"/>
    <w:multiLevelType w:val="hybridMultilevel"/>
    <w:tmpl w:val="EDEAB612"/>
    <w:lvl w:ilvl="0" w:tplc="B652F568">
      <w:start w:val="1"/>
      <w:numFmt w:val="bullet"/>
      <w:lvlText w:val=""/>
      <w:lvlJc w:val="left"/>
      <w:pPr>
        <w:tabs>
          <w:tab w:val="num" w:pos="216"/>
        </w:tabs>
        <w:ind w:left="216" w:hanging="216"/>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51C6902"/>
    <w:multiLevelType w:val="multilevel"/>
    <w:tmpl w:val="83920EE2"/>
    <w:lvl w:ilvl="0">
      <w:start w:val="1"/>
      <w:numFmt w:val="bullet"/>
      <w:lvlText w:val=""/>
      <w:lvlJc w:val="left"/>
      <w:pPr>
        <w:ind w:left="432"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271C19EB"/>
    <w:multiLevelType w:val="multilevel"/>
    <w:tmpl w:val="54583E48"/>
    <w:lvl w:ilvl="0">
      <w:start w:val="1"/>
      <w:numFmt w:val="bullet"/>
      <w:lvlText w:val=""/>
      <w:lvlJc w:val="left"/>
      <w:pPr>
        <w:ind w:left="216"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29F30068"/>
    <w:multiLevelType w:val="multilevel"/>
    <w:tmpl w:val="EFA67AFA"/>
    <w:lvl w:ilvl="0">
      <w:start w:val="1"/>
      <w:numFmt w:val="bullet"/>
      <w:lvlText w:val=""/>
      <w:lvlJc w:val="left"/>
      <w:pPr>
        <w:ind w:left="432"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9" w15:restartNumberingAfterBreak="0">
    <w:nsid w:val="3D941CFB"/>
    <w:multiLevelType w:val="hybridMultilevel"/>
    <w:tmpl w:val="F7A2C250"/>
    <w:lvl w:ilvl="0" w:tplc="C22EE054">
      <w:start w:val="1"/>
      <w:numFmt w:val="decimal"/>
      <w:lvlText w:val="%1."/>
      <w:lvlJc w:val="left"/>
      <w:pPr>
        <w:ind w:left="432"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8836BC7"/>
    <w:multiLevelType w:val="hybridMultilevel"/>
    <w:tmpl w:val="A7D084BE"/>
    <w:lvl w:ilvl="0" w:tplc="39F0FD22">
      <w:start w:val="1"/>
      <w:numFmt w:val="bullet"/>
      <w:pStyle w:val="StatBlockBulleted"/>
      <w:lvlText w:val=""/>
      <w:lvlJc w:val="left"/>
      <w:pPr>
        <w:ind w:left="187" w:hanging="187"/>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59072BDA"/>
    <w:multiLevelType w:val="multilevel"/>
    <w:tmpl w:val="F612BBAE"/>
    <w:lvl w:ilvl="0">
      <w:start w:val="1"/>
      <w:numFmt w:val="decimal"/>
      <w:lvlText w:val="%1."/>
      <w:lvlJc w:val="left"/>
      <w:pPr>
        <w:ind w:left="576" w:hanging="360"/>
      </w:pPr>
    </w:lvl>
    <w:lvl w:ilvl="1">
      <w:start w:val="1"/>
      <w:numFmt w:val="lowerLetter"/>
      <w:lvlText w:val="%2."/>
      <w:lvlJc w:val="left"/>
      <w:pPr>
        <w:ind w:left="1296" w:hanging="360"/>
      </w:pPr>
    </w:lvl>
    <w:lvl w:ilvl="2">
      <w:start w:val="1"/>
      <w:numFmt w:val="lowerRoman"/>
      <w:lvlText w:val="%3."/>
      <w:lvlJc w:val="right"/>
      <w:pPr>
        <w:ind w:left="2016" w:hanging="180"/>
      </w:pPr>
    </w:lvl>
    <w:lvl w:ilvl="3">
      <w:start w:val="1"/>
      <w:numFmt w:val="decimal"/>
      <w:lvlText w:val="%4."/>
      <w:lvlJc w:val="left"/>
      <w:pPr>
        <w:ind w:left="2736" w:hanging="360"/>
      </w:pPr>
    </w:lvl>
    <w:lvl w:ilvl="4">
      <w:start w:val="1"/>
      <w:numFmt w:val="lowerLetter"/>
      <w:lvlText w:val="%5."/>
      <w:lvlJc w:val="left"/>
      <w:pPr>
        <w:ind w:left="3456" w:hanging="360"/>
      </w:pPr>
    </w:lvl>
    <w:lvl w:ilvl="5">
      <w:start w:val="1"/>
      <w:numFmt w:val="lowerRoman"/>
      <w:lvlText w:val="%6."/>
      <w:lvlJc w:val="right"/>
      <w:pPr>
        <w:ind w:left="4176" w:hanging="180"/>
      </w:pPr>
    </w:lvl>
    <w:lvl w:ilvl="6">
      <w:start w:val="1"/>
      <w:numFmt w:val="decimal"/>
      <w:lvlText w:val="%7."/>
      <w:lvlJc w:val="left"/>
      <w:pPr>
        <w:ind w:left="4896" w:hanging="360"/>
      </w:pPr>
    </w:lvl>
    <w:lvl w:ilvl="7">
      <w:start w:val="1"/>
      <w:numFmt w:val="lowerLetter"/>
      <w:lvlText w:val="%8."/>
      <w:lvlJc w:val="left"/>
      <w:pPr>
        <w:ind w:left="5616" w:hanging="360"/>
      </w:pPr>
    </w:lvl>
    <w:lvl w:ilvl="8">
      <w:start w:val="1"/>
      <w:numFmt w:val="lowerRoman"/>
      <w:lvlText w:val="%9."/>
      <w:lvlJc w:val="right"/>
      <w:pPr>
        <w:ind w:left="6336" w:hanging="180"/>
      </w:pPr>
    </w:lvl>
  </w:abstractNum>
  <w:abstractNum w:abstractNumId="22" w15:restartNumberingAfterBreak="0">
    <w:nsid w:val="5B9D4ED2"/>
    <w:multiLevelType w:val="multilevel"/>
    <w:tmpl w:val="F7A2C250"/>
    <w:lvl w:ilvl="0">
      <w:start w:val="1"/>
      <w:numFmt w:val="decimal"/>
      <w:lvlText w:val="%1."/>
      <w:lvlJc w:val="left"/>
      <w:pPr>
        <w:ind w:left="432" w:hanging="216"/>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3" w15:restartNumberingAfterBreak="0">
    <w:nsid w:val="5E176C9C"/>
    <w:multiLevelType w:val="hybridMultilevel"/>
    <w:tmpl w:val="3288D212"/>
    <w:lvl w:ilvl="0" w:tplc="25D60348">
      <w:start w:val="1"/>
      <w:numFmt w:val="bullet"/>
      <w:pStyle w:val="CoreBulleted"/>
      <w:lvlText w:val=""/>
      <w:lvlJc w:val="left"/>
      <w:pPr>
        <w:ind w:left="187" w:hanging="187"/>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5FDE0F5B"/>
    <w:multiLevelType w:val="multilevel"/>
    <w:tmpl w:val="9F9EEB2E"/>
    <w:lvl w:ilvl="0">
      <w:start w:val="1"/>
      <w:numFmt w:val="bullet"/>
      <w:lvlText w:val=""/>
      <w:lvlJc w:val="left"/>
      <w:pPr>
        <w:ind w:left="216"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25" w15:restartNumberingAfterBreak="0">
    <w:nsid w:val="64D63E97"/>
    <w:multiLevelType w:val="hybridMultilevel"/>
    <w:tmpl w:val="202CAC98"/>
    <w:lvl w:ilvl="0" w:tplc="52AC079A">
      <w:start w:val="1"/>
      <w:numFmt w:val="bullet"/>
      <w:pStyle w:val="SidebarBulleted"/>
      <w:lvlText w:val=""/>
      <w:lvlJc w:val="left"/>
      <w:pPr>
        <w:ind w:left="187" w:hanging="187"/>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66A10450"/>
    <w:multiLevelType w:val="multilevel"/>
    <w:tmpl w:val="B9FEF9CE"/>
    <w:lvl w:ilvl="0">
      <w:start w:val="1"/>
      <w:numFmt w:val="bullet"/>
      <w:lvlText w:val=""/>
      <w:lvlJc w:val="left"/>
      <w:pPr>
        <w:ind w:left="216"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27" w15:restartNumberingAfterBreak="0">
    <w:nsid w:val="66B506C6"/>
    <w:multiLevelType w:val="hybridMultilevel"/>
    <w:tmpl w:val="A76A30BE"/>
    <w:lvl w:ilvl="0" w:tplc="7340E444">
      <w:start w:val="1"/>
      <w:numFmt w:val="decimal"/>
      <w:lvlText w:val="%1."/>
      <w:lvlJc w:val="left"/>
      <w:pPr>
        <w:ind w:left="432" w:hanging="216"/>
      </w:pPr>
      <w:rPr>
        <w:rFonts w:hint="default"/>
      </w:rPr>
    </w:lvl>
    <w:lvl w:ilvl="1" w:tplc="04090019" w:tentative="1">
      <w:start w:val="1"/>
      <w:numFmt w:val="lowerLetter"/>
      <w:lvlText w:val="%2."/>
      <w:lvlJc w:val="left"/>
      <w:pPr>
        <w:ind w:left="1296" w:hanging="360"/>
      </w:pPr>
    </w:lvl>
    <w:lvl w:ilvl="2" w:tplc="0409001B" w:tentative="1">
      <w:start w:val="1"/>
      <w:numFmt w:val="lowerRoman"/>
      <w:lvlText w:val="%3."/>
      <w:lvlJc w:val="right"/>
      <w:pPr>
        <w:ind w:left="2016" w:hanging="180"/>
      </w:pPr>
    </w:lvl>
    <w:lvl w:ilvl="3" w:tplc="0409000F" w:tentative="1">
      <w:start w:val="1"/>
      <w:numFmt w:val="decimal"/>
      <w:lvlText w:val="%4."/>
      <w:lvlJc w:val="left"/>
      <w:pPr>
        <w:ind w:left="2736" w:hanging="360"/>
      </w:pPr>
    </w:lvl>
    <w:lvl w:ilvl="4" w:tplc="04090019" w:tentative="1">
      <w:start w:val="1"/>
      <w:numFmt w:val="lowerLetter"/>
      <w:lvlText w:val="%5."/>
      <w:lvlJc w:val="left"/>
      <w:pPr>
        <w:ind w:left="3456" w:hanging="360"/>
      </w:pPr>
    </w:lvl>
    <w:lvl w:ilvl="5" w:tplc="0409001B" w:tentative="1">
      <w:start w:val="1"/>
      <w:numFmt w:val="lowerRoman"/>
      <w:lvlText w:val="%6."/>
      <w:lvlJc w:val="right"/>
      <w:pPr>
        <w:ind w:left="4176" w:hanging="180"/>
      </w:pPr>
    </w:lvl>
    <w:lvl w:ilvl="6" w:tplc="0409000F" w:tentative="1">
      <w:start w:val="1"/>
      <w:numFmt w:val="decimal"/>
      <w:lvlText w:val="%7."/>
      <w:lvlJc w:val="left"/>
      <w:pPr>
        <w:ind w:left="4896" w:hanging="360"/>
      </w:pPr>
    </w:lvl>
    <w:lvl w:ilvl="7" w:tplc="04090019" w:tentative="1">
      <w:start w:val="1"/>
      <w:numFmt w:val="lowerLetter"/>
      <w:lvlText w:val="%8."/>
      <w:lvlJc w:val="left"/>
      <w:pPr>
        <w:ind w:left="5616" w:hanging="360"/>
      </w:pPr>
    </w:lvl>
    <w:lvl w:ilvl="8" w:tplc="0409001B" w:tentative="1">
      <w:start w:val="1"/>
      <w:numFmt w:val="lowerRoman"/>
      <w:lvlText w:val="%9."/>
      <w:lvlJc w:val="right"/>
      <w:pPr>
        <w:ind w:left="6336" w:hanging="180"/>
      </w:pPr>
    </w:lvl>
  </w:abstractNum>
  <w:abstractNum w:abstractNumId="28" w15:restartNumberingAfterBreak="0">
    <w:nsid w:val="6F874DC3"/>
    <w:multiLevelType w:val="multilevel"/>
    <w:tmpl w:val="9260EA28"/>
    <w:styleLink w:val="BulletedList"/>
    <w:lvl w:ilvl="0">
      <w:start w:val="1"/>
      <w:numFmt w:val="bullet"/>
      <w:lvlText w:val=""/>
      <w:lvlJc w:val="left"/>
      <w:pPr>
        <w:ind w:left="216" w:hanging="216"/>
      </w:pPr>
      <w:rPr>
        <w:rFonts w:ascii="Symbol" w:hAnsi="Symbol"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15:restartNumberingAfterBreak="0">
    <w:nsid w:val="6FB53583"/>
    <w:multiLevelType w:val="multilevel"/>
    <w:tmpl w:val="54583E48"/>
    <w:lvl w:ilvl="0">
      <w:start w:val="1"/>
      <w:numFmt w:val="bullet"/>
      <w:lvlText w:val=""/>
      <w:lvlJc w:val="left"/>
      <w:pPr>
        <w:ind w:left="216"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0" w15:restartNumberingAfterBreak="0">
    <w:nsid w:val="7DC846D1"/>
    <w:multiLevelType w:val="multilevel"/>
    <w:tmpl w:val="B14430F0"/>
    <w:lvl w:ilvl="0">
      <w:start w:val="1"/>
      <w:numFmt w:val="bullet"/>
      <w:lvlText w:val=""/>
      <w:lvlJc w:val="left"/>
      <w:pPr>
        <w:ind w:left="432" w:hanging="216"/>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num w:numId="1" w16cid:durableId="2083872617">
    <w:abstractNumId w:val="10"/>
  </w:num>
  <w:num w:numId="2" w16cid:durableId="2102598525">
    <w:abstractNumId w:val="8"/>
  </w:num>
  <w:num w:numId="3" w16cid:durableId="1852985816">
    <w:abstractNumId w:val="7"/>
  </w:num>
  <w:num w:numId="4" w16cid:durableId="1580283636">
    <w:abstractNumId w:val="6"/>
  </w:num>
  <w:num w:numId="5" w16cid:durableId="1639646247">
    <w:abstractNumId w:val="5"/>
  </w:num>
  <w:num w:numId="6" w16cid:durableId="34232112">
    <w:abstractNumId w:val="9"/>
  </w:num>
  <w:num w:numId="7" w16cid:durableId="1699810977">
    <w:abstractNumId w:val="4"/>
  </w:num>
  <w:num w:numId="8" w16cid:durableId="165635548">
    <w:abstractNumId w:val="3"/>
  </w:num>
  <w:num w:numId="9" w16cid:durableId="1820878800">
    <w:abstractNumId w:val="2"/>
  </w:num>
  <w:num w:numId="10" w16cid:durableId="887909584">
    <w:abstractNumId w:val="1"/>
  </w:num>
  <w:num w:numId="11" w16cid:durableId="733890725">
    <w:abstractNumId w:val="0"/>
  </w:num>
  <w:num w:numId="12" w16cid:durableId="1728262684">
    <w:abstractNumId w:val="19"/>
  </w:num>
  <w:num w:numId="13" w16cid:durableId="1915317762">
    <w:abstractNumId w:val="22"/>
  </w:num>
  <w:num w:numId="14" w16cid:durableId="936182279">
    <w:abstractNumId w:val="13"/>
  </w:num>
  <w:num w:numId="15" w16cid:durableId="1767921804">
    <w:abstractNumId w:val="23"/>
  </w:num>
  <w:num w:numId="16" w16cid:durableId="45226362">
    <w:abstractNumId w:val="27"/>
  </w:num>
  <w:num w:numId="17" w16cid:durableId="1971671097">
    <w:abstractNumId w:val="21"/>
  </w:num>
  <w:num w:numId="18" w16cid:durableId="682978793">
    <w:abstractNumId w:val="15"/>
  </w:num>
  <w:num w:numId="19" w16cid:durableId="1269846766">
    <w:abstractNumId w:val="18"/>
  </w:num>
  <w:num w:numId="20" w16cid:durableId="1409185830">
    <w:abstractNumId w:val="16"/>
  </w:num>
  <w:num w:numId="21" w16cid:durableId="1137650408">
    <w:abstractNumId w:val="23"/>
    <w:lvlOverride w:ilvl="0">
      <w:startOverride w:val="1"/>
    </w:lvlOverride>
  </w:num>
  <w:num w:numId="22" w16cid:durableId="248775739">
    <w:abstractNumId w:val="24"/>
  </w:num>
  <w:num w:numId="23" w16cid:durableId="1886065438">
    <w:abstractNumId w:val="23"/>
    <w:lvlOverride w:ilvl="0">
      <w:startOverride w:val="1"/>
    </w:lvlOverride>
  </w:num>
  <w:num w:numId="24" w16cid:durableId="2022316304">
    <w:abstractNumId w:val="12"/>
  </w:num>
  <w:num w:numId="25" w16cid:durableId="1817335824">
    <w:abstractNumId w:val="14"/>
  </w:num>
  <w:num w:numId="26" w16cid:durableId="782260841">
    <w:abstractNumId w:val="15"/>
    <w:lvlOverride w:ilvl="0">
      <w:startOverride w:val="1"/>
    </w:lvlOverride>
  </w:num>
  <w:num w:numId="27" w16cid:durableId="957487151">
    <w:abstractNumId w:val="30"/>
  </w:num>
  <w:num w:numId="28" w16cid:durableId="1030032695">
    <w:abstractNumId w:val="28"/>
  </w:num>
  <w:num w:numId="29" w16cid:durableId="221865217">
    <w:abstractNumId w:val="25"/>
  </w:num>
  <w:num w:numId="30" w16cid:durableId="1259287221">
    <w:abstractNumId w:val="29"/>
  </w:num>
  <w:num w:numId="31" w16cid:durableId="1289627917">
    <w:abstractNumId w:val="20"/>
  </w:num>
  <w:num w:numId="32" w16cid:durableId="54550182">
    <w:abstractNumId w:val="17"/>
  </w:num>
  <w:num w:numId="33" w16cid:durableId="921723947">
    <w:abstractNumId w:val="26"/>
  </w:num>
  <w:num w:numId="34" w16cid:durableId="176166123">
    <w:abstractNumId w:val="11"/>
  </w:num>
  <w:num w:numId="35" w16cid:durableId="1764569272">
    <w:abstractNumId w:val="2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Travis Woodall">
    <w15:presenceInfo w15:providerId="Windows Live" w15:userId="09f2fa1c3dca2cca"/>
  </w15:person>
  <w15:person w15:author="clairemafh">
    <w15:presenceInfo w15:providerId="AD" w15:userId="S::clairemafh_gmail.com#ext#@hasbroinc.onmicrosoft.com::3c39fa86-36e3-473c-b4eb-f0890783eec3"/>
  </w15:person>
  <w15:person w15:author="Claire Hoffman">
    <w15:presenceInfo w15:providerId="Windows Live" w15:userId="7de2ff219d9d5683"/>
  </w15:person>
  <w15:person w15:author="Travis Woodall [2]">
    <w15:presenceInfo w15:providerId="None" w15:userId="Travis Woodall"/>
  </w15:person>
  <w15:person w15:author="Keith Hoffman">
    <w15:presenceInfo w15:providerId="Windows Live" w15:userId="7509e902746e3c6a"/>
  </w15:person>
  <w15:person w15:author="Martine Lassen">
    <w15:presenceInfo w15:providerId="Windows Live" w15:userId="43fb13429213480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linkStyles/>
  <w:stylePaneFormatFilter w:val="9128" w:allStyles="0" w:customStyles="0" w:latentStyles="0" w:stylesInUse="1" w:headingStyles="1" w:numberingStyles="0" w:tableStyles="0" w:directFormattingOnRuns="1" w:directFormattingOnParagraphs="0" w:directFormattingOnNumbering="0" w:directFormattingOnTables="0" w:clearFormatting="1" w:top3HeadingStyles="0" w:visibleStyles="0" w:alternateStyleNames="1"/>
  <w:stylePaneSortMethod w:val="0000"/>
  <w:defaultTabStop w:val="720"/>
  <w:hyphenationZone w:val="425"/>
  <w:characterSpacingControl w:val="doNotCompress"/>
  <w:hdrShapeDefaults>
    <o:shapedefaults v:ext="edit" spidmax="2050"/>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yNDEyMjAysTQ3sTAxMbZQ0lEKTi0uzszPAykwrQUA47g2+ywAAAA="/>
  </w:docVars>
  <w:rsids>
    <w:rsidRoot w:val="00E91E96"/>
    <w:rsid w:val="00001E0D"/>
    <w:rsid w:val="00014AEC"/>
    <w:rsid w:val="000164C4"/>
    <w:rsid w:val="00016FC6"/>
    <w:rsid w:val="00022DD1"/>
    <w:rsid w:val="00033D78"/>
    <w:rsid w:val="00037CA2"/>
    <w:rsid w:val="000407BA"/>
    <w:rsid w:val="00040B42"/>
    <w:rsid w:val="00041AE6"/>
    <w:rsid w:val="00041E3D"/>
    <w:rsid w:val="0004473E"/>
    <w:rsid w:val="000448E3"/>
    <w:rsid w:val="000534E0"/>
    <w:rsid w:val="000546CB"/>
    <w:rsid w:val="00057C23"/>
    <w:rsid w:val="00057CBE"/>
    <w:rsid w:val="00060502"/>
    <w:rsid w:val="00060CC7"/>
    <w:rsid w:val="0006625E"/>
    <w:rsid w:val="00066A63"/>
    <w:rsid w:val="00074A1A"/>
    <w:rsid w:val="00084344"/>
    <w:rsid w:val="00091F6D"/>
    <w:rsid w:val="000941AD"/>
    <w:rsid w:val="00094BA6"/>
    <w:rsid w:val="000A2306"/>
    <w:rsid w:val="000A2D68"/>
    <w:rsid w:val="000A3BF5"/>
    <w:rsid w:val="000B42C4"/>
    <w:rsid w:val="000B69A0"/>
    <w:rsid w:val="000D5A5B"/>
    <w:rsid w:val="000D648A"/>
    <w:rsid w:val="000F1767"/>
    <w:rsid w:val="000F308C"/>
    <w:rsid w:val="000F35F8"/>
    <w:rsid w:val="000F3FF1"/>
    <w:rsid w:val="00125667"/>
    <w:rsid w:val="001355AC"/>
    <w:rsid w:val="00154E72"/>
    <w:rsid w:val="0015771A"/>
    <w:rsid w:val="001602C2"/>
    <w:rsid w:val="001664EC"/>
    <w:rsid w:val="00180078"/>
    <w:rsid w:val="001A2141"/>
    <w:rsid w:val="001A5943"/>
    <w:rsid w:val="001B6172"/>
    <w:rsid w:val="001D083E"/>
    <w:rsid w:val="001D3DD8"/>
    <w:rsid w:val="001D5981"/>
    <w:rsid w:val="001D5DFA"/>
    <w:rsid w:val="001E0ABE"/>
    <w:rsid w:val="001E4988"/>
    <w:rsid w:val="00206D57"/>
    <w:rsid w:val="00210513"/>
    <w:rsid w:val="002234B4"/>
    <w:rsid w:val="00247840"/>
    <w:rsid w:val="00260B61"/>
    <w:rsid w:val="002646CA"/>
    <w:rsid w:val="00275AC5"/>
    <w:rsid w:val="002A2F74"/>
    <w:rsid w:val="002B2959"/>
    <w:rsid w:val="002B2A50"/>
    <w:rsid w:val="002C0327"/>
    <w:rsid w:val="002C20E1"/>
    <w:rsid w:val="002D2078"/>
    <w:rsid w:val="002E41F8"/>
    <w:rsid w:val="002E7B59"/>
    <w:rsid w:val="002E7CA7"/>
    <w:rsid w:val="002F01E4"/>
    <w:rsid w:val="002F1D1E"/>
    <w:rsid w:val="002F64AE"/>
    <w:rsid w:val="00305871"/>
    <w:rsid w:val="00333718"/>
    <w:rsid w:val="003514F7"/>
    <w:rsid w:val="003540AF"/>
    <w:rsid w:val="003727C8"/>
    <w:rsid w:val="00375779"/>
    <w:rsid w:val="00376562"/>
    <w:rsid w:val="0038020B"/>
    <w:rsid w:val="00387285"/>
    <w:rsid w:val="003906CC"/>
    <w:rsid w:val="0039331B"/>
    <w:rsid w:val="00395E74"/>
    <w:rsid w:val="003964BD"/>
    <w:rsid w:val="003A6119"/>
    <w:rsid w:val="003C2445"/>
    <w:rsid w:val="003C6B24"/>
    <w:rsid w:val="003D1ACD"/>
    <w:rsid w:val="003D2AB2"/>
    <w:rsid w:val="003E0B48"/>
    <w:rsid w:val="003E5278"/>
    <w:rsid w:val="00404508"/>
    <w:rsid w:val="00415109"/>
    <w:rsid w:val="004411FB"/>
    <w:rsid w:val="0044201F"/>
    <w:rsid w:val="00456526"/>
    <w:rsid w:val="00472DBC"/>
    <w:rsid w:val="00482DB3"/>
    <w:rsid w:val="0048740A"/>
    <w:rsid w:val="00492473"/>
    <w:rsid w:val="004B29C3"/>
    <w:rsid w:val="004C1ECB"/>
    <w:rsid w:val="004C57B1"/>
    <w:rsid w:val="004D604F"/>
    <w:rsid w:val="004D6EDF"/>
    <w:rsid w:val="004D7FF9"/>
    <w:rsid w:val="004E041A"/>
    <w:rsid w:val="004E2835"/>
    <w:rsid w:val="004E2B63"/>
    <w:rsid w:val="004E65C8"/>
    <w:rsid w:val="0050271E"/>
    <w:rsid w:val="00530B4C"/>
    <w:rsid w:val="0053538E"/>
    <w:rsid w:val="00540DC6"/>
    <w:rsid w:val="0054156F"/>
    <w:rsid w:val="00547229"/>
    <w:rsid w:val="00550142"/>
    <w:rsid w:val="005510B0"/>
    <w:rsid w:val="00561633"/>
    <w:rsid w:val="00564A52"/>
    <w:rsid w:val="00572170"/>
    <w:rsid w:val="005744C8"/>
    <w:rsid w:val="005812A0"/>
    <w:rsid w:val="00592267"/>
    <w:rsid w:val="005933A6"/>
    <w:rsid w:val="005939B4"/>
    <w:rsid w:val="005C6C4A"/>
    <w:rsid w:val="005D157B"/>
    <w:rsid w:val="00601FC3"/>
    <w:rsid w:val="006115CE"/>
    <w:rsid w:val="00620AF9"/>
    <w:rsid w:val="00635AB3"/>
    <w:rsid w:val="0063601B"/>
    <w:rsid w:val="00637477"/>
    <w:rsid w:val="00651215"/>
    <w:rsid w:val="00665699"/>
    <w:rsid w:val="0067037C"/>
    <w:rsid w:val="00683D94"/>
    <w:rsid w:val="006A2F6F"/>
    <w:rsid w:val="006C5193"/>
    <w:rsid w:val="006C7459"/>
    <w:rsid w:val="006C7ADC"/>
    <w:rsid w:val="006D7811"/>
    <w:rsid w:val="006E40F1"/>
    <w:rsid w:val="006F0C8C"/>
    <w:rsid w:val="006F23FB"/>
    <w:rsid w:val="006F7DE4"/>
    <w:rsid w:val="00702846"/>
    <w:rsid w:val="00702ABB"/>
    <w:rsid w:val="00714AAF"/>
    <w:rsid w:val="00715293"/>
    <w:rsid w:val="00722C95"/>
    <w:rsid w:val="007262E6"/>
    <w:rsid w:val="00734665"/>
    <w:rsid w:val="007378C7"/>
    <w:rsid w:val="007467E1"/>
    <w:rsid w:val="00755F7F"/>
    <w:rsid w:val="00773E6D"/>
    <w:rsid w:val="00784F46"/>
    <w:rsid w:val="007A7648"/>
    <w:rsid w:val="007B17D2"/>
    <w:rsid w:val="007C419E"/>
    <w:rsid w:val="007C6307"/>
    <w:rsid w:val="007D3DDE"/>
    <w:rsid w:val="007E1276"/>
    <w:rsid w:val="007F2A7B"/>
    <w:rsid w:val="007F6DAE"/>
    <w:rsid w:val="007F6F9F"/>
    <w:rsid w:val="0080134B"/>
    <w:rsid w:val="00814131"/>
    <w:rsid w:val="00816761"/>
    <w:rsid w:val="00817E03"/>
    <w:rsid w:val="00822DF8"/>
    <w:rsid w:val="00831486"/>
    <w:rsid w:val="00832F6D"/>
    <w:rsid w:val="0084065B"/>
    <w:rsid w:val="008543C5"/>
    <w:rsid w:val="00857B90"/>
    <w:rsid w:val="00860EC8"/>
    <w:rsid w:val="0087507B"/>
    <w:rsid w:val="008856BC"/>
    <w:rsid w:val="008904C6"/>
    <w:rsid w:val="008A4C49"/>
    <w:rsid w:val="008C006E"/>
    <w:rsid w:val="008C3E60"/>
    <w:rsid w:val="008D0415"/>
    <w:rsid w:val="008E4825"/>
    <w:rsid w:val="008F2A76"/>
    <w:rsid w:val="00904B11"/>
    <w:rsid w:val="00917C97"/>
    <w:rsid w:val="00930CE4"/>
    <w:rsid w:val="00935499"/>
    <w:rsid w:val="009355A5"/>
    <w:rsid w:val="00940A2F"/>
    <w:rsid w:val="00954248"/>
    <w:rsid w:val="00963F0B"/>
    <w:rsid w:val="00965F54"/>
    <w:rsid w:val="00970E8F"/>
    <w:rsid w:val="00971B0C"/>
    <w:rsid w:val="00980BFB"/>
    <w:rsid w:val="00985B0D"/>
    <w:rsid w:val="0099778C"/>
    <w:rsid w:val="009A59B4"/>
    <w:rsid w:val="009C57C0"/>
    <w:rsid w:val="009D2105"/>
    <w:rsid w:val="009D4F13"/>
    <w:rsid w:val="009E14C9"/>
    <w:rsid w:val="009E42C1"/>
    <w:rsid w:val="009E69BE"/>
    <w:rsid w:val="009F440A"/>
    <w:rsid w:val="009F45E8"/>
    <w:rsid w:val="00A102F0"/>
    <w:rsid w:val="00A1123F"/>
    <w:rsid w:val="00A20333"/>
    <w:rsid w:val="00A20D51"/>
    <w:rsid w:val="00A23F3A"/>
    <w:rsid w:val="00A260FB"/>
    <w:rsid w:val="00A27383"/>
    <w:rsid w:val="00A30AC1"/>
    <w:rsid w:val="00A316FA"/>
    <w:rsid w:val="00A34BD8"/>
    <w:rsid w:val="00A45657"/>
    <w:rsid w:val="00A47D9D"/>
    <w:rsid w:val="00A50DDB"/>
    <w:rsid w:val="00A570B7"/>
    <w:rsid w:val="00A671EA"/>
    <w:rsid w:val="00A74A42"/>
    <w:rsid w:val="00A914BA"/>
    <w:rsid w:val="00A91967"/>
    <w:rsid w:val="00AA01D9"/>
    <w:rsid w:val="00AA4B55"/>
    <w:rsid w:val="00AB5268"/>
    <w:rsid w:val="00AC2054"/>
    <w:rsid w:val="00AD22A6"/>
    <w:rsid w:val="00AE2C3A"/>
    <w:rsid w:val="00AE75CE"/>
    <w:rsid w:val="00B036FD"/>
    <w:rsid w:val="00B20598"/>
    <w:rsid w:val="00B53315"/>
    <w:rsid w:val="00B5753A"/>
    <w:rsid w:val="00B61CDA"/>
    <w:rsid w:val="00B93DCB"/>
    <w:rsid w:val="00B94163"/>
    <w:rsid w:val="00BA7103"/>
    <w:rsid w:val="00BB1EFB"/>
    <w:rsid w:val="00BB21C8"/>
    <w:rsid w:val="00BB5F71"/>
    <w:rsid w:val="00BD4497"/>
    <w:rsid w:val="00BE2AE3"/>
    <w:rsid w:val="00BE3090"/>
    <w:rsid w:val="00BE4BFF"/>
    <w:rsid w:val="00BF24D3"/>
    <w:rsid w:val="00C01C79"/>
    <w:rsid w:val="00C166B1"/>
    <w:rsid w:val="00C17DE3"/>
    <w:rsid w:val="00C25A85"/>
    <w:rsid w:val="00C261C9"/>
    <w:rsid w:val="00C34D3D"/>
    <w:rsid w:val="00C57618"/>
    <w:rsid w:val="00C71365"/>
    <w:rsid w:val="00C74EEF"/>
    <w:rsid w:val="00CA235D"/>
    <w:rsid w:val="00CA39F8"/>
    <w:rsid w:val="00CD372F"/>
    <w:rsid w:val="00CD5B7F"/>
    <w:rsid w:val="00CE10E1"/>
    <w:rsid w:val="00CF224D"/>
    <w:rsid w:val="00CF549A"/>
    <w:rsid w:val="00D14812"/>
    <w:rsid w:val="00D17596"/>
    <w:rsid w:val="00D255AF"/>
    <w:rsid w:val="00D46D6E"/>
    <w:rsid w:val="00D70A5B"/>
    <w:rsid w:val="00D732E2"/>
    <w:rsid w:val="00D809F5"/>
    <w:rsid w:val="00D81FF1"/>
    <w:rsid w:val="00D871CA"/>
    <w:rsid w:val="00D87BC2"/>
    <w:rsid w:val="00D91C4E"/>
    <w:rsid w:val="00DB63A8"/>
    <w:rsid w:val="00DB7D4F"/>
    <w:rsid w:val="00DC3A2D"/>
    <w:rsid w:val="00DD7329"/>
    <w:rsid w:val="00DE471E"/>
    <w:rsid w:val="00DE6FBA"/>
    <w:rsid w:val="00DF614C"/>
    <w:rsid w:val="00E07704"/>
    <w:rsid w:val="00E21B8A"/>
    <w:rsid w:val="00E22220"/>
    <w:rsid w:val="00E334B5"/>
    <w:rsid w:val="00E523ED"/>
    <w:rsid w:val="00E707BD"/>
    <w:rsid w:val="00E91E96"/>
    <w:rsid w:val="00E953B8"/>
    <w:rsid w:val="00E9616A"/>
    <w:rsid w:val="00EA547B"/>
    <w:rsid w:val="00EB49ED"/>
    <w:rsid w:val="00EC7217"/>
    <w:rsid w:val="00ED3681"/>
    <w:rsid w:val="00EE793B"/>
    <w:rsid w:val="00EF10EA"/>
    <w:rsid w:val="00F049CE"/>
    <w:rsid w:val="00F10571"/>
    <w:rsid w:val="00F30307"/>
    <w:rsid w:val="00F56583"/>
    <w:rsid w:val="00F5695E"/>
    <w:rsid w:val="00F65974"/>
    <w:rsid w:val="00F7726D"/>
    <w:rsid w:val="00F95E73"/>
    <w:rsid w:val="00FA4272"/>
    <w:rsid w:val="00FA4B99"/>
    <w:rsid w:val="00FB1253"/>
    <w:rsid w:val="00FB1717"/>
    <w:rsid w:val="00FB6AA5"/>
    <w:rsid w:val="00FB6CCC"/>
    <w:rsid w:val="00FB702F"/>
    <w:rsid w:val="00FC030C"/>
    <w:rsid w:val="00FC1C4B"/>
    <w:rsid w:val="00FC3459"/>
    <w:rsid w:val="00FD3D83"/>
    <w:rsid w:val="00FE2155"/>
    <w:rsid w:val="0125A9BA"/>
    <w:rsid w:val="05665132"/>
    <w:rsid w:val="0728B849"/>
    <w:rsid w:val="0930BB9F"/>
    <w:rsid w:val="0E3F58B8"/>
    <w:rsid w:val="0EA64EFA"/>
    <w:rsid w:val="0F1520FE"/>
    <w:rsid w:val="10797DB3"/>
    <w:rsid w:val="113A5895"/>
    <w:rsid w:val="11B6EEC6"/>
    <w:rsid w:val="1395B870"/>
    <w:rsid w:val="143E91CE"/>
    <w:rsid w:val="14AE9A3C"/>
    <w:rsid w:val="1639DE49"/>
    <w:rsid w:val="1973A634"/>
    <w:rsid w:val="19820B5F"/>
    <w:rsid w:val="1A3AA25C"/>
    <w:rsid w:val="1A748E6D"/>
    <w:rsid w:val="1A9B9BA4"/>
    <w:rsid w:val="1AEA8775"/>
    <w:rsid w:val="1B877111"/>
    <w:rsid w:val="1DA0BD12"/>
    <w:rsid w:val="1F52CDEF"/>
    <w:rsid w:val="204FE9F3"/>
    <w:rsid w:val="238A51B2"/>
    <w:rsid w:val="23CB3022"/>
    <w:rsid w:val="2429558D"/>
    <w:rsid w:val="25D10B40"/>
    <w:rsid w:val="28044C4E"/>
    <w:rsid w:val="28FCC6B0"/>
    <w:rsid w:val="2A989711"/>
    <w:rsid w:val="2E34C14B"/>
    <w:rsid w:val="30587B6E"/>
    <w:rsid w:val="31A40CDE"/>
    <w:rsid w:val="320A558D"/>
    <w:rsid w:val="32F84A9F"/>
    <w:rsid w:val="369C54D8"/>
    <w:rsid w:val="380AA342"/>
    <w:rsid w:val="3A90DB0F"/>
    <w:rsid w:val="3B9814DC"/>
    <w:rsid w:val="3E1F2248"/>
    <w:rsid w:val="3EDA1E90"/>
    <w:rsid w:val="428B60A0"/>
    <w:rsid w:val="44200BEC"/>
    <w:rsid w:val="4437BD55"/>
    <w:rsid w:val="45C30162"/>
    <w:rsid w:val="48421F7C"/>
    <w:rsid w:val="49D1DC4C"/>
    <w:rsid w:val="4A10CC6C"/>
    <w:rsid w:val="4B9AC1CC"/>
    <w:rsid w:val="4BF2343F"/>
    <w:rsid w:val="4D88D659"/>
    <w:rsid w:val="4E2F0C8F"/>
    <w:rsid w:val="4FCCDAF6"/>
    <w:rsid w:val="4FD599F0"/>
    <w:rsid w:val="5000B63F"/>
    <w:rsid w:val="507AD7E4"/>
    <w:rsid w:val="519C86A0"/>
    <w:rsid w:val="51B5AEFD"/>
    <w:rsid w:val="530C4270"/>
    <w:rsid w:val="53A5D3B1"/>
    <w:rsid w:val="5500C726"/>
    <w:rsid w:val="57342612"/>
    <w:rsid w:val="57C535DD"/>
    <w:rsid w:val="58601C77"/>
    <w:rsid w:val="586CC16C"/>
    <w:rsid w:val="5910176B"/>
    <w:rsid w:val="5AA871B8"/>
    <w:rsid w:val="5BB5B8F8"/>
    <w:rsid w:val="5CBB9B4B"/>
    <w:rsid w:val="5E0FF275"/>
    <w:rsid w:val="629DFF8D"/>
    <w:rsid w:val="63B99281"/>
    <w:rsid w:val="649F1524"/>
    <w:rsid w:val="68165D50"/>
    <w:rsid w:val="6ACC92ED"/>
    <w:rsid w:val="6F55F743"/>
    <w:rsid w:val="70986F5A"/>
    <w:rsid w:val="75DC254E"/>
    <w:rsid w:val="786B98FF"/>
    <w:rsid w:val="798CCBF3"/>
    <w:rsid w:val="7BBB65FF"/>
    <w:rsid w:val="7D7467A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320A558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3" w:uiPriority="43"/>
    <w:lsdException w:name="Plain Table 4" w:uiPriority="44"/>
    <w:lsdException w:name="Plain Table 5" w:uiPriority="45"/>
    <w:lsdException w:name="Grid Table 1 Light" w:uiPriority="46"/>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rsid w:val="00A47D9D"/>
    <w:rPr>
      <w:sz w:val="22"/>
    </w:rPr>
  </w:style>
  <w:style w:type="paragraph" w:styleId="1">
    <w:name w:val="heading 1"/>
    <w:next w:val="CoreBody"/>
    <w:link w:val="10"/>
    <w:uiPriority w:val="9"/>
    <w:qFormat/>
    <w:rsid w:val="00A47D9D"/>
    <w:pPr>
      <w:keepNext/>
      <w:keepLines/>
      <w:suppressAutoHyphens/>
      <w:snapToGrid w:val="0"/>
      <w:spacing w:after="72"/>
      <w:outlineLvl w:val="0"/>
    </w:pPr>
    <w:rPr>
      <w:rFonts w:eastAsiaTheme="majorEastAsia" w:cs="Times New Roman (Headings CS)"/>
      <w:bCs/>
      <w:smallCaps/>
      <w:sz w:val="40"/>
      <w:szCs w:val="40"/>
      <w:lang w:eastAsia="ja-JP"/>
    </w:rPr>
  </w:style>
  <w:style w:type="paragraph" w:styleId="2">
    <w:name w:val="heading 2"/>
    <w:basedOn w:val="1"/>
    <w:next w:val="CoreBody"/>
    <w:link w:val="20"/>
    <w:uiPriority w:val="9"/>
    <w:unhideWhenUsed/>
    <w:qFormat/>
    <w:rsid w:val="00A47D9D"/>
    <w:pPr>
      <w:pBdr>
        <w:bottom w:val="single" w:sz="8" w:space="1" w:color="auto"/>
      </w:pBdr>
      <w:spacing w:after="120"/>
      <w:outlineLvl w:val="1"/>
    </w:pPr>
    <w:rPr>
      <w:bCs w:val="0"/>
      <w:sz w:val="30"/>
      <w:szCs w:val="26"/>
    </w:rPr>
  </w:style>
  <w:style w:type="paragraph" w:styleId="3">
    <w:name w:val="heading 3"/>
    <w:basedOn w:val="1"/>
    <w:next w:val="CoreBody"/>
    <w:link w:val="30"/>
    <w:uiPriority w:val="9"/>
    <w:unhideWhenUsed/>
    <w:qFormat/>
    <w:rsid w:val="00A47D9D"/>
    <w:pPr>
      <w:outlineLvl w:val="2"/>
    </w:pPr>
    <w:rPr>
      <w:bCs w:val="0"/>
      <w:sz w:val="24"/>
    </w:rPr>
  </w:style>
  <w:style w:type="paragraph" w:styleId="4">
    <w:name w:val="heading 4"/>
    <w:basedOn w:val="a"/>
    <w:next w:val="a"/>
    <w:link w:val="40"/>
    <w:uiPriority w:val="9"/>
    <w:unhideWhenUsed/>
    <w:rsid w:val="00A47D9D"/>
    <w:pPr>
      <w:keepNext/>
      <w:keepLines/>
      <w:spacing w:before="200"/>
      <w:outlineLvl w:val="3"/>
    </w:pPr>
    <w:rPr>
      <w:rFonts w:asciiTheme="majorHAnsi" w:eastAsiaTheme="majorEastAsia" w:hAnsiTheme="majorHAnsi" w:cstheme="majorBidi"/>
      <w:b/>
      <w:bCs/>
      <w:i/>
      <w:iCs/>
      <w:color w:val="4F81BD" w:themeColor="accen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A47D9D"/>
    <w:rPr>
      <w:rFonts w:eastAsiaTheme="majorEastAsia" w:cs="Times New Roman (Headings CS)"/>
      <w:bCs/>
      <w:smallCaps/>
      <w:sz w:val="40"/>
      <w:szCs w:val="40"/>
      <w:lang w:eastAsia="ja-JP"/>
    </w:rPr>
  </w:style>
  <w:style w:type="character" w:customStyle="1" w:styleId="20">
    <w:name w:val="Заголовок 2 Знак"/>
    <w:basedOn w:val="a0"/>
    <w:link w:val="2"/>
    <w:uiPriority w:val="9"/>
    <w:rsid w:val="00A47D9D"/>
    <w:rPr>
      <w:rFonts w:eastAsiaTheme="majorEastAsia" w:cs="Times New Roman (Headings CS)"/>
      <w:smallCaps/>
      <w:sz w:val="30"/>
      <w:szCs w:val="26"/>
      <w:lang w:eastAsia="ja-JP"/>
    </w:rPr>
  </w:style>
  <w:style w:type="character" w:customStyle="1" w:styleId="30">
    <w:name w:val="Заголовок 3 Знак"/>
    <w:basedOn w:val="a0"/>
    <w:link w:val="3"/>
    <w:uiPriority w:val="9"/>
    <w:rsid w:val="00A47D9D"/>
    <w:rPr>
      <w:rFonts w:eastAsiaTheme="majorEastAsia" w:cs="Times New Roman (Headings CS)"/>
      <w:smallCaps/>
      <w:szCs w:val="40"/>
      <w:lang w:eastAsia="ja-JP"/>
    </w:rPr>
  </w:style>
  <w:style w:type="paragraph" w:customStyle="1" w:styleId="CoreBody">
    <w:name w:val="Core Body"/>
    <w:link w:val="CoreBodyChar"/>
    <w:qFormat/>
    <w:rsid w:val="00A47D9D"/>
    <w:pPr>
      <w:tabs>
        <w:tab w:val="left" w:pos="187"/>
      </w:tabs>
      <w:spacing w:after="200"/>
      <w:contextualSpacing/>
    </w:pPr>
    <w:rPr>
      <w:rFonts w:eastAsia="ヒラギノ角ゴ Pro W3"/>
      <w:color w:val="000000"/>
      <w:sz w:val="18"/>
      <w:szCs w:val="20"/>
      <w:lang w:eastAsia="ja-JP"/>
    </w:rPr>
  </w:style>
  <w:style w:type="paragraph" w:customStyle="1" w:styleId="TableTitle">
    <w:name w:val="Table Title"/>
    <w:next w:val="TableHeader"/>
    <w:qFormat/>
    <w:rsid w:val="00A47D9D"/>
    <w:pPr>
      <w:keepNext/>
      <w:keepLines/>
      <w:tabs>
        <w:tab w:val="left" w:pos="216"/>
        <w:tab w:val="left" w:pos="900"/>
      </w:tabs>
      <w:outlineLvl w:val="3"/>
    </w:pPr>
    <w:rPr>
      <w:rFonts w:asciiTheme="majorHAnsi" w:eastAsia="ヒラギノ角ゴ Pro W3" w:hAnsiTheme="majorHAnsi" w:cs="Times New Roman (Body CS)"/>
      <w:b/>
      <w:bCs/>
      <w:smallCaps/>
      <w:color w:val="000000"/>
      <w:sz w:val="22"/>
      <w:szCs w:val="22"/>
      <w:lang w:eastAsia="ja-JP"/>
    </w:rPr>
  </w:style>
  <w:style w:type="paragraph" w:customStyle="1" w:styleId="TableHeader">
    <w:name w:val="Table Header"/>
    <w:basedOn w:val="TableBody"/>
    <w:next w:val="TableBody"/>
    <w:qFormat/>
    <w:rsid w:val="00A47D9D"/>
    <w:pPr>
      <w:keepNext/>
    </w:pPr>
    <w:rPr>
      <w:rFonts w:cs="Times New Roman (Body CS)"/>
      <w:b/>
    </w:rPr>
  </w:style>
  <w:style w:type="paragraph" w:customStyle="1" w:styleId="TableBody">
    <w:name w:val="Table Body"/>
    <w:qFormat/>
    <w:rsid w:val="00A47D9D"/>
    <w:pPr>
      <w:keepLines/>
      <w:contextualSpacing/>
    </w:pPr>
    <w:rPr>
      <w:rFonts w:asciiTheme="majorHAnsi" w:eastAsia="ヒラギノ角ゴ Pro W3" w:hAnsiTheme="majorHAnsi"/>
      <w:color w:val="000000"/>
      <w:sz w:val="17"/>
      <w:szCs w:val="20"/>
      <w:lang w:eastAsia="ja-JP"/>
    </w:rPr>
  </w:style>
  <w:style w:type="paragraph" w:styleId="a3">
    <w:name w:val="header"/>
    <w:link w:val="a4"/>
    <w:uiPriority w:val="99"/>
    <w:unhideWhenUsed/>
    <w:rsid w:val="00A47D9D"/>
    <w:pPr>
      <w:tabs>
        <w:tab w:val="center" w:pos="4320"/>
        <w:tab w:val="right" w:pos="8640"/>
      </w:tabs>
      <w:jc w:val="center"/>
    </w:pPr>
    <w:rPr>
      <w:rFonts w:asciiTheme="majorHAnsi" w:hAnsiTheme="majorHAnsi"/>
      <w:sz w:val="20"/>
    </w:rPr>
  </w:style>
  <w:style w:type="character" w:customStyle="1" w:styleId="a4">
    <w:name w:val="Верхній колонтитул Знак"/>
    <w:basedOn w:val="a0"/>
    <w:link w:val="a3"/>
    <w:uiPriority w:val="99"/>
    <w:rsid w:val="00A47D9D"/>
    <w:rPr>
      <w:rFonts w:asciiTheme="majorHAnsi" w:hAnsiTheme="majorHAnsi"/>
      <w:sz w:val="20"/>
    </w:rPr>
  </w:style>
  <w:style w:type="character" w:styleId="a5">
    <w:name w:val="page number"/>
    <w:basedOn w:val="a0"/>
    <w:uiPriority w:val="99"/>
    <w:semiHidden/>
    <w:unhideWhenUsed/>
    <w:rsid w:val="00A47D9D"/>
  </w:style>
  <w:style w:type="paragraph" w:customStyle="1" w:styleId="SidebarHeading">
    <w:name w:val="Sidebar Heading"/>
    <w:next w:val="SidebarBody"/>
    <w:qFormat/>
    <w:rsid w:val="00A47D9D"/>
    <w:pPr>
      <w:keepNext/>
      <w:keepLines/>
      <w:shd w:val="clear" w:color="auto" w:fill="D9D9D9" w:themeFill="background1" w:themeFillShade="D9"/>
      <w:outlineLvl w:val="2"/>
    </w:pPr>
    <w:rPr>
      <w:rFonts w:asciiTheme="majorHAnsi" w:eastAsia="ヒラギノ角ゴ Pro W3" w:hAnsiTheme="majorHAnsi" w:cs="Times New Roman (Body CS)"/>
      <w:b/>
      <w:smallCaps/>
      <w:color w:val="000000"/>
      <w:sz w:val="20"/>
      <w:szCs w:val="32"/>
      <w:lang w:eastAsia="ja-JP"/>
    </w:rPr>
  </w:style>
  <w:style w:type="paragraph" w:customStyle="1" w:styleId="SidebarBody">
    <w:name w:val="Sidebar Body"/>
    <w:link w:val="SidebarBodyChar"/>
    <w:qFormat/>
    <w:rsid w:val="00A47D9D"/>
    <w:pPr>
      <w:shd w:val="clear" w:color="auto" w:fill="D9D9D9" w:themeFill="background1" w:themeFillShade="D9"/>
      <w:tabs>
        <w:tab w:val="left" w:pos="187"/>
      </w:tabs>
      <w:spacing w:after="120"/>
      <w:contextualSpacing/>
    </w:pPr>
    <w:rPr>
      <w:rFonts w:asciiTheme="majorHAnsi" w:eastAsia="ヒラギノ角ゴ Pro W3" w:hAnsiTheme="majorHAnsi"/>
      <w:color w:val="000000"/>
      <w:sz w:val="17"/>
      <w:szCs w:val="20"/>
      <w:lang w:eastAsia="ja-JP"/>
    </w:rPr>
  </w:style>
  <w:style w:type="paragraph" w:customStyle="1" w:styleId="StatBlockTitle">
    <w:name w:val="Stat Block Title"/>
    <w:next w:val="StatBlockBody"/>
    <w:qFormat/>
    <w:rsid w:val="00A47D9D"/>
    <w:pPr>
      <w:keepNext/>
      <w:keepLines/>
      <w:spacing w:before="72"/>
      <w:outlineLvl w:val="1"/>
    </w:pPr>
    <w:rPr>
      <w:rFonts w:asciiTheme="majorHAnsi" w:eastAsia="ヒラギノ角ゴ Pro W3" w:hAnsiTheme="majorHAnsi" w:cs="Times New Roman (Body CS)"/>
      <w:b/>
      <w:smallCaps/>
      <w:color w:val="000000"/>
      <w:sz w:val="34"/>
      <w:szCs w:val="28"/>
      <w:lang w:eastAsia="ja-JP"/>
    </w:rPr>
  </w:style>
  <w:style w:type="paragraph" w:customStyle="1" w:styleId="StatBlockBody">
    <w:name w:val="Stat Block Body"/>
    <w:qFormat/>
    <w:rsid w:val="00A47D9D"/>
    <w:pPr>
      <w:tabs>
        <w:tab w:val="left" w:pos="187"/>
      </w:tabs>
      <w:adjustRightInd w:val="0"/>
      <w:spacing w:after="120"/>
    </w:pPr>
    <w:rPr>
      <w:rFonts w:asciiTheme="majorHAnsi" w:eastAsia="ヒラギノ角ゴ Pro W3" w:hAnsiTheme="majorHAnsi"/>
      <w:color w:val="000000"/>
      <w:sz w:val="17"/>
      <w:szCs w:val="20"/>
      <w:lang w:eastAsia="ja-JP"/>
    </w:rPr>
  </w:style>
  <w:style w:type="paragraph" w:customStyle="1" w:styleId="StatBlockHeading">
    <w:name w:val="Stat Block Heading"/>
    <w:basedOn w:val="StatBlockBody"/>
    <w:next w:val="StatBlockBody"/>
    <w:qFormat/>
    <w:rsid w:val="00A47D9D"/>
    <w:pPr>
      <w:keepNext/>
      <w:keepLines/>
      <w:pBdr>
        <w:bottom w:val="single" w:sz="4" w:space="1" w:color="auto"/>
      </w:pBdr>
      <w:tabs>
        <w:tab w:val="left" w:pos="216"/>
      </w:tabs>
      <w:spacing w:before="200" w:after="60"/>
      <w:contextualSpacing/>
    </w:pPr>
    <w:rPr>
      <w:rFonts w:cs="Times New Roman (Body CS)"/>
      <w:b/>
      <w:bCs/>
      <w:smallCaps/>
      <w:sz w:val="24"/>
      <w:szCs w:val="24"/>
    </w:rPr>
  </w:style>
  <w:style w:type="paragraph" w:customStyle="1" w:styleId="CoreBulleted">
    <w:name w:val="Core Bulleted"/>
    <w:basedOn w:val="CoreBody"/>
    <w:qFormat/>
    <w:rsid w:val="00A47D9D"/>
    <w:pPr>
      <w:numPr>
        <w:numId w:val="21"/>
      </w:numPr>
    </w:pPr>
  </w:style>
  <w:style w:type="paragraph" w:styleId="a6">
    <w:name w:val="Balloon Text"/>
    <w:basedOn w:val="a"/>
    <w:link w:val="a7"/>
    <w:uiPriority w:val="99"/>
    <w:semiHidden/>
    <w:unhideWhenUsed/>
    <w:rsid w:val="00A47D9D"/>
    <w:rPr>
      <w:rFonts w:ascii="Lucida Grande" w:hAnsi="Lucida Grande" w:cs="Lucida Grande"/>
      <w:sz w:val="18"/>
      <w:szCs w:val="18"/>
    </w:rPr>
  </w:style>
  <w:style w:type="paragraph" w:customStyle="1" w:styleId="SidebarBulleted">
    <w:name w:val="Sidebar Bulleted"/>
    <w:basedOn w:val="SidebarBody"/>
    <w:qFormat/>
    <w:rsid w:val="00A47D9D"/>
    <w:pPr>
      <w:numPr>
        <w:numId w:val="29"/>
      </w:numPr>
    </w:pPr>
  </w:style>
  <w:style w:type="numbering" w:customStyle="1" w:styleId="BulletedList">
    <w:name w:val="Bulleted List"/>
    <w:basedOn w:val="a2"/>
    <w:uiPriority w:val="99"/>
    <w:rsid w:val="00A47D9D"/>
    <w:pPr>
      <w:numPr>
        <w:numId w:val="28"/>
      </w:numPr>
    </w:pPr>
  </w:style>
  <w:style w:type="paragraph" w:customStyle="1" w:styleId="StatBlockBulleted">
    <w:name w:val="Stat Block Bulleted"/>
    <w:basedOn w:val="StatBlockBody"/>
    <w:qFormat/>
    <w:rsid w:val="00A47D9D"/>
    <w:pPr>
      <w:numPr>
        <w:numId w:val="31"/>
      </w:numPr>
      <w:tabs>
        <w:tab w:val="left" w:pos="216"/>
      </w:tabs>
      <w:spacing w:before="120"/>
      <w:contextualSpacing/>
    </w:pPr>
  </w:style>
  <w:style w:type="character" w:customStyle="1" w:styleId="a7">
    <w:name w:val="Текст у виносці Знак"/>
    <w:basedOn w:val="a0"/>
    <w:link w:val="a6"/>
    <w:uiPriority w:val="99"/>
    <w:semiHidden/>
    <w:rsid w:val="00A47D9D"/>
    <w:rPr>
      <w:rFonts w:ascii="Lucida Grande" w:hAnsi="Lucida Grande" w:cs="Lucida Grande"/>
      <w:sz w:val="18"/>
      <w:szCs w:val="18"/>
    </w:rPr>
  </w:style>
  <w:style w:type="paragraph" w:customStyle="1" w:styleId="CoreMetadata">
    <w:name w:val="Core Metadata"/>
    <w:basedOn w:val="CoreBody"/>
    <w:next w:val="CoreBody"/>
    <w:qFormat/>
    <w:rsid w:val="00A47D9D"/>
    <w:pPr>
      <w:keepNext/>
      <w:keepLines/>
      <w:spacing w:after="120"/>
    </w:pPr>
    <w:rPr>
      <w:i/>
    </w:rPr>
  </w:style>
  <w:style w:type="paragraph" w:customStyle="1" w:styleId="InventoryItem">
    <w:name w:val="Inventory Item"/>
    <w:qFormat/>
    <w:rsid w:val="00154E72"/>
    <w:pPr>
      <w:keepLines/>
      <w:spacing w:after="240"/>
      <w:ind w:left="187" w:hanging="187"/>
      <w:contextualSpacing/>
    </w:pPr>
    <w:rPr>
      <w:rFonts w:asciiTheme="majorHAnsi" w:eastAsia="ヒラギノ角ゴ Pro W3" w:hAnsiTheme="majorHAnsi"/>
      <w:color w:val="000000"/>
      <w:sz w:val="20"/>
      <w:szCs w:val="20"/>
      <w:lang w:eastAsia="ja-JP"/>
    </w:rPr>
  </w:style>
  <w:style w:type="paragraph" w:customStyle="1" w:styleId="InventoryHeading">
    <w:name w:val="Inventory Heading"/>
    <w:next w:val="InventoryItem"/>
    <w:qFormat/>
    <w:rsid w:val="00BF24D3"/>
    <w:pPr>
      <w:keepNext/>
      <w:keepLines/>
      <w:outlineLvl w:val="3"/>
    </w:pPr>
    <w:rPr>
      <w:rFonts w:asciiTheme="majorHAnsi" w:eastAsia="ヒラギノ角ゴ Pro W3" w:hAnsiTheme="majorHAnsi"/>
      <w:b/>
      <w:color w:val="000000"/>
      <w:szCs w:val="20"/>
      <w:lang w:eastAsia="ja-JP"/>
    </w:rPr>
  </w:style>
  <w:style w:type="paragraph" w:customStyle="1" w:styleId="BoxedText">
    <w:name w:val="Boxed Text"/>
    <w:basedOn w:val="CoreBody"/>
    <w:qFormat/>
    <w:rsid w:val="00A47D9D"/>
    <w:pPr>
      <w:keepLines/>
      <w:pBdr>
        <w:top w:val="single" w:sz="4" w:space="4" w:color="auto"/>
        <w:left w:val="single" w:sz="4" w:space="4" w:color="auto"/>
        <w:bottom w:val="single" w:sz="4" w:space="4" w:color="auto"/>
        <w:right w:val="single" w:sz="4" w:space="4" w:color="auto"/>
      </w:pBdr>
      <w:spacing w:before="200"/>
    </w:pPr>
    <w:rPr>
      <w:rFonts w:asciiTheme="majorHAnsi" w:hAnsiTheme="majorHAnsi"/>
    </w:rPr>
  </w:style>
  <w:style w:type="paragraph" w:customStyle="1" w:styleId="CoreStat">
    <w:name w:val="Core Stat"/>
    <w:basedOn w:val="CoreBody"/>
    <w:qFormat/>
    <w:rsid w:val="00FB6CCC"/>
    <w:pPr>
      <w:keepLines/>
      <w:spacing w:after="120"/>
      <w:ind w:left="187" w:hanging="187"/>
    </w:pPr>
  </w:style>
  <w:style w:type="paragraph" w:customStyle="1" w:styleId="StatBlockData">
    <w:name w:val="Stat Block Data"/>
    <w:basedOn w:val="StatBlockBody"/>
    <w:link w:val="StatBlockDataChar"/>
    <w:qFormat/>
    <w:rsid w:val="00A47D9D"/>
    <w:pPr>
      <w:keepLines/>
      <w:spacing w:after="0"/>
      <w:ind w:left="187" w:hanging="187"/>
    </w:pPr>
    <w:rPr>
      <w:color w:val="auto"/>
    </w:rPr>
  </w:style>
  <w:style w:type="character" w:customStyle="1" w:styleId="40">
    <w:name w:val="Заголовок 4 Знак"/>
    <w:basedOn w:val="a0"/>
    <w:link w:val="4"/>
    <w:uiPriority w:val="9"/>
    <w:rsid w:val="00A47D9D"/>
    <w:rPr>
      <w:rFonts w:asciiTheme="majorHAnsi" w:eastAsiaTheme="majorEastAsia" w:hAnsiTheme="majorHAnsi" w:cstheme="majorBidi"/>
      <w:b/>
      <w:bCs/>
      <w:i/>
      <w:iCs/>
      <w:color w:val="4F81BD" w:themeColor="accent1"/>
      <w:sz w:val="22"/>
    </w:rPr>
  </w:style>
  <w:style w:type="character" w:customStyle="1" w:styleId="InlineSubhead">
    <w:name w:val="Inline Subhead"/>
    <w:uiPriority w:val="1"/>
    <w:qFormat/>
    <w:rsid w:val="00A47D9D"/>
    <w:rPr>
      <w:b/>
      <w:bCs/>
      <w:i/>
      <w:iCs/>
    </w:rPr>
  </w:style>
  <w:style w:type="paragraph" w:customStyle="1" w:styleId="StatBlockMetadata">
    <w:name w:val="Stat Block Metadata"/>
    <w:basedOn w:val="StatBlockBody"/>
    <w:next w:val="StatBlockData"/>
    <w:qFormat/>
    <w:rsid w:val="00A47D9D"/>
    <w:pPr>
      <w:keepNext/>
      <w:spacing w:after="0"/>
      <w:contextualSpacing/>
    </w:pPr>
    <w:rPr>
      <w:i/>
      <w:sz w:val="16"/>
    </w:rPr>
  </w:style>
  <w:style w:type="paragraph" w:customStyle="1" w:styleId="StatBlockHanging">
    <w:name w:val="Stat Block Hanging"/>
    <w:basedOn w:val="StatBlockBody"/>
    <w:qFormat/>
    <w:rsid w:val="00A47D9D"/>
    <w:pPr>
      <w:ind w:left="187" w:hanging="187"/>
      <w:contextualSpacing/>
    </w:pPr>
  </w:style>
  <w:style w:type="paragraph" w:styleId="a8">
    <w:name w:val="Document Map"/>
    <w:basedOn w:val="a"/>
    <w:link w:val="a9"/>
    <w:uiPriority w:val="99"/>
    <w:semiHidden/>
    <w:unhideWhenUsed/>
    <w:rsid w:val="00057C23"/>
    <w:rPr>
      <w:rFonts w:ascii="Lucida Grande" w:hAnsi="Lucida Grande" w:cs="Lucida Grande"/>
      <w:sz w:val="24"/>
    </w:rPr>
  </w:style>
  <w:style w:type="character" w:customStyle="1" w:styleId="a9">
    <w:name w:val="Схема документа Знак"/>
    <w:basedOn w:val="a0"/>
    <w:link w:val="a8"/>
    <w:uiPriority w:val="99"/>
    <w:semiHidden/>
    <w:rsid w:val="00057C23"/>
    <w:rPr>
      <w:rFonts w:ascii="Lucida Grande" w:hAnsi="Lucida Grande" w:cs="Lucida Grande"/>
    </w:rPr>
  </w:style>
  <w:style w:type="character" w:styleId="aa">
    <w:name w:val="annotation reference"/>
    <w:basedOn w:val="a0"/>
    <w:uiPriority w:val="99"/>
    <w:semiHidden/>
    <w:unhideWhenUsed/>
    <w:rsid w:val="002E41F8"/>
    <w:rPr>
      <w:sz w:val="16"/>
      <w:szCs w:val="16"/>
    </w:rPr>
  </w:style>
  <w:style w:type="paragraph" w:styleId="ab">
    <w:name w:val="annotation text"/>
    <w:basedOn w:val="a"/>
    <w:link w:val="ac"/>
    <w:uiPriority w:val="99"/>
    <w:unhideWhenUsed/>
    <w:rsid w:val="002E41F8"/>
    <w:rPr>
      <w:sz w:val="20"/>
      <w:szCs w:val="20"/>
    </w:rPr>
  </w:style>
  <w:style w:type="character" w:customStyle="1" w:styleId="ac">
    <w:name w:val="Текст примітки Знак"/>
    <w:basedOn w:val="a0"/>
    <w:link w:val="ab"/>
    <w:uiPriority w:val="99"/>
    <w:rsid w:val="002E41F8"/>
    <w:rPr>
      <w:sz w:val="20"/>
      <w:szCs w:val="20"/>
    </w:rPr>
  </w:style>
  <w:style w:type="paragraph" w:styleId="ad">
    <w:name w:val="annotation subject"/>
    <w:basedOn w:val="ab"/>
    <w:next w:val="ab"/>
    <w:link w:val="ae"/>
    <w:uiPriority w:val="99"/>
    <w:semiHidden/>
    <w:unhideWhenUsed/>
    <w:rsid w:val="002E41F8"/>
    <w:rPr>
      <w:b/>
      <w:bCs/>
    </w:rPr>
  </w:style>
  <w:style w:type="character" w:customStyle="1" w:styleId="ae">
    <w:name w:val="Тема примітки Знак"/>
    <w:basedOn w:val="ac"/>
    <w:link w:val="ad"/>
    <w:uiPriority w:val="99"/>
    <w:semiHidden/>
    <w:rsid w:val="002E41F8"/>
    <w:rPr>
      <w:b/>
      <w:bCs/>
      <w:sz w:val="20"/>
      <w:szCs w:val="20"/>
    </w:rPr>
  </w:style>
  <w:style w:type="character" w:customStyle="1" w:styleId="CoreBodyChar">
    <w:name w:val="Core Body Char"/>
    <w:link w:val="CoreBody"/>
    <w:locked/>
    <w:rsid w:val="006C7ADC"/>
    <w:rPr>
      <w:rFonts w:eastAsia="ヒラギノ角ゴ Pro W3"/>
      <w:color w:val="000000"/>
      <w:sz w:val="18"/>
      <w:szCs w:val="20"/>
      <w:lang w:eastAsia="ja-JP"/>
    </w:rPr>
  </w:style>
  <w:style w:type="character" w:customStyle="1" w:styleId="ItalicSerif">
    <w:name w:val="Italic Serif"/>
    <w:basedOn w:val="a0"/>
    <w:uiPriority w:val="1"/>
    <w:qFormat/>
    <w:rsid w:val="00A47D9D"/>
    <w:rPr>
      <w:i/>
    </w:rPr>
  </w:style>
  <w:style w:type="paragraph" w:customStyle="1" w:styleId="StatBlockAbilityScore">
    <w:name w:val="Stat Block Ability Score"/>
    <w:basedOn w:val="a"/>
    <w:qFormat/>
    <w:rsid w:val="00A47D9D"/>
    <w:pPr>
      <w:keepNext/>
      <w:keepLines/>
      <w:tabs>
        <w:tab w:val="center" w:pos="360"/>
        <w:tab w:val="center" w:pos="1120"/>
        <w:tab w:val="center" w:pos="1860"/>
        <w:tab w:val="center" w:pos="2621"/>
        <w:tab w:val="center" w:pos="3341"/>
        <w:tab w:val="center" w:pos="4075"/>
      </w:tabs>
      <w:adjustRightInd w:val="0"/>
      <w:ind w:left="187" w:hanging="187"/>
      <w:contextualSpacing/>
    </w:pPr>
    <w:rPr>
      <w:rFonts w:asciiTheme="majorHAnsi" w:eastAsia="ヒラギノ角ゴ Pro W3" w:hAnsiTheme="majorHAnsi"/>
      <w:sz w:val="17"/>
      <w:szCs w:val="20"/>
      <w:lang w:eastAsia="ja-JP"/>
    </w:rPr>
  </w:style>
  <w:style w:type="character" w:customStyle="1" w:styleId="BoldSansSerif">
    <w:name w:val="Bold Sans Serif"/>
    <w:uiPriority w:val="1"/>
    <w:qFormat/>
    <w:rsid w:val="00A47D9D"/>
    <w:rPr>
      <w:b/>
    </w:rPr>
  </w:style>
  <w:style w:type="character" w:customStyle="1" w:styleId="StatInlineSubhead">
    <w:name w:val="Stat Inline Subhead"/>
    <w:basedOn w:val="a0"/>
    <w:uiPriority w:val="1"/>
    <w:qFormat/>
    <w:rsid w:val="00930CE4"/>
    <w:rPr>
      <w:b/>
      <w:i/>
      <w:color w:val="9B3737"/>
    </w:rPr>
  </w:style>
  <w:style w:type="character" w:customStyle="1" w:styleId="StatBlockDataChar">
    <w:name w:val="Stat Block Data Char"/>
    <w:basedOn w:val="a0"/>
    <w:link w:val="StatBlockData"/>
    <w:rsid w:val="00930CE4"/>
    <w:rPr>
      <w:rFonts w:asciiTheme="majorHAnsi" w:eastAsia="ヒラギノ角ゴ Pro W3" w:hAnsiTheme="majorHAnsi"/>
      <w:sz w:val="17"/>
      <w:szCs w:val="20"/>
      <w:lang w:eastAsia="ja-JP"/>
    </w:rPr>
  </w:style>
  <w:style w:type="paragraph" w:customStyle="1" w:styleId="StatBlockAbilityScoreHeader">
    <w:name w:val="Stat Block Ability Score Header"/>
    <w:basedOn w:val="StatBlockAbilityScore"/>
    <w:rsid w:val="00930CE4"/>
    <w:pPr>
      <w:keepNext w:val="0"/>
      <w:widowControl w:val="0"/>
      <w:pBdr>
        <w:top w:val="single" w:sz="12" w:space="1" w:color="963232"/>
        <w:bottom w:val="single" w:sz="12" w:space="1" w:color="963232"/>
      </w:pBdr>
      <w:tabs>
        <w:tab w:val="clear" w:pos="2621"/>
        <w:tab w:val="clear" w:pos="3341"/>
        <w:tab w:val="clear" w:pos="4075"/>
        <w:tab w:val="center" w:pos="2620"/>
        <w:tab w:val="center" w:pos="3340"/>
        <w:tab w:val="center" w:pos="4080"/>
      </w:tabs>
      <w:suppressAutoHyphens/>
      <w:autoSpaceDE w:val="0"/>
      <w:autoSpaceDN w:val="0"/>
      <w:spacing w:line="200" w:lineRule="atLeast"/>
      <w:contextualSpacing w:val="0"/>
      <w:textAlignment w:val="center"/>
    </w:pPr>
    <w:rPr>
      <w:rFonts w:eastAsia="Times New Roman" w:cs="ScalaSansOffc"/>
      <w:b/>
      <w:bCs/>
      <w:color w:val="9B3737"/>
      <w:szCs w:val="17"/>
      <w:lang w:eastAsia="en-US"/>
    </w:rPr>
  </w:style>
  <w:style w:type="paragraph" w:customStyle="1" w:styleId="ListItem">
    <w:name w:val="List Item"/>
    <w:qFormat/>
    <w:rsid w:val="00A47D9D"/>
    <w:pPr>
      <w:keepLines/>
      <w:spacing w:after="240"/>
      <w:ind w:left="187" w:hanging="187"/>
      <w:contextualSpacing/>
    </w:pPr>
    <w:rPr>
      <w:rFonts w:asciiTheme="majorHAnsi" w:eastAsia="ヒラギノ角ゴ Pro W3" w:hAnsiTheme="majorHAnsi"/>
      <w:color w:val="000000"/>
      <w:sz w:val="17"/>
      <w:szCs w:val="20"/>
      <w:lang w:eastAsia="ja-JP"/>
    </w:rPr>
  </w:style>
  <w:style w:type="paragraph" w:customStyle="1" w:styleId="ListHeading">
    <w:name w:val="List Heading"/>
    <w:next w:val="ListItem"/>
    <w:qFormat/>
    <w:rsid w:val="00A47D9D"/>
    <w:pPr>
      <w:keepNext/>
      <w:keepLines/>
      <w:outlineLvl w:val="3"/>
    </w:pPr>
    <w:rPr>
      <w:rFonts w:asciiTheme="majorHAnsi" w:eastAsia="ヒラギノ角ゴ Pro W3" w:hAnsiTheme="majorHAnsi" w:cs="Times New Roman (Body CS)"/>
      <w:b/>
      <w:smallCaps/>
      <w:color w:val="000000"/>
      <w:sz w:val="20"/>
      <w:szCs w:val="20"/>
      <w:lang w:eastAsia="ja-JP"/>
    </w:rPr>
  </w:style>
  <w:style w:type="paragraph" w:customStyle="1" w:styleId="ListHeader">
    <w:name w:val="List Header"/>
    <w:basedOn w:val="ListItem"/>
    <w:rsid w:val="00930CE4"/>
    <w:pPr>
      <w:spacing w:after="0"/>
    </w:pPr>
    <w:rPr>
      <w:b/>
      <w:bCs/>
    </w:rPr>
  </w:style>
  <w:style w:type="character" w:customStyle="1" w:styleId="SidebarBodyChar">
    <w:name w:val="Sidebar Body Char"/>
    <w:basedOn w:val="a0"/>
    <w:link w:val="SidebarBody"/>
    <w:rsid w:val="00930CE4"/>
    <w:rPr>
      <w:rFonts w:asciiTheme="majorHAnsi" w:eastAsia="ヒラギノ角ゴ Pro W3" w:hAnsiTheme="majorHAnsi"/>
      <w:color w:val="000000"/>
      <w:sz w:val="17"/>
      <w:szCs w:val="20"/>
      <w:shd w:val="clear" w:color="auto" w:fill="D9D9D9" w:themeFill="background1" w:themeFillShade="D9"/>
      <w:lang w:eastAsia="ja-JP"/>
    </w:rPr>
  </w:style>
  <w:style w:type="character" w:styleId="af">
    <w:name w:val="Hyperlink"/>
    <w:basedOn w:val="a0"/>
    <w:uiPriority w:val="99"/>
    <w:unhideWhenUsed/>
    <w:rsid w:val="00930CE4"/>
    <w:rPr>
      <w:color w:val="0000FF" w:themeColor="hyperlink"/>
      <w:u w:val="single"/>
    </w:rPr>
  </w:style>
  <w:style w:type="paragraph" w:customStyle="1" w:styleId="Introbody">
    <w:name w:val="Intro body"/>
    <w:autoRedefine/>
    <w:qFormat/>
    <w:rsid w:val="00BD4497"/>
    <w:pPr>
      <w:spacing w:line="360" w:lineRule="auto"/>
      <w:ind w:left="432" w:right="432"/>
      <w:jc w:val="center"/>
    </w:pPr>
    <w:rPr>
      <w:sz w:val="22"/>
      <w:szCs w:val="22"/>
    </w:rPr>
  </w:style>
  <w:style w:type="paragraph" w:customStyle="1" w:styleId="AdventureTitle">
    <w:name w:val="Adventure Title"/>
    <w:link w:val="AdventureTitleChar"/>
    <w:autoRedefine/>
    <w:qFormat/>
    <w:rsid w:val="0044201F"/>
    <w:pPr>
      <w:jc w:val="center"/>
    </w:pPr>
    <w:rPr>
      <w:rFonts w:ascii="Baskerville Old Face" w:eastAsia="Times New Roman" w:hAnsi="Baskerville Old Face" w:cs="Gill Sans"/>
      <w:sz w:val="72"/>
      <w:szCs w:val="72"/>
    </w:rPr>
  </w:style>
  <w:style w:type="paragraph" w:customStyle="1" w:styleId="Credits">
    <w:name w:val="Credits"/>
    <w:autoRedefine/>
    <w:qFormat/>
    <w:rsid w:val="00F5695E"/>
    <w:pPr>
      <w:ind w:left="187" w:hanging="187"/>
    </w:pPr>
    <w:rPr>
      <w:rFonts w:eastAsia="Times New Roman" w:cs="Times New Roman"/>
      <w:color w:val="000000"/>
      <w:sz w:val="20"/>
      <w:szCs w:val="20"/>
    </w:rPr>
  </w:style>
  <w:style w:type="paragraph" w:customStyle="1" w:styleId="Legalese">
    <w:name w:val="Legalese"/>
    <w:autoRedefine/>
    <w:qFormat/>
    <w:rsid w:val="00BD4497"/>
    <w:rPr>
      <w:rFonts w:asciiTheme="majorHAnsi" w:eastAsia="Times New Roman" w:hAnsiTheme="majorHAnsi" w:cs="MinionPro-Regular"/>
      <w:color w:val="000000"/>
      <w:sz w:val="12"/>
      <w:szCs w:val="12"/>
    </w:rPr>
  </w:style>
  <w:style w:type="paragraph" w:customStyle="1" w:styleId="AdventureSubtitle">
    <w:name w:val="Adventure Subtitle"/>
    <w:basedOn w:val="AdventureTitle"/>
    <w:link w:val="AdventureSubtitleChar"/>
    <w:qFormat/>
    <w:rsid w:val="0044201F"/>
    <w:rPr>
      <w:sz w:val="48"/>
      <w:szCs w:val="48"/>
    </w:rPr>
  </w:style>
  <w:style w:type="character" w:customStyle="1" w:styleId="AdventureTitleChar">
    <w:name w:val="Adventure Title Char"/>
    <w:basedOn w:val="a0"/>
    <w:link w:val="AdventureTitle"/>
    <w:rsid w:val="0044201F"/>
    <w:rPr>
      <w:rFonts w:ascii="Baskerville Old Face" w:eastAsia="Times New Roman" w:hAnsi="Baskerville Old Face" w:cs="Gill Sans"/>
      <w:sz w:val="72"/>
      <w:szCs w:val="72"/>
    </w:rPr>
  </w:style>
  <w:style w:type="character" w:customStyle="1" w:styleId="AdventureSubtitleChar">
    <w:name w:val="Adventure Subtitle Char"/>
    <w:basedOn w:val="AdventureTitleChar"/>
    <w:link w:val="AdventureSubtitle"/>
    <w:rsid w:val="0044201F"/>
    <w:rPr>
      <w:rFonts w:ascii="Baskerville Old Face" w:eastAsia="Times New Roman" w:hAnsi="Baskerville Old Face" w:cs="Gill Sans"/>
      <w:sz w:val="48"/>
      <w:szCs w:val="48"/>
    </w:rPr>
  </w:style>
  <w:style w:type="table" w:styleId="af0">
    <w:name w:val="Table Grid"/>
    <w:basedOn w:val="a1"/>
    <w:uiPriority w:val="59"/>
    <w:rsid w:val="00A47D9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1">
    <w:name w:val="Plain Table 1"/>
    <w:basedOn w:val="a1"/>
    <w:uiPriority w:val="41"/>
    <w:rsid w:val="00A47D9D"/>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CoreHanging">
    <w:name w:val="Core Hanging"/>
    <w:basedOn w:val="CoreBody"/>
    <w:qFormat/>
    <w:rsid w:val="00A47D9D"/>
    <w:pPr>
      <w:keepLines/>
      <w:spacing w:after="120"/>
      <w:ind w:left="187" w:hanging="187"/>
    </w:pPr>
  </w:style>
  <w:style w:type="paragraph" w:customStyle="1" w:styleId="Epigraph">
    <w:name w:val="Epigraph"/>
    <w:basedOn w:val="CoreBody"/>
    <w:qFormat/>
    <w:rsid w:val="00A47D9D"/>
    <w:pPr>
      <w:spacing w:after="0"/>
    </w:pPr>
    <w:rPr>
      <w:i/>
      <w:sz w:val="20"/>
    </w:rPr>
  </w:style>
  <w:style w:type="paragraph" w:customStyle="1" w:styleId="ChapterTitle">
    <w:name w:val="Chapter Title"/>
    <w:basedOn w:val="a"/>
    <w:next w:val="CoreBody"/>
    <w:qFormat/>
    <w:rsid w:val="00A47D9D"/>
    <w:pPr>
      <w:spacing w:after="72"/>
      <w:contextualSpacing/>
    </w:pPr>
    <w:rPr>
      <w:rFonts w:eastAsiaTheme="majorEastAsia" w:cs="Times New Roman (Headings CS)"/>
      <w:smallCaps/>
      <w:spacing w:val="5"/>
      <w:kern w:val="28"/>
      <w:sz w:val="48"/>
      <w:szCs w:val="52"/>
      <w:lang w:eastAsia="ja-JP"/>
    </w:rPr>
  </w:style>
  <w:style w:type="table" w:styleId="-1">
    <w:name w:val="List Table 1 Light"/>
    <w:basedOn w:val="a1"/>
    <w:uiPriority w:val="46"/>
    <w:rsid w:val="00A47D9D"/>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7">
    <w:name w:val="List Table 7 Colorful"/>
    <w:basedOn w:val="a1"/>
    <w:uiPriority w:val="52"/>
    <w:rsid w:val="00A47D9D"/>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6">
    <w:name w:val="List Table 6 Colorful"/>
    <w:basedOn w:val="a1"/>
    <w:uiPriority w:val="51"/>
    <w:rsid w:val="00A47D9D"/>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61">
    <w:name w:val="List Table 6 Colorful Accent 1"/>
    <w:basedOn w:val="a1"/>
    <w:uiPriority w:val="51"/>
    <w:rsid w:val="00A47D9D"/>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31">
    <w:name w:val="Plain Table 3"/>
    <w:basedOn w:val="a1"/>
    <w:uiPriority w:val="43"/>
    <w:rsid w:val="00A47D9D"/>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41">
    <w:name w:val="Plain Table 4"/>
    <w:basedOn w:val="a1"/>
    <w:uiPriority w:val="44"/>
    <w:rsid w:val="00A47D9D"/>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5">
    <w:name w:val="Plain Table 5"/>
    <w:basedOn w:val="a1"/>
    <w:uiPriority w:val="45"/>
    <w:rsid w:val="00A47D9D"/>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10">
    <w:name w:val="Grid Table 1 Light"/>
    <w:basedOn w:val="a1"/>
    <w:uiPriority w:val="46"/>
    <w:rsid w:val="00A47D9D"/>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70">
    <w:name w:val="Grid Table 7 Colorful"/>
    <w:basedOn w:val="a1"/>
    <w:uiPriority w:val="52"/>
    <w:rsid w:val="00A47D9D"/>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4">
    <w:name w:val="List Table 4"/>
    <w:basedOn w:val="a1"/>
    <w:uiPriority w:val="49"/>
    <w:rsid w:val="00A47D9D"/>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31">
    <w:name w:val="Grid Table 3 Accent 1"/>
    <w:basedOn w:val="a1"/>
    <w:uiPriority w:val="48"/>
    <w:rsid w:val="00A47D9D"/>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character" w:customStyle="1" w:styleId="BoldSerif">
    <w:name w:val="Bold Serif"/>
    <w:basedOn w:val="a0"/>
    <w:uiPriority w:val="1"/>
    <w:qFormat/>
    <w:rsid w:val="00A47D9D"/>
    <w:rPr>
      <w:b/>
    </w:rPr>
  </w:style>
  <w:style w:type="character" w:customStyle="1" w:styleId="ItalicSansSerif">
    <w:name w:val="Italic Sans Serif"/>
    <w:uiPriority w:val="1"/>
    <w:qFormat/>
    <w:rsid w:val="00A47D9D"/>
    <w:rPr>
      <w:i/>
    </w:rPr>
  </w:style>
  <w:style w:type="paragraph" w:customStyle="1" w:styleId="SubchapterTitle">
    <w:name w:val="Subchapter Title"/>
    <w:basedOn w:val="1"/>
    <w:next w:val="CoreBody"/>
    <w:rsid w:val="00A47D9D"/>
    <w:rPr>
      <w:sz w:val="48"/>
    </w:rPr>
  </w:style>
  <w:style w:type="paragraph" w:customStyle="1" w:styleId="EpigraphAuthor">
    <w:name w:val="Epigraph Author"/>
    <w:basedOn w:val="Epigraph"/>
    <w:rsid w:val="00A47D9D"/>
    <w:pPr>
      <w:spacing w:after="270"/>
      <w:jc w:val="right"/>
    </w:pPr>
    <w:rPr>
      <w:i w:val="0"/>
    </w:rPr>
  </w:style>
  <w:style w:type="character" w:styleId="af1">
    <w:name w:val="Unresolved Mention"/>
    <w:basedOn w:val="a0"/>
    <w:uiPriority w:val="99"/>
    <w:semiHidden/>
    <w:unhideWhenUsed/>
    <w:rsid w:val="009E69BE"/>
    <w:rPr>
      <w:color w:val="605E5C"/>
      <w:shd w:val="clear" w:color="auto" w:fill="E1DFDD"/>
    </w:rPr>
  </w:style>
  <w:style w:type="paragraph" w:styleId="af2">
    <w:name w:val="footer"/>
    <w:basedOn w:val="a"/>
    <w:link w:val="af3"/>
    <w:uiPriority w:val="99"/>
    <w:unhideWhenUsed/>
    <w:qFormat/>
    <w:rsid w:val="00066A63"/>
    <w:pPr>
      <w:tabs>
        <w:tab w:val="center" w:pos="4536"/>
        <w:tab w:val="right" w:pos="9072"/>
      </w:tabs>
    </w:pPr>
  </w:style>
  <w:style w:type="character" w:customStyle="1" w:styleId="af3">
    <w:name w:val="Нижній колонтитул Знак"/>
    <w:basedOn w:val="a0"/>
    <w:link w:val="af2"/>
    <w:uiPriority w:val="99"/>
    <w:rsid w:val="00066A63"/>
    <w:rPr>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9427252">
      <w:bodyDiv w:val="1"/>
      <w:marLeft w:val="0"/>
      <w:marRight w:val="0"/>
      <w:marTop w:val="0"/>
      <w:marBottom w:val="0"/>
      <w:divBdr>
        <w:top w:val="none" w:sz="0" w:space="0" w:color="auto"/>
        <w:left w:val="none" w:sz="0" w:space="0" w:color="auto"/>
        <w:bottom w:val="none" w:sz="0" w:space="0" w:color="auto"/>
        <w:right w:val="none" w:sz="0" w:space="0" w:color="auto"/>
      </w:divBdr>
    </w:div>
    <w:div w:id="112835140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comments" Target="comments.xml"/><Relationship Id="rId26" Type="http://schemas.openxmlformats.org/officeDocument/2006/relationships/image" Target="media/image2.jpg"/><Relationship Id="rId21" Type="http://schemas.microsoft.com/office/2018/08/relationships/commentsExtensible" Target="commentsExtensible.xml"/><Relationship Id="rId34" Type="http://schemas.openxmlformats.org/officeDocument/2006/relationships/hyperlink" Target="mailto:community@dndadventurersleague.org" TargetMode="Externa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image" Target="media/image1.jpg"/><Relationship Id="rId33" Type="http://schemas.openxmlformats.org/officeDocument/2006/relationships/hyperlink" Target="https://discord.gg/dnd" TargetMode="External"/><Relationship Id="rId2" Type="http://schemas.openxmlformats.org/officeDocument/2006/relationships/customXml" Target="../customXml/item2.xml"/><Relationship Id="rId16" Type="http://schemas.openxmlformats.org/officeDocument/2006/relationships/header" Target="header3.xml"/><Relationship Id="rId20" Type="http://schemas.microsoft.com/office/2016/09/relationships/commentsIds" Target="commentsIds.xml"/><Relationship Id="rId29"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5.xml"/><Relationship Id="rId32" Type="http://schemas.openxmlformats.org/officeDocument/2006/relationships/hyperlink" Target="https://yawningportal.dnd.wizards.com/" TargetMode="External"/><Relationship Id="rId37" Type="http://schemas.openxmlformats.org/officeDocument/2006/relationships/theme" Target="theme/theme1.xml"/><Relationship Id="rId5" Type="http://schemas.openxmlformats.org/officeDocument/2006/relationships/customXml" Target="../customXml/item5.xml"/><Relationship Id="rId15" Type="http://schemas.openxmlformats.org/officeDocument/2006/relationships/footer" Target="footer2.xml"/><Relationship Id="rId23" Type="http://schemas.openxmlformats.org/officeDocument/2006/relationships/footer" Target="footer4.xml"/><Relationship Id="rId28" Type="http://schemas.openxmlformats.org/officeDocument/2006/relationships/footer" Target="footer7.xml"/><Relationship Id="rId36" Type="http://schemas.microsoft.com/office/2011/relationships/people" Target="people.xml"/><Relationship Id="rId10" Type="http://schemas.openxmlformats.org/officeDocument/2006/relationships/footnotes" Target="footnotes.xml"/><Relationship Id="rId19" Type="http://schemas.microsoft.com/office/2011/relationships/commentsExtended" Target="commentsExtended.xml"/><Relationship Id="rId31" Type="http://schemas.openxmlformats.org/officeDocument/2006/relationships/hyperlink" Target="about:blank" TargetMode="Externa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header" Target="header4.xml"/><Relationship Id="rId27" Type="http://schemas.openxmlformats.org/officeDocument/2006/relationships/footer" Target="footer6.xml"/><Relationship Id="rId30" Type="http://schemas.openxmlformats.org/officeDocument/2006/relationships/footer" Target="footer9.xml"/><Relationship Id="rId35" Type="http://schemas.openxmlformats.org/officeDocument/2006/relationships/fontTable" Target="fontTable.xml"/><Relationship Id="rId8" Type="http://schemas.openxmlformats.org/officeDocument/2006/relationships/settings" Target="settings.xml"/><Relationship Id="rId3" Type="http://schemas.openxmlformats.org/officeDocument/2006/relationships/customXml" Target="../customXml/item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SharedContentType xmlns="Microsoft.SharePoint.Taxonomy.ContentTypeSync" SourceId="40145a28-47a7-4cc8-bc7b-52c3121e3864" ContentTypeId="0x0101" PreviousValue="false"/>
</file>

<file path=customXml/item2.xml><?xml version="1.0" encoding="utf-8"?>
<ct:contentTypeSchema xmlns:ct="http://schemas.microsoft.com/office/2006/metadata/contentType" xmlns:ma="http://schemas.microsoft.com/office/2006/metadata/properties/metaAttributes" ct:_="" ma:_="" ma:contentTypeName="Document" ma:contentTypeID="0x010100E3E653FB489CEC41B98FB688778FF5B9" ma:contentTypeVersion="15" ma:contentTypeDescription="Create a new document." ma:contentTypeScope="" ma:versionID="13df6a102c2e68c0521604a165a46031">
  <xsd:schema xmlns:xsd="http://www.w3.org/2001/XMLSchema" xmlns:xs="http://www.w3.org/2001/XMLSchema" xmlns:p="http://schemas.microsoft.com/office/2006/metadata/properties" xmlns:ns2="6da0d54b-b269-4fe8-94d0-bdb9ef895cdf" xmlns:ns3="ca9467b8-c3b7-4a88-86a7-7c6227f69dd4" xmlns:ns4="f25df36c-4a2b-4477-acdf-72da4a9b558b" targetNamespace="http://schemas.microsoft.com/office/2006/metadata/properties" ma:root="true" ma:fieldsID="5462ca2500588d513179647fb37d9753" ns2:_="" ns3:_="" ns4:_="">
    <xsd:import namespace="6da0d54b-b269-4fe8-94d0-bdb9ef895cdf"/>
    <xsd:import namespace="ca9467b8-c3b7-4a88-86a7-7c6227f69dd4"/>
    <xsd:import namespace="f25df36c-4a2b-4477-acdf-72da4a9b558b"/>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KeyPoints" minOccurs="0"/>
                <xsd:element ref="ns2:MediaServiceKeyPoints" minOccurs="0"/>
                <xsd:element ref="ns2:MediaServiceAutoTags" minOccurs="0"/>
                <xsd:element ref="ns2:MediaServiceGenerationTime" minOccurs="0"/>
                <xsd:element ref="ns2:MediaServiceEventHashCode" minOccurs="0"/>
                <xsd:element ref="ns2:MediaServiceOCR" minOccurs="0"/>
                <xsd:element ref="ns3:SharedWithUsers" minOccurs="0"/>
                <xsd:element ref="ns3:SharedWithDetails" minOccurs="0"/>
                <xsd:element ref="ns2:MediaLengthInSeconds" minOccurs="0"/>
                <xsd:element ref="ns2:lcf76f155ced4ddcb4097134ff3c332f" minOccurs="0"/>
                <xsd:element ref="ns4: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da0d54b-b269-4fe8-94d0-bdb9ef895cd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KeyPoints" ma:index="11" nillable="true" ma:displayName="MediaServiceAutoKeyPoints" ma:hidden="true" ma:internalName="MediaServiceAutoKeyPoints" ma:readOnly="true">
      <xsd:simpleType>
        <xsd:restriction base="dms:Note"/>
      </xsd:simpleType>
    </xsd:element>
    <xsd:element name="MediaServiceKeyPoints" ma:index="12" nillable="true" ma:displayName="KeyPoints" ma:internalName="MediaServiceKeyPoints" ma:readOnly="true">
      <xsd:simpleType>
        <xsd:restriction base="dms:Note">
          <xsd:maxLength value="255"/>
        </xsd:restriction>
      </xsd:simpleType>
    </xsd:element>
    <xsd:element name="MediaServiceAutoTags" ma:index="13" nillable="true" ma:displayName="Tags" ma:internalName="MediaServiceAutoTags"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LengthInSeconds" ma:index="19" nillable="true" ma:displayName="MediaLengthInSeconds" ma:hidden="true" ma:internalName="MediaLengthInSeconds" ma:readOnly="true">
      <xsd:simpleType>
        <xsd:restriction base="dms:Unknown"/>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40145a28-47a7-4cc8-bc7b-52c3121e3864"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a9467b8-c3b7-4a88-86a7-7c6227f69dd4"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f25df36c-4a2b-4477-acdf-72da4a9b558b" elementFormDefault="qualified">
    <xsd:import namespace="http://schemas.microsoft.com/office/2006/documentManagement/types"/>
    <xsd:import namespace="http://schemas.microsoft.com/office/infopath/2007/PartnerControls"/>
    <xsd:element name="TaxCatchAll" ma:index="22" nillable="true" ma:displayName="Taxonomy Catch All Column" ma:hidden="true" ma:list="{21af8f31-a011-4c3e-8974-317543107493}" ma:internalName="TaxCatchAll" ma:showField="CatchAllData" ma:web="ca9467b8-c3b7-4a88-86a7-7c6227f69dd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6da0d54b-b269-4fe8-94d0-bdb9ef895cdf">
      <Terms xmlns="http://schemas.microsoft.com/office/infopath/2007/PartnerControls"/>
    </lcf76f155ced4ddcb4097134ff3c332f>
    <TaxCatchAll xmlns="f25df36c-4a2b-4477-acdf-72da4a9b558b" xsi:nil="true"/>
  </documentManagement>
</p:properties>
</file>

<file path=customXml/item5.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A6664CC-DBB2-4623-8ADE-08A99D176250}">
  <ds:schemaRefs>
    <ds:schemaRef ds:uri="Microsoft.SharePoint.Taxonomy.ContentTypeSync"/>
  </ds:schemaRefs>
</ds:datastoreItem>
</file>

<file path=customXml/itemProps2.xml><?xml version="1.0" encoding="utf-8"?>
<ds:datastoreItem xmlns:ds="http://schemas.openxmlformats.org/officeDocument/2006/customXml" ds:itemID="{901B7D05-305A-4253-A92B-B5F1290B25C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da0d54b-b269-4fe8-94d0-bdb9ef895cdf"/>
    <ds:schemaRef ds:uri="ca9467b8-c3b7-4a88-86a7-7c6227f69dd4"/>
    <ds:schemaRef ds:uri="f25df36c-4a2b-4477-acdf-72da4a9b558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7B3677E-A367-4459-BC3E-50CBE60F3AFD}">
  <ds:schemaRefs>
    <ds:schemaRef ds:uri="http://schemas.openxmlformats.org/officeDocument/2006/bibliography"/>
  </ds:schemaRefs>
</ds:datastoreItem>
</file>

<file path=customXml/itemProps4.xml><?xml version="1.0" encoding="utf-8"?>
<ds:datastoreItem xmlns:ds="http://schemas.openxmlformats.org/officeDocument/2006/customXml" ds:itemID="{B3212334-0E53-4E45-A3BD-9429C454C088}">
  <ds:schemaRefs>
    <ds:schemaRef ds:uri="http://schemas.microsoft.com/office/2006/metadata/properties"/>
    <ds:schemaRef ds:uri="http://schemas.microsoft.com/office/infopath/2007/PartnerControls"/>
    <ds:schemaRef ds:uri="6da0d54b-b269-4fe8-94d0-bdb9ef895cdf"/>
    <ds:schemaRef ds:uri="f25df36c-4a2b-4477-acdf-72da4a9b558b"/>
  </ds:schemaRefs>
</ds:datastoreItem>
</file>

<file path=customXml/itemProps5.xml><?xml version="1.0" encoding="utf-8"?>
<ds:datastoreItem xmlns:ds="http://schemas.openxmlformats.org/officeDocument/2006/customXml" ds:itemID="{809C9551-86E6-4EF7-8EB5-293FD8A4429A}">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SJ-DC_Adventure_Formatvs1.2</Template>
  <TotalTime>0</TotalTime>
  <Pages>11</Pages>
  <Words>3288</Words>
  <Characters>18746</Characters>
  <Application>Microsoft Office Word</Application>
  <DocSecurity>0</DocSecurity>
  <Lines>156</Lines>
  <Paragraphs>43</Paragraphs>
  <ScaleCrop>false</ScaleCrop>
  <Company>Force Seven Enterprises, Inc.</Company>
  <LinksUpToDate>false</LinksUpToDate>
  <CharactersWithSpaces>21991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Claire Hoffman</dc:creator>
  <cp:keywords/>
  <dc:description/>
  <cp:lastModifiedBy>Палихов Антон</cp:lastModifiedBy>
  <cp:revision>2</cp:revision>
  <cp:lastPrinted>2012-11-09T06:56:00Z</cp:lastPrinted>
  <dcterms:created xsi:type="dcterms:W3CDTF">2023-09-19T01:17:00Z</dcterms:created>
  <dcterms:modified xsi:type="dcterms:W3CDTF">2023-09-19T01:17:00Z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0x010100E3E653FB489CEC41B98FB688778FF5B9</vt:lpwstr>
  </property>
  <property fmtid="{D5CDD505-2E9C-101B-9397-08002B2CF9AE}" pid="3" name="_dlc_DocIdItemGuid">
    <vt:lpwstr>c87ba165-652e-4101-bad6-94a1734fbd5f</vt:lpwstr>
  </property>
  <property fmtid="{D5CDD505-2E9C-101B-9397-08002B2CF9AE}" pid="4" name="MediaServiceImageTags">
    <vt:lpwstr/>
  </property>
</Properties>
</file>