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CC">
    <v:background id="_x0000_s1025" o:bwmode="white" fillcolor="#ffc">
      <v:fill r:id="rId2" o:title="Пергамент" type="tile"/>
    </v:background>
  </w:background>
  <w:body>
    <w:p w14:paraId="2EF7FD61" w14:textId="481BEB3C" w:rsidR="00BF70BD" w:rsidRDefault="00BF70BD" w:rsidP="00BF70BD">
      <w:pPr>
        <w:pStyle w:val="1"/>
        <w:rPr>
          <w:rFonts w:asciiTheme="minorHAnsi" w:hAnsiTheme="minorHAnsi" w:cstheme="minorHAnsi"/>
        </w:rPr>
      </w:pPr>
      <w:r>
        <w:rPr>
          <w:rFonts w:asciiTheme="minorHAnsi" w:hAnsiTheme="minorHAnsi" w:cstheme="minorHAnsi"/>
        </w:rPr>
        <w:t>пРЕДИСЛОВИЕ</w:t>
      </w:r>
    </w:p>
    <w:p w14:paraId="721C4A44" w14:textId="4259FB01" w:rsidR="00BF70BD" w:rsidRDefault="00BF70BD" w:rsidP="00BF70BD"/>
    <w:p w14:paraId="10FF2936" w14:textId="0B17180A" w:rsidR="00BF70BD" w:rsidRDefault="00BF70BD" w:rsidP="00BF70BD">
      <w:r>
        <w:t xml:space="preserve">Этот документ родился в результате попыток сбалансировать возможности воинских классов в пятой редакции </w:t>
      </w:r>
      <w:r>
        <w:rPr>
          <w:lang w:val="en-US"/>
        </w:rPr>
        <w:t>Dungeons</w:t>
      </w:r>
      <w:r w:rsidRPr="00BF70BD">
        <w:t>&amp;</w:t>
      </w:r>
      <w:r>
        <w:rPr>
          <w:lang w:val="en-US"/>
        </w:rPr>
        <w:t>Dragons</w:t>
      </w:r>
      <w:r>
        <w:t xml:space="preserve"> исходя из пятилетнего опыта игр в нашем небольшом онлайн сообществе Киборгов и Чародеев.</w:t>
      </w:r>
    </w:p>
    <w:p w14:paraId="1001FA79" w14:textId="7FDF1AB0" w:rsidR="00BF70BD" w:rsidRDefault="00BF70BD" w:rsidP="00BF70BD">
      <w:r>
        <w:t xml:space="preserve">В первую очередь, мы хотели добавить разнообразия воинским </w:t>
      </w:r>
      <w:r w:rsidR="00791E32">
        <w:t>классам,</w:t>
      </w:r>
      <w:r>
        <w:t xml:space="preserve"> не изменяя их самих.</w:t>
      </w:r>
    </w:p>
    <w:p w14:paraId="3C489C36" w14:textId="2D0FD4EA" w:rsidR="00BF70BD" w:rsidRDefault="00BF70BD" w:rsidP="00BF70BD"/>
    <w:p w14:paraId="5367DBF7" w14:textId="626FA82A" w:rsidR="00791E32" w:rsidRDefault="00791E32" w:rsidP="00BF70BD">
      <w:r>
        <w:t>Мы изменили некоторые боевые правила, добавили пару вариантов действий, постарались сбалансировать воинские стили, заменили опостылевшие черты Мастер Тяжелого Оружия, Мастер Древкового Оружия и т.п. а также пересмотрели некоторые классовые</w:t>
      </w:r>
      <w:r w:rsidR="0070480D">
        <w:t xml:space="preserve"> архетипы.</w:t>
      </w:r>
    </w:p>
    <w:p w14:paraId="7093467F" w14:textId="5D045DE9" w:rsidR="0070480D" w:rsidRDefault="0070480D" w:rsidP="00BF70BD"/>
    <w:p w14:paraId="0B93A384" w14:textId="3E423062" w:rsidR="0070480D" w:rsidRDefault="0070480D" w:rsidP="00BF70BD">
      <w:r>
        <w:t>В первую очередь этот документ составляется и пишется на английском языке, поэтому для получения более актуальной версии наших изменений смотрите англоязычную версию.</w:t>
      </w:r>
    </w:p>
    <w:p w14:paraId="0C47049C" w14:textId="1B888275" w:rsidR="0070480D" w:rsidRDefault="0070480D" w:rsidP="00BF70BD"/>
    <w:p w14:paraId="5F01754E" w14:textId="0B91C005" w:rsidR="0070480D" w:rsidRDefault="0070480D" w:rsidP="00BF70BD">
      <w:r>
        <w:t>С уважением, Антон Палихов и Киборги и Чародеи.</w:t>
      </w:r>
    </w:p>
    <w:p w14:paraId="16309D72" w14:textId="77777777" w:rsidR="00BF70BD" w:rsidRPr="00BF70BD" w:rsidRDefault="00BF70BD" w:rsidP="00BF70BD"/>
    <w:p w14:paraId="7AC04E8C" w14:textId="64AB6CA6" w:rsidR="00BF70BD" w:rsidRDefault="00BF70BD">
      <w:r>
        <w:br w:type="page"/>
      </w:r>
    </w:p>
    <w:p w14:paraId="22058742" w14:textId="56043245" w:rsidR="00BF70BD" w:rsidRPr="00BF70BD" w:rsidRDefault="00BF70BD" w:rsidP="00BF70BD">
      <w:pPr>
        <w:pStyle w:val="1"/>
        <w:rPr>
          <w:rFonts w:asciiTheme="minorHAnsi" w:hAnsiTheme="minorHAnsi" w:cstheme="minorHAnsi"/>
        </w:rPr>
      </w:pPr>
      <w:r>
        <w:rPr>
          <w:rFonts w:asciiTheme="minorHAnsi" w:hAnsiTheme="minorHAnsi" w:cstheme="minorHAnsi"/>
        </w:rPr>
        <w:lastRenderedPageBreak/>
        <w:t>1. Вариантные правила</w:t>
      </w:r>
    </w:p>
    <w:p w14:paraId="756CE06C" w14:textId="7D103332" w:rsidR="00BF70BD" w:rsidRPr="00BF70BD" w:rsidRDefault="00BF70BD" w:rsidP="00BF70BD">
      <w:pPr>
        <w:pBdr>
          <w:bottom w:val="single" w:sz="18" w:space="1" w:color="53170D"/>
        </w:pBdr>
        <w:spacing w:before="120" w:after="120" w:line="240" w:lineRule="auto"/>
        <w:jc w:val="center"/>
        <w:outlineLvl w:val="1"/>
        <w:rPr>
          <w:rFonts w:cstheme="minorHAnsi"/>
          <w:b/>
          <w:bCs/>
          <w:color w:val="53170D"/>
          <w:sz w:val="28"/>
          <w:szCs w:val="18"/>
          <w:lang w:eastAsia="ru-RU"/>
        </w:rPr>
      </w:pPr>
      <w:r w:rsidRPr="00BF70BD">
        <w:rPr>
          <w:rFonts w:cstheme="minorHAnsi"/>
          <w:b/>
          <w:bCs/>
          <w:color w:val="53170D"/>
          <w:sz w:val="28"/>
          <w:szCs w:val="18"/>
          <w:lang w:eastAsia="ru-RU"/>
        </w:rPr>
        <w:t>Бой двумя оружиями (вариант)</w:t>
      </w:r>
    </w:p>
    <w:p w14:paraId="1F74188A" w14:textId="2D809CD9" w:rsidR="00250127" w:rsidRPr="00791E32" w:rsidRDefault="00250127" w:rsidP="00BF70BD"/>
    <w:p w14:paraId="41274E28" w14:textId="2C7DA56E" w:rsidR="00BF70BD" w:rsidRPr="00BF70BD" w:rsidRDefault="00BF70BD" w:rsidP="00BF70BD">
      <w:pPr>
        <w:pStyle w:val="a5"/>
        <w:rPr>
          <w:rFonts w:asciiTheme="minorHAnsi" w:hAnsiTheme="minorHAnsi" w:cstheme="minorHAnsi"/>
          <w:lang w:val="ru-RU"/>
        </w:rPr>
      </w:pPr>
      <w:r>
        <w:rPr>
          <w:rFonts w:asciiTheme="minorHAnsi" w:hAnsiTheme="minorHAnsi" w:cstheme="minorHAnsi"/>
          <w:lang w:val="ru-RU"/>
        </w:rPr>
        <w:t>Стандартные правила по бою двумя оружиями делают их достаточно бесполезными для рейнджера (которому приходится тратить бонусное действие для получения преимуществ от заклинания Метка Охотника) и воина начиная с 11-ого уровня. Поэтому эта формулировка правил направлена на высвобождение бонусного действия и создание эффекта синергии для боя двумя оружиями и Всплеска действий. Также эта формулировка правил позволяет реализацию испанской школы фехтования (шпага + кинжал).</w:t>
      </w:r>
    </w:p>
    <w:p w14:paraId="3A0E0C05" w14:textId="78BADA28" w:rsidR="00BF70BD" w:rsidRDefault="00BF70BD" w:rsidP="00BF70BD"/>
    <w:p w14:paraId="33502246" w14:textId="74288C56" w:rsidR="00BF70BD" w:rsidRDefault="00BF70BD" w:rsidP="00BF70BD">
      <w:r>
        <w:t>Когда вы совершаете действие Атаки и атакуете с использованием оружия ближнего боя, у которого нет свойства Тяжелое, или легким дальнобойным оружием, которое вы держите в одной руке, вы можете использовать бонусное действие чтобы произвести атаку другим легким оружием, которое вы держите в другой руке. Вы добавляете модификатор характеристики к урону, только в случае если он отрицателен. Если любое из оружий обладает свойством Метательное, вы можете его метнуть вместо совершения атаки в ближнем бою.</w:t>
      </w:r>
    </w:p>
    <w:p w14:paraId="529CB5EE" w14:textId="5993075C" w:rsidR="00BF70BD" w:rsidRDefault="00BF70BD" w:rsidP="00BF70BD">
      <w:r>
        <w:t>Если позднее вы получаете классовое свойство Дополнительная Атака, тогда вы можете сделать одну атаку дополнительным оружием как часть действия Атака и еще одну атаку этим  оружием за счет бонусного действия.</w:t>
      </w:r>
    </w:p>
    <w:p w14:paraId="788E4077" w14:textId="044C1297" w:rsidR="00BF70BD" w:rsidRDefault="00BF70BD" w:rsidP="00BF70BD"/>
    <w:p w14:paraId="2BC47C0E" w14:textId="27B3A524" w:rsidR="00BF70BD" w:rsidRPr="00BF70BD" w:rsidRDefault="00BF70BD" w:rsidP="00BF70BD">
      <w:pPr>
        <w:pBdr>
          <w:bottom w:val="single" w:sz="18" w:space="1" w:color="53170D"/>
        </w:pBdr>
        <w:spacing w:before="120" w:after="120" w:line="240" w:lineRule="auto"/>
        <w:jc w:val="center"/>
        <w:outlineLvl w:val="1"/>
        <w:rPr>
          <w:rFonts w:cstheme="minorHAnsi"/>
          <w:b/>
          <w:bCs/>
          <w:color w:val="53170D"/>
          <w:sz w:val="28"/>
          <w:szCs w:val="18"/>
          <w:lang w:eastAsia="ru-RU"/>
        </w:rPr>
      </w:pPr>
      <w:r>
        <w:rPr>
          <w:rFonts w:cstheme="minorHAnsi"/>
          <w:b/>
          <w:bCs/>
          <w:color w:val="53170D"/>
          <w:sz w:val="28"/>
          <w:szCs w:val="18"/>
          <w:lang w:eastAsia="ru-RU"/>
        </w:rPr>
        <w:t>Дополнительная атака при мультиклассировании</w:t>
      </w:r>
    </w:p>
    <w:p w14:paraId="7571D9FC" w14:textId="31D33038" w:rsidR="00BF70BD" w:rsidRDefault="00BF70BD" w:rsidP="00BF70BD"/>
    <w:p w14:paraId="0DED9B87" w14:textId="0131D733" w:rsidR="00BF70BD" w:rsidRDefault="00BF70BD" w:rsidP="00BF70BD">
      <w:pPr>
        <w:pStyle w:val="a5"/>
        <w:rPr>
          <w:rFonts w:asciiTheme="minorHAnsi" w:hAnsiTheme="minorHAnsi"/>
          <w:lang w:val="ru-RU"/>
        </w:rPr>
      </w:pPr>
      <w:r>
        <w:rPr>
          <w:rFonts w:asciiTheme="minorHAnsi" w:hAnsiTheme="minorHAnsi"/>
          <w:lang w:val="ru-RU"/>
        </w:rPr>
        <w:t>Иногда я и мои игроки хотели создавать достаточно странные с точки зрения оптимизации персонажей</w:t>
      </w:r>
      <w:r w:rsidRPr="00BF70BD">
        <w:rPr>
          <w:rFonts w:asciiTheme="minorHAnsi" w:hAnsiTheme="minorHAnsi"/>
          <w:lang w:val="ru-RU"/>
        </w:rPr>
        <w:t xml:space="preserve"> </w:t>
      </w:r>
      <w:r>
        <w:rPr>
          <w:rFonts w:asciiTheme="minorHAnsi" w:hAnsiTheme="minorHAnsi"/>
          <w:lang w:val="ru-RU"/>
        </w:rPr>
        <w:t>–</w:t>
      </w:r>
      <w:r w:rsidRPr="00BF70BD">
        <w:rPr>
          <w:rFonts w:asciiTheme="minorHAnsi" w:hAnsiTheme="minorHAnsi"/>
          <w:lang w:val="ru-RU"/>
        </w:rPr>
        <w:t xml:space="preserve"> </w:t>
      </w:r>
      <w:r>
        <w:rPr>
          <w:rFonts w:asciiTheme="minorHAnsi" w:hAnsiTheme="minorHAnsi"/>
          <w:lang w:val="ru-RU"/>
        </w:rPr>
        <w:t>комбинируя несколько воинских классов, но в таком случае «пропадало» классовое свойство одного из классов – Дополнительна Атака или откладывалась на достаточно поздние уровни. Это правило направлено на получение компенсации за неиспользуемое классовое свойство или получение его в зависимости от общих уровней в воинских классах</w:t>
      </w:r>
    </w:p>
    <w:p w14:paraId="7019837C" w14:textId="1DD62296" w:rsidR="00BF70BD" w:rsidRDefault="00BF70BD" w:rsidP="00BF70BD">
      <w:pPr>
        <w:rPr>
          <w:lang w:eastAsia="ru-RU"/>
        </w:rPr>
      </w:pPr>
    </w:p>
    <w:p w14:paraId="3AF9A125" w14:textId="024D028B" w:rsidR="00BF70BD" w:rsidRDefault="00BF70BD" w:rsidP="00BF70BD">
      <w:pPr>
        <w:rPr>
          <w:lang w:eastAsia="ru-RU"/>
        </w:rPr>
      </w:pPr>
      <w:r>
        <w:rPr>
          <w:lang w:eastAsia="ru-RU"/>
        </w:rPr>
        <w:t>Если у вас два или больше воинских класса (или архетипа), которые предоставляют доступ к кл</w:t>
      </w:r>
      <w:r w:rsidR="00791E32">
        <w:rPr>
          <w:lang w:eastAsia="ru-RU"/>
        </w:rPr>
        <w:t>ассовому свойству Дополнительная атака, то вы получаете это свойство в случае если общий уровень таких классов (или архетипов) больше или равен 7 (к примеру, воин 4 и варвар 3 или воин 4 и бард коллегии доблести 3).</w:t>
      </w:r>
    </w:p>
    <w:p w14:paraId="5F674079" w14:textId="765E6CA5" w:rsidR="00791E32" w:rsidRDefault="00791E32" w:rsidP="00BF70BD">
      <w:pPr>
        <w:rPr>
          <w:lang w:eastAsia="ru-RU"/>
        </w:rPr>
      </w:pPr>
      <w:r>
        <w:rPr>
          <w:lang w:eastAsia="ru-RU"/>
        </w:rPr>
        <w:t>Если несколько из ваших классов или архетипов дают вам классовое свойство Дополнительная атака, то вместо второго такого свойства вы получаете возможность выбрать воинский стиль из списка доступных для любого из ваших классов.</w:t>
      </w:r>
    </w:p>
    <w:p w14:paraId="1F7ADA1F" w14:textId="012125DE" w:rsidR="00791E32" w:rsidRDefault="00791E32" w:rsidP="00BF70BD">
      <w:pPr>
        <w:rPr>
          <w:lang w:eastAsia="ru-RU"/>
        </w:rPr>
      </w:pPr>
      <w:r>
        <w:rPr>
          <w:lang w:eastAsia="ru-RU"/>
        </w:rPr>
        <w:t>Единственным способом получить классовое свойство Дополнительная атака (2) (которая позволяет делать три атаки при действии Атака) все еще остается 11-ый уровень воина.</w:t>
      </w:r>
    </w:p>
    <w:p w14:paraId="4A73179F" w14:textId="006577A3" w:rsidR="00791E32" w:rsidRDefault="00791E32" w:rsidP="00791E32">
      <w:pPr>
        <w:pBdr>
          <w:bottom w:val="single" w:sz="18" w:space="1" w:color="53170D"/>
        </w:pBdr>
        <w:spacing w:before="120" w:after="120" w:line="240" w:lineRule="auto"/>
        <w:jc w:val="center"/>
        <w:outlineLvl w:val="1"/>
        <w:rPr>
          <w:rFonts w:cstheme="minorHAnsi"/>
          <w:b/>
          <w:bCs/>
          <w:color w:val="53170D"/>
          <w:sz w:val="28"/>
          <w:szCs w:val="18"/>
          <w:lang w:eastAsia="ru-RU"/>
        </w:rPr>
      </w:pPr>
      <w:r w:rsidRPr="00791E32">
        <w:rPr>
          <w:rFonts w:cstheme="minorHAnsi"/>
          <w:b/>
          <w:bCs/>
          <w:color w:val="53170D"/>
          <w:sz w:val="28"/>
          <w:szCs w:val="18"/>
          <w:lang w:eastAsia="ru-RU"/>
        </w:rPr>
        <w:t>Скрытая атака плута (вариант</w:t>
      </w:r>
      <w:r>
        <w:rPr>
          <w:rFonts w:cstheme="minorHAnsi"/>
          <w:b/>
          <w:bCs/>
          <w:color w:val="53170D"/>
          <w:sz w:val="28"/>
          <w:szCs w:val="18"/>
          <w:lang w:eastAsia="ru-RU"/>
        </w:rPr>
        <w:t>)</w:t>
      </w:r>
    </w:p>
    <w:p w14:paraId="4FAB5133" w14:textId="7A56F914" w:rsidR="00791E32" w:rsidRDefault="00791E32" w:rsidP="00791E32">
      <w:pPr>
        <w:rPr>
          <w:lang w:eastAsia="ru-RU"/>
        </w:rPr>
      </w:pPr>
    </w:p>
    <w:p w14:paraId="759E5D89" w14:textId="046CEB61" w:rsidR="00791E32" w:rsidRDefault="00791E32" w:rsidP="00791E32">
      <w:pPr>
        <w:rPr>
          <w:lang w:eastAsia="ru-RU"/>
        </w:rPr>
      </w:pPr>
      <w:r>
        <w:rPr>
          <w:lang w:eastAsia="ru-RU"/>
        </w:rPr>
        <w:t>Плут может совершать скрытые атаки при использовании дальнобойного оружия или оружия ближнего боя со свойствами Фехтовальное или Легкое.</w:t>
      </w:r>
    </w:p>
    <w:p w14:paraId="618E883B" w14:textId="340D2EC7" w:rsidR="00791E32" w:rsidRDefault="00791E32" w:rsidP="00791E32">
      <w:pPr>
        <w:rPr>
          <w:lang w:eastAsia="ru-RU"/>
        </w:rPr>
      </w:pPr>
    </w:p>
    <w:p w14:paraId="2E428DC0" w14:textId="61B09AA4" w:rsidR="00791E32" w:rsidRDefault="00791E32" w:rsidP="00791E32">
      <w:pPr>
        <w:pBdr>
          <w:bottom w:val="single" w:sz="18" w:space="1" w:color="53170D"/>
        </w:pBdr>
        <w:spacing w:before="120" w:after="120" w:line="240" w:lineRule="auto"/>
        <w:jc w:val="center"/>
        <w:outlineLvl w:val="1"/>
        <w:rPr>
          <w:rFonts w:cstheme="minorHAnsi"/>
          <w:b/>
          <w:bCs/>
          <w:color w:val="53170D"/>
          <w:sz w:val="28"/>
          <w:szCs w:val="18"/>
          <w:lang w:eastAsia="ru-RU"/>
        </w:rPr>
      </w:pPr>
      <w:r>
        <w:rPr>
          <w:rFonts w:cstheme="minorHAnsi"/>
          <w:b/>
          <w:bCs/>
          <w:color w:val="53170D"/>
          <w:sz w:val="28"/>
          <w:szCs w:val="18"/>
          <w:lang w:eastAsia="ru-RU"/>
        </w:rPr>
        <w:t>Падение в 0 хитов (вариант)</w:t>
      </w:r>
    </w:p>
    <w:p w14:paraId="78C85EFB" w14:textId="4F296C4E" w:rsidR="00791E32" w:rsidRDefault="00791E32" w:rsidP="00791E32">
      <w:pPr>
        <w:rPr>
          <w:lang w:eastAsia="ru-RU"/>
        </w:rPr>
      </w:pPr>
    </w:p>
    <w:p w14:paraId="032CC74E" w14:textId="76C4BB07" w:rsidR="00791E32" w:rsidRDefault="00791E32" w:rsidP="00791E32">
      <w:pPr>
        <w:rPr>
          <w:lang w:eastAsia="ru-RU"/>
        </w:rPr>
      </w:pPr>
      <w:r>
        <w:rPr>
          <w:lang w:eastAsia="ru-RU"/>
        </w:rPr>
        <w:t>Если ваши хиты опустились до 0 хитов и вы получали лечение в бою, то вы получаете 1 уровень истощения. Эти уровни истощения пропадают при совершении короткого отдыха.</w:t>
      </w:r>
    </w:p>
    <w:p w14:paraId="7447EFC1" w14:textId="06C5B4D4" w:rsidR="00791E32" w:rsidRDefault="00791E32" w:rsidP="00791E32">
      <w:pPr>
        <w:rPr>
          <w:lang w:eastAsia="ru-RU"/>
        </w:rPr>
      </w:pPr>
    </w:p>
    <w:p w14:paraId="11CECDB0" w14:textId="4BFFB0C0" w:rsidR="00791E32" w:rsidRPr="00BF70BD" w:rsidRDefault="00791E32" w:rsidP="00791E32">
      <w:pPr>
        <w:pStyle w:val="1"/>
        <w:rPr>
          <w:rFonts w:asciiTheme="minorHAnsi" w:hAnsiTheme="minorHAnsi" w:cstheme="minorHAnsi"/>
        </w:rPr>
      </w:pPr>
      <w:r>
        <w:rPr>
          <w:rFonts w:asciiTheme="minorHAnsi" w:hAnsiTheme="minorHAnsi" w:cstheme="minorHAnsi"/>
        </w:rPr>
        <w:t>2. Дополнительные действия</w:t>
      </w:r>
    </w:p>
    <w:p w14:paraId="69B6EA47" w14:textId="2B2C8CD1" w:rsidR="00791E32" w:rsidRDefault="00791E32" w:rsidP="00791E32">
      <w:pPr>
        <w:rPr>
          <w:lang w:eastAsia="ru-RU"/>
        </w:rPr>
      </w:pPr>
    </w:p>
    <w:p w14:paraId="67230A4F" w14:textId="63E2E446" w:rsidR="00791E32" w:rsidRPr="00791E32" w:rsidRDefault="00791E32" w:rsidP="00791E32">
      <w:pPr>
        <w:pBdr>
          <w:bottom w:val="single" w:sz="18" w:space="1" w:color="53170D"/>
        </w:pBdr>
        <w:spacing w:before="120" w:after="120" w:line="240" w:lineRule="auto"/>
        <w:jc w:val="center"/>
        <w:outlineLvl w:val="1"/>
        <w:rPr>
          <w:rFonts w:cstheme="minorHAnsi"/>
          <w:b/>
          <w:bCs/>
          <w:color w:val="53170D"/>
          <w:sz w:val="28"/>
          <w:szCs w:val="18"/>
          <w:lang w:eastAsia="ru-RU"/>
        </w:rPr>
      </w:pPr>
      <w:r w:rsidRPr="00791E32">
        <w:rPr>
          <w:rFonts w:cstheme="minorHAnsi"/>
          <w:b/>
          <w:bCs/>
          <w:color w:val="53170D"/>
          <w:sz w:val="28"/>
          <w:szCs w:val="18"/>
          <w:lang w:eastAsia="ru-RU"/>
        </w:rPr>
        <w:t>Натиск</w:t>
      </w:r>
    </w:p>
    <w:p w14:paraId="125C3A8F" w14:textId="03DF61A9" w:rsidR="00791E32" w:rsidRDefault="00791E32" w:rsidP="00791E32">
      <w:pPr>
        <w:rPr>
          <w:lang w:eastAsia="ru-RU"/>
        </w:rPr>
      </w:pPr>
      <w:r>
        <w:rPr>
          <w:lang w:eastAsia="ru-RU"/>
        </w:rPr>
        <w:t>Действие</w:t>
      </w:r>
      <w:r w:rsidR="0043343A">
        <w:rPr>
          <w:lang w:eastAsia="ru-RU"/>
        </w:rPr>
        <w:t xml:space="preserve"> и бонусное действие</w:t>
      </w:r>
    </w:p>
    <w:p w14:paraId="7416FAAE" w14:textId="0F6B5CA4" w:rsidR="00791E32" w:rsidRDefault="00791E32" w:rsidP="00791E32">
      <w:pPr>
        <w:rPr>
          <w:lang w:eastAsia="ru-RU"/>
        </w:rPr>
      </w:pPr>
      <w:r>
        <w:rPr>
          <w:lang w:eastAsia="ru-RU"/>
        </w:rPr>
        <w:t>Это действие позволяет персонажу приблизиться к противнику и все еще произвести атаку.</w:t>
      </w:r>
    </w:p>
    <w:p w14:paraId="24CDB8E6" w14:textId="183705FE" w:rsidR="00791E32" w:rsidRPr="00603330" w:rsidRDefault="00603330" w:rsidP="00791E32">
      <w:pPr>
        <w:rPr>
          <w:lang w:eastAsia="ru-RU"/>
        </w:rPr>
      </w:pPr>
      <w:r>
        <w:rPr>
          <w:lang w:eastAsia="ru-RU"/>
        </w:rPr>
        <w:t xml:space="preserve">Действием существо </w:t>
      </w:r>
      <w:r w:rsidR="00082E18">
        <w:rPr>
          <w:lang w:eastAsia="ru-RU"/>
        </w:rPr>
        <w:t xml:space="preserve">выбирает другое враждебное </w:t>
      </w:r>
      <w:r w:rsidR="00A852BC">
        <w:rPr>
          <w:lang w:eastAsia="ru-RU"/>
        </w:rPr>
        <w:t xml:space="preserve">и видимое </w:t>
      </w:r>
      <w:r w:rsidR="00082E18">
        <w:rPr>
          <w:lang w:eastAsia="ru-RU"/>
        </w:rPr>
        <w:t>ему существо</w:t>
      </w:r>
      <w:r w:rsidR="00A852BC">
        <w:rPr>
          <w:lang w:eastAsia="ru-RU"/>
        </w:rPr>
        <w:t xml:space="preserve">, </w:t>
      </w:r>
      <w:r w:rsidR="009D5367">
        <w:rPr>
          <w:lang w:eastAsia="ru-RU"/>
        </w:rPr>
        <w:t>к которому имеется прямой путь без видимых препятствий</w:t>
      </w:r>
      <w:r w:rsidR="00DB184B">
        <w:rPr>
          <w:lang w:eastAsia="ru-RU"/>
        </w:rPr>
        <w:t xml:space="preserve"> и сложной местности (включая других существ).</w:t>
      </w:r>
      <w:r w:rsidR="00BE5ADC">
        <w:rPr>
          <w:lang w:eastAsia="ru-RU"/>
        </w:rPr>
        <w:t xml:space="preserve"> </w:t>
      </w:r>
      <w:r w:rsidR="00352F28">
        <w:rPr>
          <w:lang w:eastAsia="ru-RU"/>
        </w:rPr>
        <w:t>После этого существо использующее натиск получает дополнительно</w:t>
      </w:r>
      <w:r w:rsidR="009746D3">
        <w:rPr>
          <w:lang w:eastAsia="ru-RU"/>
        </w:rPr>
        <w:t xml:space="preserve"> возможность переместиться на расстояние равное половине скорости</w:t>
      </w:r>
      <w:r w:rsidR="00723A7B">
        <w:rPr>
          <w:lang w:eastAsia="ru-RU"/>
        </w:rPr>
        <w:t xml:space="preserve">, но только при условии движения к выбранной цели по прямой. </w:t>
      </w:r>
      <w:r w:rsidR="006F6827">
        <w:rPr>
          <w:lang w:eastAsia="ru-RU"/>
        </w:rPr>
        <w:t xml:space="preserve">Если </w:t>
      </w:r>
      <w:r w:rsidR="00351F27">
        <w:rPr>
          <w:lang w:eastAsia="ru-RU"/>
        </w:rPr>
        <w:t>существо, использовавшее</w:t>
      </w:r>
      <w:r w:rsidR="0043343A">
        <w:rPr>
          <w:lang w:eastAsia="ru-RU"/>
        </w:rPr>
        <w:t xml:space="preserve"> Натиск </w:t>
      </w:r>
      <w:r w:rsidR="003E50B9">
        <w:rPr>
          <w:lang w:eastAsia="ru-RU"/>
        </w:rPr>
        <w:t xml:space="preserve">завершает свое движение и враждебное существо находится в пределах досягаемости, то </w:t>
      </w:r>
      <w:r w:rsidR="00916B6D">
        <w:rPr>
          <w:lang w:eastAsia="ru-RU"/>
        </w:rPr>
        <w:t xml:space="preserve">оно может совершить атаку </w:t>
      </w:r>
      <w:r w:rsidR="00602562">
        <w:rPr>
          <w:lang w:eastAsia="ru-RU"/>
        </w:rPr>
        <w:t xml:space="preserve">оружием ближнего </w:t>
      </w:r>
      <w:r w:rsidR="00293851">
        <w:rPr>
          <w:lang w:eastAsia="ru-RU"/>
        </w:rPr>
        <w:t>боя с бон</w:t>
      </w:r>
      <w:r w:rsidR="007668FD">
        <w:rPr>
          <w:lang w:eastAsia="ru-RU"/>
        </w:rPr>
        <w:t xml:space="preserve">усом </w:t>
      </w:r>
      <w:r w:rsidR="00BC08D4">
        <w:rPr>
          <w:lang w:eastAsia="ru-RU"/>
        </w:rPr>
        <w:t xml:space="preserve">+5 </w:t>
      </w:r>
      <w:r w:rsidR="00767E4D">
        <w:rPr>
          <w:lang w:eastAsia="ru-RU"/>
        </w:rPr>
        <w:t>к по</w:t>
      </w:r>
      <w:r w:rsidR="00CF034E">
        <w:rPr>
          <w:lang w:eastAsia="ru-RU"/>
        </w:rPr>
        <w:t>паданию</w:t>
      </w:r>
      <w:r w:rsidR="00404163">
        <w:rPr>
          <w:lang w:eastAsia="ru-RU"/>
        </w:rPr>
        <w:t xml:space="preserve">. После совершения Натиска скорость </w:t>
      </w:r>
      <w:r w:rsidR="00785960">
        <w:rPr>
          <w:lang w:eastAsia="ru-RU"/>
        </w:rPr>
        <w:t>существа равна 0 до начала его следующего хода.</w:t>
      </w:r>
    </w:p>
    <w:p w14:paraId="0BE54D07" w14:textId="1A1DFA1D" w:rsidR="0070480D" w:rsidRDefault="0070480D" w:rsidP="0070480D">
      <w:pPr>
        <w:pStyle w:val="1"/>
        <w:rPr>
          <w:rFonts w:asciiTheme="minorHAnsi" w:hAnsiTheme="minorHAnsi" w:cstheme="minorHAnsi"/>
        </w:rPr>
      </w:pPr>
      <w:r>
        <w:rPr>
          <w:rFonts w:asciiTheme="minorHAnsi" w:hAnsiTheme="minorHAnsi" w:cstheme="minorHAnsi"/>
        </w:rPr>
        <w:t>3. Воинские стили</w:t>
      </w:r>
    </w:p>
    <w:p w14:paraId="580A5AE7" w14:textId="708584F3" w:rsidR="00122E4F" w:rsidRPr="008E1FE8" w:rsidRDefault="008E1FE8" w:rsidP="008E1FE8">
      <w:pPr>
        <w:pBdr>
          <w:bottom w:val="single" w:sz="18" w:space="1" w:color="53170D"/>
        </w:pBdr>
        <w:spacing w:before="120" w:after="120" w:line="240" w:lineRule="auto"/>
        <w:jc w:val="center"/>
        <w:outlineLvl w:val="1"/>
        <w:rPr>
          <w:rFonts w:cstheme="minorHAnsi"/>
          <w:b/>
          <w:bCs/>
          <w:color w:val="53170D"/>
          <w:sz w:val="28"/>
          <w:szCs w:val="18"/>
          <w:lang w:eastAsia="ru-RU"/>
        </w:rPr>
      </w:pPr>
      <w:r w:rsidRPr="008E1FE8">
        <w:rPr>
          <w:rFonts w:cstheme="minorHAnsi"/>
          <w:b/>
          <w:bCs/>
          <w:color w:val="53170D"/>
          <w:sz w:val="28"/>
          <w:szCs w:val="18"/>
          <w:lang w:eastAsia="ru-RU"/>
        </w:rPr>
        <w:t>Дополнительные боевые стили</w:t>
      </w:r>
    </w:p>
    <w:p w14:paraId="74D2448C" w14:textId="7FBC0767" w:rsidR="00122E4F" w:rsidRDefault="00AD460C" w:rsidP="00122E4F">
      <w:r>
        <w:t>Расчетливая оборона</w:t>
      </w:r>
    </w:p>
    <w:p w14:paraId="6B74E484" w14:textId="6D85C14C" w:rsidR="00AD460C" w:rsidRDefault="006141FB" w:rsidP="00122E4F">
      <w:r>
        <w:t>Если вы</w:t>
      </w:r>
      <w:r w:rsidR="00CE1641">
        <w:t xml:space="preserve"> не носите доспехи, то ваш </w:t>
      </w:r>
      <w:r w:rsidR="00E27B33">
        <w:t xml:space="preserve">Уровень Защиты равен 10 + модификатор Ловкости + модификатор Интеллекта. </w:t>
      </w:r>
      <w:r w:rsidR="004E0D71">
        <w:t>Вы можете использовать щиты и получать это преимущество.</w:t>
      </w:r>
    </w:p>
    <w:p w14:paraId="3F55604B" w14:textId="18FB8C86" w:rsidR="004E0D71" w:rsidRDefault="00D10495" w:rsidP="00122E4F">
      <w:r>
        <w:t>Бой вслепую</w:t>
      </w:r>
    </w:p>
    <w:p w14:paraId="054AA642" w14:textId="6A05A765" w:rsidR="00D10495" w:rsidRDefault="006F5F3C" w:rsidP="00122E4F">
      <w:r>
        <w:t xml:space="preserve">Вы не получаете помеху на атаки </w:t>
      </w:r>
      <w:r w:rsidR="007E6A87">
        <w:t xml:space="preserve">оружием ближнего боя </w:t>
      </w:r>
      <w:r w:rsidR="00B1440D">
        <w:t>против невидимых существ, которые не скрыты от вас.</w:t>
      </w:r>
    </w:p>
    <w:p w14:paraId="1AF7C204" w14:textId="0B0B7C03" w:rsidR="00B1440D" w:rsidRDefault="00EC3395" w:rsidP="00122E4F">
      <w:r>
        <w:t>Метатель</w:t>
      </w:r>
    </w:p>
    <w:p w14:paraId="52A128D3" w14:textId="4C0F35DE" w:rsidR="00EC3395" w:rsidRDefault="00964639" w:rsidP="00122E4F">
      <w:r>
        <w:t>Вы можете доставать метате</w:t>
      </w:r>
      <w:r w:rsidR="00B50DF2">
        <w:t>льное оружие как часть атаки и получаете бонус +1 к урону этим метательным оружием в дальнем бою.</w:t>
      </w:r>
    </w:p>
    <w:p w14:paraId="7E9274EA" w14:textId="2237C743" w:rsidR="00B50DF2" w:rsidRDefault="00EA280F" w:rsidP="00122E4F">
      <w:r>
        <w:t>Безоружный бой</w:t>
      </w:r>
    </w:p>
    <w:p w14:paraId="50E4248A" w14:textId="1DC2E767" w:rsidR="00EA280F" w:rsidRDefault="00121922" w:rsidP="00122E4F">
      <w:r>
        <w:t xml:space="preserve">Ваши безоружные </w:t>
      </w:r>
      <w:r w:rsidR="005234FD">
        <w:t>удары наносят урон в размере 1к6+модификатор Силы</w:t>
      </w:r>
      <w:r w:rsidR="00CC3AA3">
        <w:t>. Если у вас есть свободная рука</w:t>
      </w:r>
      <w:r w:rsidR="00876EA7">
        <w:t xml:space="preserve">, то при осуществлении действия Атака вы можете совершать </w:t>
      </w:r>
      <w:r w:rsidR="00995364">
        <w:t xml:space="preserve">атаку безоружным ударом бонусным </w:t>
      </w:r>
      <w:r w:rsidR="005F5BC1">
        <w:t>действием.</w:t>
      </w:r>
    </w:p>
    <w:p w14:paraId="59342AAA" w14:textId="54CDA524" w:rsidR="00CC2C20" w:rsidRDefault="00CC2C20" w:rsidP="00122E4F">
      <w:r>
        <w:t>Выстрел в упор</w:t>
      </w:r>
    </w:p>
    <w:p w14:paraId="70453E13" w14:textId="50A2C0CE" w:rsidR="00CC2C20" w:rsidRDefault="00016CFC" w:rsidP="00122E4F">
      <w:r>
        <w:t>Вы не получаете помеху на броски атаки при стрельбе из одноручного дальнобойного оружия, если противник находится на расстоянии 5 ф от вас</w:t>
      </w:r>
      <w:r w:rsidR="00530E3B">
        <w:t xml:space="preserve"> и также вы игнорируете по</w:t>
      </w:r>
      <w:r w:rsidR="00BA698C">
        <w:t>ловинное укрытие и укрытие на три четверти</w:t>
      </w:r>
      <w:r w:rsidR="002F7D2E">
        <w:t xml:space="preserve">, если цель находится на расстоянии </w:t>
      </w:r>
      <w:r w:rsidR="00620027">
        <w:t xml:space="preserve">до </w:t>
      </w:r>
      <w:bookmarkStart w:id="0" w:name="_GoBack"/>
      <w:bookmarkEnd w:id="0"/>
      <w:r w:rsidR="002F7D2E">
        <w:t>30 футов от вас.</w:t>
      </w:r>
    </w:p>
    <w:p w14:paraId="395734FE" w14:textId="1AFA3E3E" w:rsidR="002F7D2E" w:rsidRDefault="005E09D7" w:rsidP="00122E4F">
      <w:r>
        <w:t>Копьеносец</w:t>
      </w:r>
    </w:p>
    <w:p w14:paraId="0D32819B" w14:textId="69612649" w:rsidR="005E09D7" w:rsidRDefault="00BE6592" w:rsidP="00122E4F">
      <w:r>
        <w:t>Вы можете использовать копье и пилум так, б</w:t>
      </w:r>
      <w:r w:rsidR="00ED576D">
        <w:t>удто они обладают свойством Фехтовальное</w:t>
      </w:r>
      <w:r w:rsidR="0066067E">
        <w:t xml:space="preserve"> и если вы держите копье двумя руками</w:t>
      </w:r>
      <w:r w:rsidR="004548B8">
        <w:t xml:space="preserve">, то </w:t>
      </w:r>
      <w:r w:rsidR="00207D3D">
        <w:t>досягаемость атак с ним увеличивается на 5 ф.</w:t>
      </w:r>
    </w:p>
    <w:p w14:paraId="175E5758" w14:textId="7D40C398" w:rsidR="008E1FE8" w:rsidRPr="008E1FE8" w:rsidRDefault="008E1FE8" w:rsidP="008E1FE8">
      <w:pPr>
        <w:pBdr>
          <w:bottom w:val="single" w:sz="18" w:space="1" w:color="53170D"/>
        </w:pBdr>
        <w:spacing w:before="120" w:after="120" w:line="240" w:lineRule="auto"/>
        <w:jc w:val="center"/>
        <w:outlineLvl w:val="1"/>
        <w:rPr>
          <w:rFonts w:cstheme="minorHAnsi"/>
          <w:b/>
          <w:bCs/>
          <w:color w:val="53170D"/>
          <w:sz w:val="28"/>
          <w:szCs w:val="18"/>
          <w:lang w:eastAsia="ru-RU"/>
        </w:rPr>
      </w:pPr>
      <w:r>
        <w:rPr>
          <w:rFonts w:cstheme="minorHAnsi"/>
          <w:b/>
          <w:bCs/>
          <w:color w:val="53170D"/>
          <w:sz w:val="28"/>
          <w:szCs w:val="18"/>
          <w:lang w:eastAsia="ru-RU"/>
        </w:rPr>
        <w:t>Измененные</w:t>
      </w:r>
      <w:r w:rsidRPr="008E1FE8">
        <w:rPr>
          <w:rFonts w:cstheme="minorHAnsi"/>
          <w:b/>
          <w:bCs/>
          <w:color w:val="53170D"/>
          <w:sz w:val="28"/>
          <w:szCs w:val="18"/>
          <w:lang w:eastAsia="ru-RU"/>
        </w:rPr>
        <w:t xml:space="preserve"> боевые стили</w:t>
      </w:r>
    </w:p>
    <w:p w14:paraId="4F06B821" w14:textId="6B0B319C" w:rsidR="00207D3D" w:rsidRDefault="008E1FE8" w:rsidP="00122E4F">
      <w:r>
        <w:t>Бой двумя оружиями</w:t>
      </w:r>
    </w:p>
    <w:p w14:paraId="277B2064" w14:textId="1CF0C2BD" w:rsidR="008E1FE8" w:rsidRDefault="00A9718D" w:rsidP="00122E4F">
      <w:r>
        <w:t xml:space="preserve">Когда вы наносите удары </w:t>
      </w:r>
      <w:r w:rsidR="00015B66">
        <w:t xml:space="preserve">оружиями в обоих руках вы добавляете </w:t>
      </w:r>
      <w:r w:rsidR="003D3975">
        <w:t>модификатор характеристики к урону от вспомогательной руки. Также</w:t>
      </w:r>
      <w:r w:rsidR="00C813F2">
        <w:t xml:space="preserve"> вы можете достать или спрятать оба оружия</w:t>
      </w:r>
      <w:r w:rsidR="00A5528B">
        <w:t xml:space="preserve"> </w:t>
      </w:r>
      <w:r w:rsidR="0087365C">
        <w:t>если вы обычно могли достать или спрятать одно.</w:t>
      </w:r>
    </w:p>
    <w:p w14:paraId="5B6B90FE" w14:textId="5D6B1176" w:rsidR="0087365C" w:rsidRDefault="00A07444" w:rsidP="00122E4F">
      <w:r>
        <w:t>Защита</w:t>
      </w:r>
    </w:p>
    <w:p w14:paraId="6F89D33A" w14:textId="7632BB5C" w:rsidR="00A07444" w:rsidRDefault="00745488" w:rsidP="00122E4F">
      <w:r>
        <w:t xml:space="preserve">Если существо </w:t>
      </w:r>
      <w:r w:rsidR="00F15F93">
        <w:t>которые вы видите и находится на расстоянии 5 ф от вас атакует не вас, вы можете реакцией</w:t>
      </w:r>
      <w:r w:rsidR="002A7736" w:rsidRPr="002A7736">
        <w:t xml:space="preserve"> </w:t>
      </w:r>
      <w:r w:rsidR="007E21CE">
        <w:t xml:space="preserve">защитить цель атаки дав помеху на </w:t>
      </w:r>
      <w:r w:rsidR="004643C2">
        <w:t>бросок атаки по нему.</w:t>
      </w:r>
      <w:r w:rsidR="00EA44E0">
        <w:t xml:space="preserve"> Также на вашем ходу </w:t>
      </w:r>
      <w:r w:rsidR="004423EF">
        <w:t xml:space="preserve">вы можете бонусным действием </w:t>
      </w:r>
      <w:r w:rsidR="004158BB">
        <w:t xml:space="preserve">дать союзнику в 5 ф от вас </w:t>
      </w:r>
      <w:r w:rsidR="00A33EF4">
        <w:t xml:space="preserve">бонус +2 к УЗ </w:t>
      </w:r>
      <w:r w:rsidR="00952017">
        <w:t>до тех пор пока он не покинет 5 футовую зону или до начала своего следующего хода.</w:t>
      </w:r>
    </w:p>
    <w:p w14:paraId="134AA7B2" w14:textId="4273467E" w:rsidR="00952017" w:rsidRPr="007E21CE" w:rsidRDefault="00952017" w:rsidP="00122E4F">
      <w:r>
        <w:t>Перехват</w:t>
      </w:r>
      <w:r w:rsidR="00B06212">
        <w:t xml:space="preserve"> (альтернативное использование). </w:t>
      </w:r>
      <w:r w:rsidR="008F0336">
        <w:t>Реакцией вы можете уменьшить урон нанесенный вашему союзнику в 5 ф от вас на 1к10+ ва</w:t>
      </w:r>
      <w:r w:rsidR="00AE7D34">
        <w:t xml:space="preserve">ш бонус владения </w:t>
      </w:r>
      <w:r w:rsidR="003D59FE">
        <w:t xml:space="preserve"> до минимума в 0 урона</w:t>
      </w:r>
      <w:r w:rsidR="0054149B">
        <w:t xml:space="preserve">. Вы должны использовать щит или оружие ближнего </w:t>
      </w:r>
      <w:r w:rsidR="00E74802">
        <w:t>боя, чтобы использовать этот стиль.</w:t>
      </w:r>
    </w:p>
    <w:p w14:paraId="0B10F252" w14:textId="77777777" w:rsidR="001E2A1D" w:rsidRDefault="001E2A1D" w:rsidP="0070480D">
      <w:pPr>
        <w:pStyle w:val="1"/>
        <w:rPr>
          <w:rFonts w:asciiTheme="minorHAnsi" w:hAnsiTheme="minorHAnsi" w:cstheme="minorHAnsi"/>
        </w:rPr>
      </w:pPr>
    </w:p>
    <w:p w14:paraId="2AEFF5F6" w14:textId="14687FA8" w:rsidR="0070480D" w:rsidRDefault="0070480D" w:rsidP="0070480D">
      <w:pPr>
        <w:pStyle w:val="1"/>
        <w:rPr>
          <w:rFonts w:asciiTheme="minorHAnsi" w:hAnsiTheme="minorHAnsi" w:cstheme="minorHAnsi"/>
        </w:rPr>
      </w:pPr>
      <w:r>
        <w:rPr>
          <w:rFonts w:asciiTheme="minorHAnsi" w:hAnsiTheme="minorHAnsi" w:cstheme="minorHAnsi"/>
        </w:rPr>
        <w:t>4. черты</w:t>
      </w:r>
    </w:p>
    <w:p w14:paraId="07F5FB6B" w14:textId="77777777" w:rsidR="0070480D" w:rsidRPr="00BF70BD" w:rsidRDefault="0070480D" w:rsidP="0070480D">
      <w:pPr>
        <w:pStyle w:val="1"/>
        <w:rPr>
          <w:rFonts w:asciiTheme="minorHAnsi" w:hAnsiTheme="minorHAnsi" w:cstheme="minorHAnsi"/>
        </w:rPr>
      </w:pPr>
    </w:p>
    <w:p w14:paraId="283B7431" w14:textId="77777777" w:rsidR="0070480D" w:rsidRPr="00791E32" w:rsidRDefault="0070480D" w:rsidP="00791E32">
      <w:pPr>
        <w:rPr>
          <w:lang w:eastAsia="ru-RU"/>
        </w:rPr>
      </w:pPr>
    </w:p>
    <w:sectPr w:rsidR="0070480D" w:rsidRPr="00791E32" w:rsidSect="00BF70BD">
      <w:pgSz w:w="11906" w:h="16838"/>
      <w:pgMar w:top="1440" w:right="1080" w:bottom="1440" w:left="1080" w:header="708" w:footer="708" w:gutter="0"/>
      <w:pgBorders w:offsetFrom="page">
        <w:top w:val="celticKnotwork" w:sz="24" w:space="24" w:color="auto"/>
        <w:left w:val="celticKnotwork" w:sz="24" w:space="24" w:color="auto"/>
        <w:bottom w:val="celticKnotwork" w:sz="24" w:space="24" w:color="auto"/>
        <w:right w:val="celticKnotwork" w:sz="2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rs Eaves Serif Cyrillic">
    <w:altName w:val="Bodoni MT"/>
    <w:panose1 w:val="02000603080000020004"/>
    <w:charset w:val="00"/>
    <w:family w:val="auto"/>
    <w:pitch w:val="variable"/>
    <w:sig w:usb0="800002AF" w:usb1="5000204A"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Bookmania">
    <w:altName w:val="Times New Roman"/>
    <w:panose1 w:val="02000503070000020003"/>
    <w:charset w:val="00"/>
    <w:family w:val="auto"/>
    <w:pitch w:val="variable"/>
    <w:sig w:usb0="80000207" w:usb1="4000004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isplayBackgroundShape/>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BD"/>
    <w:rsid w:val="000046BD"/>
    <w:rsid w:val="00006009"/>
    <w:rsid w:val="00015236"/>
    <w:rsid w:val="00015B66"/>
    <w:rsid w:val="00016CFC"/>
    <w:rsid w:val="000200B0"/>
    <w:rsid w:val="000204F9"/>
    <w:rsid w:val="00020CC9"/>
    <w:rsid w:val="000225E8"/>
    <w:rsid w:val="00024098"/>
    <w:rsid w:val="00025579"/>
    <w:rsid w:val="000255FF"/>
    <w:rsid w:val="000266CF"/>
    <w:rsid w:val="00027B9E"/>
    <w:rsid w:val="00031322"/>
    <w:rsid w:val="00047174"/>
    <w:rsid w:val="0005168E"/>
    <w:rsid w:val="00052328"/>
    <w:rsid w:val="00055656"/>
    <w:rsid w:val="00055809"/>
    <w:rsid w:val="00056FA0"/>
    <w:rsid w:val="00062AB4"/>
    <w:rsid w:val="00064443"/>
    <w:rsid w:val="00074BD6"/>
    <w:rsid w:val="000750BA"/>
    <w:rsid w:val="00081A85"/>
    <w:rsid w:val="0008285C"/>
    <w:rsid w:val="00082E18"/>
    <w:rsid w:val="0008303A"/>
    <w:rsid w:val="00097FA8"/>
    <w:rsid w:val="000A3BA4"/>
    <w:rsid w:val="000B0597"/>
    <w:rsid w:val="000C3ED8"/>
    <w:rsid w:val="000C5E9A"/>
    <w:rsid w:val="000D1800"/>
    <w:rsid w:val="000D3AD4"/>
    <w:rsid w:val="000E017E"/>
    <w:rsid w:val="000E1696"/>
    <w:rsid w:val="000F3076"/>
    <w:rsid w:val="000F511F"/>
    <w:rsid w:val="000F657F"/>
    <w:rsid w:val="00104C7B"/>
    <w:rsid w:val="00106516"/>
    <w:rsid w:val="00113A18"/>
    <w:rsid w:val="0011403D"/>
    <w:rsid w:val="00121922"/>
    <w:rsid w:val="00122E4F"/>
    <w:rsid w:val="00126896"/>
    <w:rsid w:val="00130342"/>
    <w:rsid w:val="00134413"/>
    <w:rsid w:val="001365FE"/>
    <w:rsid w:val="00140BB2"/>
    <w:rsid w:val="00141493"/>
    <w:rsid w:val="001415D9"/>
    <w:rsid w:val="0014402C"/>
    <w:rsid w:val="00145A61"/>
    <w:rsid w:val="0015544E"/>
    <w:rsid w:val="001605EF"/>
    <w:rsid w:val="00160DB0"/>
    <w:rsid w:val="00173023"/>
    <w:rsid w:val="001869BC"/>
    <w:rsid w:val="00195572"/>
    <w:rsid w:val="00195FBC"/>
    <w:rsid w:val="001A12B0"/>
    <w:rsid w:val="001A545D"/>
    <w:rsid w:val="001A62F1"/>
    <w:rsid w:val="001A68CA"/>
    <w:rsid w:val="001B1D7F"/>
    <w:rsid w:val="001C2A46"/>
    <w:rsid w:val="001C469D"/>
    <w:rsid w:val="001C4FA0"/>
    <w:rsid w:val="001C6122"/>
    <w:rsid w:val="001D1C4A"/>
    <w:rsid w:val="001D1EC5"/>
    <w:rsid w:val="001D4380"/>
    <w:rsid w:val="001D699A"/>
    <w:rsid w:val="001E2A1D"/>
    <w:rsid w:val="001E4FAE"/>
    <w:rsid w:val="001F6240"/>
    <w:rsid w:val="00206001"/>
    <w:rsid w:val="00207D3D"/>
    <w:rsid w:val="00217ED7"/>
    <w:rsid w:val="002342B0"/>
    <w:rsid w:val="00234A5B"/>
    <w:rsid w:val="002469C3"/>
    <w:rsid w:val="00250127"/>
    <w:rsid w:val="00254665"/>
    <w:rsid w:val="00254B7C"/>
    <w:rsid w:val="00257F13"/>
    <w:rsid w:val="002603F9"/>
    <w:rsid w:val="00262F3B"/>
    <w:rsid w:val="002667AE"/>
    <w:rsid w:val="002736E4"/>
    <w:rsid w:val="00275A4D"/>
    <w:rsid w:val="0028083A"/>
    <w:rsid w:val="00283218"/>
    <w:rsid w:val="002861D3"/>
    <w:rsid w:val="00292092"/>
    <w:rsid w:val="002932A2"/>
    <w:rsid w:val="00293851"/>
    <w:rsid w:val="00293999"/>
    <w:rsid w:val="00294CC9"/>
    <w:rsid w:val="002A7736"/>
    <w:rsid w:val="002B01C7"/>
    <w:rsid w:val="002C1DD1"/>
    <w:rsid w:val="002C3B85"/>
    <w:rsid w:val="002C484C"/>
    <w:rsid w:val="002C48A8"/>
    <w:rsid w:val="002C5E7F"/>
    <w:rsid w:val="002C6D5D"/>
    <w:rsid w:val="002C72D4"/>
    <w:rsid w:val="002D3EA6"/>
    <w:rsid w:val="002D4BF9"/>
    <w:rsid w:val="002E1E65"/>
    <w:rsid w:val="002E289A"/>
    <w:rsid w:val="002F3029"/>
    <w:rsid w:val="002F3264"/>
    <w:rsid w:val="002F39A8"/>
    <w:rsid w:val="002F7D2E"/>
    <w:rsid w:val="00305E7D"/>
    <w:rsid w:val="00310CE7"/>
    <w:rsid w:val="00311357"/>
    <w:rsid w:val="003304C7"/>
    <w:rsid w:val="00331185"/>
    <w:rsid w:val="003321C1"/>
    <w:rsid w:val="0034156D"/>
    <w:rsid w:val="00341FE5"/>
    <w:rsid w:val="0034758D"/>
    <w:rsid w:val="00351F27"/>
    <w:rsid w:val="00352F28"/>
    <w:rsid w:val="00354529"/>
    <w:rsid w:val="00367297"/>
    <w:rsid w:val="00373DB4"/>
    <w:rsid w:val="00377216"/>
    <w:rsid w:val="00380A4D"/>
    <w:rsid w:val="0038780D"/>
    <w:rsid w:val="00390194"/>
    <w:rsid w:val="00392B39"/>
    <w:rsid w:val="003978DE"/>
    <w:rsid w:val="003A2ACD"/>
    <w:rsid w:val="003B04CE"/>
    <w:rsid w:val="003B41E2"/>
    <w:rsid w:val="003B47A0"/>
    <w:rsid w:val="003B612D"/>
    <w:rsid w:val="003C6B45"/>
    <w:rsid w:val="003C7A78"/>
    <w:rsid w:val="003D0802"/>
    <w:rsid w:val="003D1C96"/>
    <w:rsid w:val="003D1FF1"/>
    <w:rsid w:val="003D2F13"/>
    <w:rsid w:val="003D3975"/>
    <w:rsid w:val="003D5673"/>
    <w:rsid w:val="003D59FE"/>
    <w:rsid w:val="003D73D1"/>
    <w:rsid w:val="003E50B9"/>
    <w:rsid w:val="003F5D1E"/>
    <w:rsid w:val="003F6472"/>
    <w:rsid w:val="003F6DB3"/>
    <w:rsid w:val="003F7748"/>
    <w:rsid w:val="003F78E9"/>
    <w:rsid w:val="003F7A3A"/>
    <w:rsid w:val="003F7D5F"/>
    <w:rsid w:val="004022E9"/>
    <w:rsid w:val="00404163"/>
    <w:rsid w:val="004158BB"/>
    <w:rsid w:val="00415FD3"/>
    <w:rsid w:val="00430F6C"/>
    <w:rsid w:val="0043343A"/>
    <w:rsid w:val="0044052F"/>
    <w:rsid w:val="00441A57"/>
    <w:rsid w:val="004423EF"/>
    <w:rsid w:val="00450058"/>
    <w:rsid w:val="00451F68"/>
    <w:rsid w:val="00453808"/>
    <w:rsid w:val="004548B8"/>
    <w:rsid w:val="0046144E"/>
    <w:rsid w:val="004643C2"/>
    <w:rsid w:val="00467C6F"/>
    <w:rsid w:val="00471E73"/>
    <w:rsid w:val="004837CE"/>
    <w:rsid w:val="00492BF9"/>
    <w:rsid w:val="00492D8A"/>
    <w:rsid w:val="00494D0D"/>
    <w:rsid w:val="0049517C"/>
    <w:rsid w:val="004A4738"/>
    <w:rsid w:val="004A5AF6"/>
    <w:rsid w:val="004A5DCE"/>
    <w:rsid w:val="004B3CC9"/>
    <w:rsid w:val="004C6862"/>
    <w:rsid w:val="004D3152"/>
    <w:rsid w:val="004D34E2"/>
    <w:rsid w:val="004D542D"/>
    <w:rsid w:val="004E01CE"/>
    <w:rsid w:val="004E0D71"/>
    <w:rsid w:val="004E5416"/>
    <w:rsid w:val="004F1A8D"/>
    <w:rsid w:val="00502B7B"/>
    <w:rsid w:val="00507B45"/>
    <w:rsid w:val="005166F3"/>
    <w:rsid w:val="0051690C"/>
    <w:rsid w:val="00520455"/>
    <w:rsid w:val="005234FD"/>
    <w:rsid w:val="00530E3B"/>
    <w:rsid w:val="00532AA1"/>
    <w:rsid w:val="00541435"/>
    <w:rsid w:val="0054149B"/>
    <w:rsid w:val="0055032B"/>
    <w:rsid w:val="00550952"/>
    <w:rsid w:val="00550FC2"/>
    <w:rsid w:val="00551015"/>
    <w:rsid w:val="0055151D"/>
    <w:rsid w:val="00554787"/>
    <w:rsid w:val="0055583A"/>
    <w:rsid w:val="00560516"/>
    <w:rsid w:val="005608B7"/>
    <w:rsid w:val="00562578"/>
    <w:rsid w:val="005632E5"/>
    <w:rsid w:val="0056485F"/>
    <w:rsid w:val="005648A5"/>
    <w:rsid w:val="005659E6"/>
    <w:rsid w:val="005739F1"/>
    <w:rsid w:val="00573AE5"/>
    <w:rsid w:val="00582B29"/>
    <w:rsid w:val="00584737"/>
    <w:rsid w:val="00584A8F"/>
    <w:rsid w:val="00587688"/>
    <w:rsid w:val="00592DA9"/>
    <w:rsid w:val="00593733"/>
    <w:rsid w:val="0059633E"/>
    <w:rsid w:val="005A5F56"/>
    <w:rsid w:val="005A7B78"/>
    <w:rsid w:val="005B3526"/>
    <w:rsid w:val="005B546E"/>
    <w:rsid w:val="005C0721"/>
    <w:rsid w:val="005C66DA"/>
    <w:rsid w:val="005D63AE"/>
    <w:rsid w:val="005E09D7"/>
    <w:rsid w:val="005E15CD"/>
    <w:rsid w:val="005E3C5E"/>
    <w:rsid w:val="005E62E0"/>
    <w:rsid w:val="005F1953"/>
    <w:rsid w:val="005F5BC1"/>
    <w:rsid w:val="00602562"/>
    <w:rsid w:val="00603330"/>
    <w:rsid w:val="00604773"/>
    <w:rsid w:val="006064D4"/>
    <w:rsid w:val="00611FD6"/>
    <w:rsid w:val="00612EF3"/>
    <w:rsid w:val="006141FB"/>
    <w:rsid w:val="00620027"/>
    <w:rsid w:val="006248D7"/>
    <w:rsid w:val="00624BFF"/>
    <w:rsid w:val="00633AB6"/>
    <w:rsid w:val="0063481E"/>
    <w:rsid w:val="00641CA0"/>
    <w:rsid w:val="0064515C"/>
    <w:rsid w:val="0064663F"/>
    <w:rsid w:val="0064692F"/>
    <w:rsid w:val="00646997"/>
    <w:rsid w:val="00650C48"/>
    <w:rsid w:val="00652E6B"/>
    <w:rsid w:val="00655D10"/>
    <w:rsid w:val="0066067E"/>
    <w:rsid w:val="00662B63"/>
    <w:rsid w:val="006717D5"/>
    <w:rsid w:val="00673381"/>
    <w:rsid w:val="0067450F"/>
    <w:rsid w:val="00675A51"/>
    <w:rsid w:val="00682977"/>
    <w:rsid w:val="00682FCC"/>
    <w:rsid w:val="00683025"/>
    <w:rsid w:val="00684A73"/>
    <w:rsid w:val="00692E81"/>
    <w:rsid w:val="006A0C84"/>
    <w:rsid w:val="006B05A8"/>
    <w:rsid w:val="006B42CA"/>
    <w:rsid w:val="006C66D4"/>
    <w:rsid w:val="006D0D32"/>
    <w:rsid w:val="006E310E"/>
    <w:rsid w:val="006F5F3C"/>
    <w:rsid w:val="006F6565"/>
    <w:rsid w:val="006F6827"/>
    <w:rsid w:val="006F758C"/>
    <w:rsid w:val="006F7A3B"/>
    <w:rsid w:val="007007DC"/>
    <w:rsid w:val="0070480D"/>
    <w:rsid w:val="00710646"/>
    <w:rsid w:val="00713B65"/>
    <w:rsid w:val="00713F1F"/>
    <w:rsid w:val="00717483"/>
    <w:rsid w:val="007237EF"/>
    <w:rsid w:val="00723A7B"/>
    <w:rsid w:val="007328AC"/>
    <w:rsid w:val="00732C27"/>
    <w:rsid w:val="00733D1A"/>
    <w:rsid w:val="00745488"/>
    <w:rsid w:val="007474D6"/>
    <w:rsid w:val="00752B3B"/>
    <w:rsid w:val="007542B7"/>
    <w:rsid w:val="007623DA"/>
    <w:rsid w:val="00762A7F"/>
    <w:rsid w:val="007668FD"/>
    <w:rsid w:val="00767E4D"/>
    <w:rsid w:val="007707A5"/>
    <w:rsid w:val="00773A86"/>
    <w:rsid w:val="0078082F"/>
    <w:rsid w:val="007811A3"/>
    <w:rsid w:val="00782379"/>
    <w:rsid w:val="007830F0"/>
    <w:rsid w:val="00785960"/>
    <w:rsid w:val="00785A0B"/>
    <w:rsid w:val="007879BD"/>
    <w:rsid w:val="00791E32"/>
    <w:rsid w:val="00795498"/>
    <w:rsid w:val="00796D65"/>
    <w:rsid w:val="007A5F3A"/>
    <w:rsid w:val="007B542E"/>
    <w:rsid w:val="007C0876"/>
    <w:rsid w:val="007C2AF5"/>
    <w:rsid w:val="007D36ED"/>
    <w:rsid w:val="007D7B69"/>
    <w:rsid w:val="007D7C85"/>
    <w:rsid w:val="007E21CE"/>
    <w:rsid w:val="007E2383"/>
    <w:rsid w:val="007E6A87"/>
    <w:rsid w:val="007F3C63"/>
    <w:rsid w:val="007F4BCA"/>
    <w:rsid w:val="007F5370"/>
    <w:rsid w:val="007F62A4"/>
    <w:rsid w:val="007F737E"/>
    <w:rsid w:val="0080164E"/>
    <w:rsid w:val="008023FD"/>
    <w:rsid w:val="00803801"/>
    <w:rsid w:val="008052E8"/>
    <w:rsid w:val="00805768"/>
    <w:rsid w:val="008065ED"/>
    <w:rsid w:val="00807442"/>
    <w:rsid w:val="00812768"/>
    <w:rsid w:val="008207F6"/>
    <w:rsid w:val="008217C9"/>
    <w:rsid w:val="00826C49"/>
    <w:rsid w:val="00834D52"/>
    <w:rsid w:val="00842AB8"/>
    <w:rsid w:val="0084642B"/>
    <w:rsid w:val="00852633"/>
    <w:rsid w:val="0085781D"/>
    <w:rsid w:val="008579C9"/>
    <w:rsid w:val="00862C63"/>
    <w:rsid w:val="00864569"/>
    <w:rsid w:val="008648AD"/>
    <w:rsid w:val="0087365C"/>
    <w:rsid w:val="008753E0"/>
    <w:rsid w:val="008756C7"/>
    <w:rsid w:val="00876EA7"/>
    <w:rsid w:val="0088108C"/>
    <w:rsid w:val="00884802"/>
    <w:rsid w:val="00886EEE"/>
    <w:rsid w:val="008916FE"/>
    <w:rsid w:val="008A1262"/>
    <w:rsid w:val="008A2D1B"/>
    <w:rsid w:val="008A5B04"/>
    <w:rsid w:val="008A6123"/>
    <w:rsid w:val="008B2896"/>
    <w:rsid w:val="008B458F"/>
    <w:rsid w:val="008B5ABB"/>
    <w:rsid w:val="008B7EDA"/>
    <w:rsid w:val="008C0A23"/>
    <w:rsid w:val="008C7190"/>
    <w:rsid w:val="008D1101"/>
    <w:rsid w:val="008D27FF"/>
    <w:rsid w:val="008D3BDD"/>
    <w:rsid w:val="008E1FE8"/>
    <w:rsid w:val="008F0336"/>
    <w:rsid w:val="008F0C04"/>
    <w:rsid w:val="008F2E0F"/>
    <w:rsid w:val="008F7995"/>
    <w:rsid w:val="008F7FEB"/>
    <w:rsid w:val="00900714"/>
    <w:rsid w:val="00903A7C"/>
    <w:rsid w:val="00905C86"/>
    <w:rsid w:val="0090735C"/>
    <w:rsid w:val="00907588"/>
    <w:rsid w:val="009152BC"/>
    <w:rsid w:val="00916903"/>
    <w:rsid w:val="00916B6D"/>
    <w:rsid w:val="0091762E"/>
    <w:rsid w:val="00923AD5"/>
    <w:rsid w:val="00923ADB"/>
    <w:rsid w:val="009244A2"/>
    <w:rsid w:val="00927612"/>
    <w:rsid w:val="00930671"/>
    <w:rsid w:val="009339CB"/>
    <w:rsid w:val="00950483"/>
    <w:rsid w:val="00952017"/>
    <w:rsid w:val="00955531"/>
    <w:rsid w:val="00962634"/>
    <w:rsid w:val="0096333C"/>
    <w:rsid w:val="00964639"/>
    <w:rsid w:val="00967C1B"/>
    <w:rsid w:val="009746D3"/>
    <w:rsid w:val="0097634A"/>
    <w:rsid w:val="00977984"/>
    <w:rsid w:val="00982D16"/>
    <w:rsid w:val="0099057D"/>
    <w:rsid w:val="00993C3C"/>
    <w:rsid w:val="00995364"/>
    <w:rsid w:val="009965F1"/>
    <w:rsid w:val="009A27A9"/>
    <w:rsid w:val="009A2DFE"/>
    <w:rsid w:val="009B0D52"/>
    <w:rsid w:val="009B5287"/>
    <w:rsid w:val="009B6245"/>
    <w:rsid w:val="009D08A7"/>
    <w:rsid w:val="009D5367"/>
    <w:rsid w:val="009D7979"/>
    <w:rsid w:val="009E7801"/>
    <w:rsid w:val="009F1BDF"/>
    <w:rsid w:val="009F2C66"/>
    <w:rsid w:val="009F4978"/>
    <w:rsid w:val="00A071EA"/>
    <w:rsid w:val="00A07444"/>
    <w:rsid w:val="00A118F4"/>
    <w:rsid w:val="00A11DF7"/>
    <w:rsid w:val="00A12B19"/>
    <w:rsid w:val="00A14430"/>
    <w:rsid w:val="00A20E0D"/>
    <w:rsid w:val="00A22917"/>
    <w:rsid w:val="00A2420E"/>
    <w:rsid w:val="00A24822"/>
    <w:rsid w:val="00A333CE"/>
    <w:rsid w:val="00A33EF4"/>
    <w:rsid w:val="00A35DB6"/>
    <w:rsid w:val="00A43E24"/>
    <w:rsid w:val="00A446F6"/>
    <w:rsid w:val="00A51314"/>
    <w:rsid w:val="00A53AB0"/>
    <w:rsid w:val="00A5528B"/>
    <w:rsid w:val="00A60711"/>
    <w:rsid w:val="00A60E9F"/>
    <w:rsid w:val="00A6271E"/>
    <w:rsid w:val="00A67D69"/>
    <w:rsid w:val="00A67E1D"/>
    <w:rsid w:val="00A7439F"/>
    <w:rsid w:val="00A765AC"/>
    <w:rsid w:val="00A852BC"/>
    <w:rsid w:val="00A96D63"/>
    <w:rsid w:val="00A9718D"/>
    <w:rsid w:val="00AA5399"/>
    <w:rsid w:val="00AA7C61"/>
    <w:rsid w:val="00AC05E1"/>
    <w:rsid w:val="00AC1629"/>
    <w:rsid w:val="00AC2752"/>
    <w:rsid w:val="00AC3D01"/>
    <w:rsid w:val="00AC489E"/>
    <w:rsid w:val="00AC5026"/>
    <w:rsid w:val="00AD0ABD"/>
    <w:rsid w:val="00AD20A8"/>
    <w:rsid w:val="00AD460C"/>
    <w:rsid w:val="00AD4D22"/>
    <w:rsid w:val="00AE03B7"/>
    <w:rsid w:val="00AE349B"/>
    <w:rsid w:val="00AE7D34"/>
    <w:rsid w:val="00AF4F67"/>
    <w:rsid w:val="00B000CD"/>
    <w:rsid w:val="00B007C4"/>
    <w:rsid w:val="00B03F91"/>
    <w:rsid w:val="00B05708"/>
    <w:rsid w:val="00B06212"/>
    <w:rsid w:val="00B1016B"/>
    <w:rsid w:val="00B1440D"/>
    <w:rsid w:val="00B219B5"/>
    <w:rsid w:val="00B267FA"/>
    <w:rsid w:val="00B31CF7"/>
    <w:rsid w:val="00B43804"/>
    <w:rsid w:val="00B50B74"/>
    <w:rsid w:val="00B50DF2"/>
    <w:rsid w:val="00B52DF4"/>
    <w:rsid w:val="00B53021"/>
    <w:rsid w:val="00B54835"/>
    <w:rsid w:val="00B5483E"/>
    <w:rsid w:val="00B548F9"/>
    <w:rsid w:val="00B849CE"/>
    <w:rsid w:val="00B85B37"/>
    <w:rsid w:val="00B92A2A"/>
    <w:rsid w:val="00B95840"/>
    <w:rsid w:val="00B96B59"/>
    <w:rsid w:val="00B9758A"/>
    <w:rsid w:val="00BA1DC4"/>
    <w:rsid w:val="00BA3663"/>
    <w:rsid w:val="00BA698C"/>
    <w:rsid w:val="00BB586F"/>
    <w:rsid w:val="00BB5C51"/>
    <w:rsid w:val="00BB5C71"/>
    <w:rsid w:val="00BB637C"/>
    <w:rsid w:val="00BC08D4"/>
    <w:rsid w:val="00BD42B9"/>
    <w:rsid w:val="00BD4555"/>
    <w:rsid w:val="00BE00FA"/>
    <w:rsid w:val="00BE0916"/>
    <w:rsid w:val="00BE1592"/>
    <w:rsid w:val="00BE5ADC"/>
    <w:rsid w:val="00BE6592"/>
    <w:rsid w:val="00BF4940"/>
    <w:rsid w:val="00BF6146"/>
    <w:rsid w:val="00BF70BD"/>
    <w:rsid w:val="00C01950"/>
    <w:rsid w:val="00C04DC0"/>
    <w:rsid w:val="00C07808"/>
    <w:rsid w:val="00C07C4E"/>
    <w:rsid w:val="00C103BC"/>
    <w:rsid w:val="00C35D85"/>
    <w:rsid w:val="00C3678A"/>
    <w:rsid w:val="00C36A88"/>
    <w:rsid w:val="00C3701D"/>
    <w:rsid w:val="00C4021E"/>
    <w:rsid w:val="00C41C80"/>
    <w:rsid w:val="00C45713"/>
    <w:rsid w:val="00C45F16"/>
    <w:rsid w:val="00C47006"/>
    <w:rsid w:val="00C55667"/>
    <w:rsid w:val="00C55ACD"/>
    <w:rsid w:val="00C56096"/>
    <w:rsid w:val="00C56666"/>
    <w:rsid w:val="00C65E89"/>
    <w:rsid w:val="00C6684D"/>
    <w:rsid w:val="00C717EA"/>
    <w:rsid w:val="00C72DB5"/>
    <w:rsid w:val="00C813F2"/>
    <w:rsid w:val="00C877D6"/>
    <w:rsid w:val="00C902B2"/>
    <w:rsid w:val="00C9320D"/>
    <w:rsid w:val="00C97BD6"/>
    <w:rsid w:val="00CA2000"/>
    <w:rsid w:val="00CA79FA"/>
    <w:rsid w:val="00CB1695"/>
    <w:rsid w:val="00CB18AF"/>
    <w:rsid w:val="00CB5B6F"/>
    <w:rsid w:val="00CC2C20"/>
    <w:rsid w:val="00CC3AA3"/>
    <w:rsid w:val="00CC4839"/>
    <w:rsid w:val="00CC66EF"/>
    <w:rsid w:val="00CD4C4D"/>
    <w:rsid w:val="00CD4CC2"/>
    <w:rsid w:val="00CD588F"/>
    <w:rsid w:val="00CE0952"/>
    <w:rsid w:val="00CE1641"/>
    <w:rsid w:val="00CE1F01"/>
    <w:rsid w:val="00CE587E"/>
    <w:rsid w:val="00CF034E"/>
    <w:rsid w:val="00CF1877"/>
    <w:rsid w:val="00CF2BA8"/>
    <w:rsid w:val="00CF4DDE"/>
    <w:rsid w:val="00D01B2F"/>
    <w:rsid w:val="00D10495"/>
    <w:rsid w:val="00D2327B"/>
    <w:rsid w:val="00D23B1D"/>
    <w:rsid w:val="00D23C5E"/>
    <w:rsid w:val="00D26ADE"/>
    <w:rsid w:val="00D308F1"/>
    <w:rsid w:val="00D33E73"/>
    <w:rsid w:val="00D3687A"/>
    <w:rsid w:val="00D36FF5"/>
    <w:rsid w:val="00D4028E"/>
    <w:rsid w:val="00D412D5"/>
    <w:rsid w:val="00D43267"/>
    <w:rsid w:val="00D443E2"/>
    <w:rsid w:val="00D45138"/>
    <w:rsid w:val="00D470D3"/>
    <w:rsid w:val="00D51EEE"/>
    <w:rsid w:val="00D62D03"/>
    <w:rsid w:val="00D63EB9"/>
    <w:rsid w:val="00D64D0F"/>
    <w:rsid w:val="00D67E3D"/>
    <w:rsid w:val="00D72378"/>
    <w:rsid w:val="00D7413A"/>
    <w:rsid w:val="00D748F6"/>
    <w:rsid w:val="00D75216"/>
    <w:rsid w:val="00D80110"/>
    <w:rsid w:val="00D9219A"/>
    <w:rsid w:val="00D92F04"/>
    <w:rsid w:val="00D92FEC"/>
    <w:rsid w:val="00D965BD"/>
    <w:rsid w:val="00DB07FA"/>
    <w:rsid w:val="00DB184B"/>
    <w:rsid w:val="00DB4433"/>
    <w:rsid w:val="00DC0C73"/>
    <w:rsid w:val="00DC4623"/>
    <w:rsid w:val="00DE2D73"/>
    <w:rsid w:val="00DE640F"/>
    <w:rsid w:val="00DE6D81"/>
    <w:rsid w:val="00DF0C16"/>
    <w:rsid w:val="00DF1847"/>
    <w:rsid w:val="00DF6947"/>
    <w:rsid w:val="00DF79A6"/>
    <w:rsid w:val="00E009AE"/>
    <w:rsid w:val="00E00FAE"/>
    <w:rsid w:val="00E07FF1"/>
    <w:rsid w:val="00E14F84"/>
    <w:rsid w:val="00E27B33"/>
    <w:rsid w:val="00E31BE6"/>
    <w:rsid w:val="00E33154"/>
    <w:rsid w:val="00E377D2"/>
    <w:rsid w:val="00E40796"/>
    <w:rsid w:val="00E40AB0"/>
    <w:rsid w:val="00E507AF"/>
    <w:rsid w:val="00E53006"/>
    <w:rsid w:val="00E53251"/>
    <w:rsid w:val="00E552B7"/>
    <w:rsid w:val="00E64A50"/>
    <w:rsid w:val="00E65BB9"/>
    <w:rsid w:val="00E67D44"/>
    <w:rsid w:val="00E71828"/>
    <w:rsid w:val="00E71C15"/>
    <w:rsid w:val="00E74802"/>
    <w:rsid w:val="00E75AAC"/>
    <w:rsid w:val="00E77F91"/>
    <w:rsid w:val="00E81B4F"/>
    <w:rsid w:val="00E84FDB"/>
    <w:rsid w:val="00E86890"/>
    <w:rsid w:val="00EA280F"/>
    <w:rsid w:val="00EA44E0"/>
    <w:rsid w:val="00EC1AAA"/>
    <w:rsid w:val="00EC3395"/>
    <w:rsid w:val="00EC604D"/>
    <w:rsid w:val="00EC7217"/>
    <w:rsid w:val="00ED5706"/>
    <w:rsid w:val="00ED576D"/>
    <w:rsid w:val="00EE0669"/>
    <w:rsid w:val="00EE4B89"/>
    <w:rsid w:val="00EE5F0C"/>
    <w:rsid w:val="00EE5FA2"/>
    <w:rsid w:val="00EE650E"/>
    <w:rsid w:val="00EF1445"/>
    <w:rsid w:val="00EF2EA6"/>
    <w:rsid w:val="00F026E6"/>
    <w:rsid w:val="00F03E24"/>
    <w:rsid w:val="00F06846"/>
    <w:rsid w:val="00F06BAA"/>
    <w:rsid w:val="00F1041C"/>
    <w:rsid w:val="00F11BCC"/>
    <w:rsid w:val="00F141AA"/>
    <w:rsid w:val="00F15F93"/>
    <w:rsid w:val="00F20E98"/>
    <w:rsid w:val="00F21964"/>
    <w:rsid w:val="00F23ADA"/>
    <w:rsid w:val="00F31E77"/>
    <w:rsid w:val="00F341D5"/>
    <w:rsid w:val="00F34E27"/>
    <w:rsid w:val="00F35A62"/>
    <w:rsid w:val="00F36A92"/>
    <w:rsid w:val="00F43B8D"/>
    <w:rsid w:val="00F5404B"/>
    <w:rsid w:val="00F54BBF"/>
    <w:rsid w:val="00F6391F"/>
    <w:rsid w:val="00F67600"/>
    <w:rsid w:val="00F70AA7"/>
    <w:rsid w:val="00F70B96"/>
    <w:rsid w:val="00F74CB9"/>
    <w:rsid w:val="00F75B3F"/>
    <w:rsid w:val="00F76601"/>
    <w:rsid w:val="00F81B39"/>
    <w:rsid w:val="00F90AD3"/>
    <w:rsid w:val="00F95DBE"/>
    <w:rsid w:val="00FA1C14"/>
    <w:rsid w:val="00FA71DC"/>
    <w:rsid w:val="00FA772F"/>
    <w:rsid w:val="00FB3482"/>
    <w:rsid w:val="00FB78A2"/>
    <w:rsid w:val="00FC4864"/>
    <w:rsid w:val="00FC5BC3"/>
    <w:rsid w:val="00FE53D5"/>
    <w:rsid w:val="00FE7E9C"/>
    <w:rsid w:val="00FF05E9"/>
    <w:rsid w:val="00FF38A0"/>
    <w:rsid w:val="00FF59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52AA"/>
  <w15:chartTrackingRefBased/>
  <w15:docId w15:val="{DAA8A833-1E0B-47B9-BF84-47656F48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1FE8"/>
  </w:style>
  <w:style w:type="paragraph" w:styleId="1">
    <w:name w:val="heading 1"/>
    <w:basedOn w:val="a"/>
    <w:link w:val="10"/>
    <w:uiPriority w:val="9"/>
    <w:qFormat/>
    <w:rsid w:val="00BF70BD"/>
    <w:pPr>
      <w:spacing w:before="240" w:after="240" w:line="240" w:lineRule="auto"/>
      <w:jc w:val="center"/>
      <w:outlineLvl w:val="0"/>
    </w:pPr>
    <w:rPr>
      <w:rFonts w:ascii="Mrs Eaves Serif Cyrillic" w:hAnsi="Mrs Eaves Serif Cyrillic" w:cs="Calibri"/>
      <w:b/>
      <w:bCs/>
      <w:caps/>
      <w:color w:val="53170D"/>
      <w:kern w:val="36"/>
      <w:sz w:val="40"/>
      <w:szCs w:val="48"/>
      <w:u w:val="single"/>
      <w:lang w:eastAsia="ru-RU"/>
    </w:rPr>
  </w:style>
  <w:style w:type="paragraph" w:styleId="2">
    <w:name w:val="heading 2"/>
    <w:basedOn w:val="a"/>
    <w:next w:val="a"/>
    <w:link w:val="20"/>
    <w:uiPriority w:val="9"/>
    <w:semiHidden/>
    <w:unhideWhenUsed/>
    <w:qFormat/>
    <w:rsid w:val="00BF70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F70BD"/>
    <w:rPr>
      <w:rFonts w:ascii="Mrs Eaves Serif Cyrillic" w:hAnsi="Mrs Eaves Serif Cyrillic" w:cs="Calibri"/>
      <w:b/>
      <w:bCs/>
      <w:caps/>
      <w:color w:val="53170D"/>
      <w:kern w:val="36"/>
      <w:sz w:val="40"/>
      <w:szCs w:val="48"/>
      <w:u w:val="single"/>
      <w:lang w:eastAsia="ru-RU"/>
    </w:rPr>
  </w:style>
  <w:style w:type="paragraph" w:styleId="a3">
    <w:name w:val="Balloon Text"/>
    <w:basedOn w:val="a"/>
    <w:link w:val="a4"/>
    <w:uiPriority w:val="99"/>
    <w:semiHidden/>
    <w:unhideWhenUsed/>
    <w:rsid w:val="00BF70BD"/>
    <w:pPr>
      <w:spacing w:after="0" w:line="240" w:lineRule="auto"/>
    </w:pPr>
    <w:rPr>
      <w:rFonts w:ascii="Segoe UI" w:hAnsi="Segoe UI" w:cs="Segoe UI"/>
      <w:sz w:val="18"/>
      <w:szCs w:val="18"/>
    </w:rPr>
  </w:style>
  <w:style w:type="character" w:customStyle="1" w:styleId="a4">
    <w:name w:val="Текст у виносці Знак"/>
    <w:basedOn w:val="a0"/>
    <w:link w:val="a3"/>
    <w:uiPriority w:val="99"/>
    <w:semiHidden/>
    <w:rsid w:val="00BF70BD"/>
    <w:rPr>
      <w:rFonts w:ascii="Segoe UI" w:hAnsi="Segoe UI" w:cs="Segoe UI"/>
      <w:sz w:val="18"/>
      <w:szCs w:val="18"/>
    </w:rPr>
  </w:style>
  <w:style w:type="character" w:customStyle="1" w:styleId="20">
    <w:name w:val="Заголовок 2 Знак"/>
    <w:basedOn w:val="a0"/>
    <w:link w:val="2"/>
    <w:uiPriority w:val="9"/>
    <w:semiHidden/>
    <w:rsid w:val="00BF70BD"/>
    <w:rPr>
      <w:rFonts w:asciiTheme="majorHAnsi" w:eastAsiaTheme="majorEastAsia" w:hAnsiTheme="majorHAnsi" w:cstheme="majorBidi"/>
      <w:color w:val="2F5496" w:themeColor="accent1" w:themeShade="BF"/>
      <w:sz w:val="26"/>
      <w:szCs w:val="26"/>
    </w:rPr>
  </w:style>
  <w:style w:type="paragraph" w:styleId="a5">
    <w:name w:val="Intense Quote"/>
    <w:basedOn w:val="a"/>
    <w:next w:val="a"/>
    <w:link w:val="a6"/>
    <w:uiPriority w:val="30"/>
    <w:qFormat/>
    <w:rsid w:val="00BF70BD"/>
    <w:pPr>
      <w:pBdr>
        <w:top w:val="double" w:sz="12" w:space="10" w:color="53170D"/>
        <w:bottom w:val="double" w:sz="12" w:space="10" w:color="53170D"/>
      </w:pBdr>
      <w:shd w:val="clear" w:color="auto" w:fill="FFD966" w:themeFill="accent4" w:themeFillTint="99"/>
      <w:spacing w:after="0" w:line="240" w:lineRule="auto"/>
      <w:ind w:left="181" w:right="181"/>
      <w:jc w:val="both"/>
    </w:pPr>
    <w:rPr>
      <w:rFonts w:ascii="Bookmania" w:hAnsi="Bookmania" w:cs="Calibri"/>
      <w:sz w:val="18"/>
      <w:szCs w:val="18"/>
      <w:shd w:val="clear" w:color="auto" w:fill="FFD966" w:themeFill="accent4" w:themeFillTint="99"/>
      <w:lang w:val="en-US" w:eastAsia="ru-RU"/>
    </w:rPr>
  </w:style>
  <w:style w:type="character" w:customStyle="1" w:styleId="a6">
    <w:name w:val="Насичена цитата Знак"/>
    <w:basedOn w:val="a0"/>
    <w:link w:val="a5"/>
    <w:uiPriority w:val="30"/>
    <w:rsid w:val="00BF70BD"/>
    <w:rPr>
      <w:rFonts w:ascii="Bookmania" w:hAnsi="Bookmania" w:cs="Calibri"/>
      <w:sz w:val="18"/>
      <w:szCs w:val="18"/>
      <w:shd w:val="clear" w:color="auto" w:fill="FFD966" w:themeFill="accent4" w:themeFillTint="99"/>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950</Words>
  <Characters>5420</Characters>
  <Application>Microsoft Office Word</Application>
  <DocSecurity>0</DocSecurity>
  <Lines>45</Lines>
  <Paragraphs>12</Paragraphs>
  <ScaleCrop>false</ScaleCrop>
  <HeadingPairs>
    <vt:vector size="4" baseType="variant">
      <vt:variant>
        <vt:lpstr>Назва</vt:lpstr>
      </vt:variant>
      <vt:variant>
        <vt:i4>1</vt:i4>
      </vt:variant>
      <vt:variant>
        <vt:lpstr>Заголовки</vt:lpstr>
      </vt:variant>
      <vt:variant>
        <vt:i4>8</vt:i4>
      </vt:variant>
    </vt:vector>
  </HeadingPairs>
  <TitlesOfParts>
    <vt:vector size="9" baseType="lpstr">
      <vt:lpstr/>
      <vt:lpstr>пРЕДИСЛОВИЕ</vt:lpstr>
      <vt:lpstr>1. Вариантные правила</vt:lpstr>
      <vt:lpstr>    Бой двумя оружиями (вариант)</vt:lpstr>
      <vt:lpstr>    Дополнительная атака при мультиклассировании</vt:lpstr>
      <vt:lpstr>    Скрытая атака плута (вариант)</vt:lpstr>
      <vt:lpstr>    Падение в 0 хитов (вариант)</vt:lpstr>
      <vt:lpstr>2. Дополнительные действия</vt:lpstr>
      <vt:lpstr>    Натиск</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87</cp:revision>
  <dcterms:created xsi:type="dcterms:W3CDTF">2020-02-16T13:55:00Z</dcterms:created>
  <dcterms:modified xsi:type="dcterms:W3CDTF">2020-02-17T00:15:00Z</dcterms:modified>
</cp:coreProperties>
</file>